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81474" w14:textId="4BD726CD" w:rsidR="000677D4" w:rsidRPr="005D204A" w:rsidRDefault="000677D4" w:rsidP="00A877C3">
      <w:pPr>
        <w:spacing w:after="240"/>
        <w:ind w:left="720" w:hanging="720"/>
        <w:jc w:val="center"/>
        <w:rPr>
          <w:rFonts w:ascii="Arial" w:hAnsi="Arial" w:cs="Arial"/>
          <w:b/>
          <w:sz w:val="22"/>
          <w:szCs w:val="22"/>
        </w:rPr>
      </w:pPr>
      <w:r w:rsidRPr="005D204A">
        <w:rPr>
          <w:rFonts w:ascii="Arial" w:hAnsi="Arial" w:cs="Arial"/>
          <w:b/>
          <w:sz w:val="22"/>
          <w:szCs w:val="22"/>
        </w:rPr>
        <w:t>DIPUTACIÓN PROVINCIAL DE VALLADOLID</w:t>
      </w:r>
    </w:p>
    <w:p w14:paraId="6BA56A9F" w14:textId="77777777" w:rsidR="000677D4" w:rsidRPr="005D204A" w:rsidRDefault="000677D4" w:rsidP="00A877C3">
      <w:pPr>
        <w:spacing w:after="240"/>
        <w:jc w:val="center"/>
        <w:rPr>
          <w:rFonts w:ascii="Arial" w:hAnsi="Arial" w:cs="Arial"/>
          <w:b/>
          <w:sz w:val="22"/>
          <w:szCs w:val="22"/>
        </w:rPr>
      </w:pPr>
      <w:r w:rsidRPr="005D204A">
        <w:rPr>
          <w:rFonts w:ascii="Arial" w:hAnsi="Arial" w:cs="Arial"/>
          <w:b/>
          <w:sz w:val="22"/>
          <w:szCs w:val="22"/>
        </w:rPr>
        <w:t xml:space="preserve">Área de </w:t>
      </w:r>
      <w:r w:rsidR="003E5251" w:rsidRPr="005D204A">
        <w:rPr>
          <w:rFonts w:ascii="Arial" w:hAnsi="Arial" w:cs="Arial"/>
          <w:b/>
          <w:sz w:val="22"/>
          <w:szCs w:val="22"/>
        </w:rPr>
        <w:t>Servicios</w:t>
      </w:r>
      <w:r w:rsidR="0011734E" w:rsidRPr="005D204A">
        <w:rPr>
          <w:rFonts w:ascii="Arial" w:hAnsi="Arial" w:cs="Arial"/>
          <w:b/>
          <w:sz w:val="22"/>
          <w:szCs w:val="22"/>
        </w:rPr>
        <w:t xml:space="preserve"> Sociales</w:t>
      </w:r>
      <w:r w:rsidR="00AC7246" w:rsidRPr="005D204A">
        <w:rPr>
          <w:rFonts w:ascii="Arial" w:hAnsi="Arial" w:cs="Arial"/>
          <w:b/>
          <w:sz w:val="22"/>
          <w:szCs w:val="22"/>
        </w:rPr>
        <w:t xml:space="preserve"> e Igualdad de Oportunidades</w:t>
      </w:r>
    </w:p>
    <w:p w14:paraId="43F856B7" w14:textId="22476201" w:rsidR="000677D4" w:rsidRPr="005D204A" w:rsidRDefault="000677D4" w:rsidP="00A877C3">
      <w:pPr>
        <w:pStyle w:val="Ttulo5"/>
        <w:spacing w:after="240"/>
        <w:jc w:val="center"/>
        <w:rPr>
          <w:rFonts w:cs="Arial"/>
          <w:i w:val="0"/>
          <w:sz w:val="22"/>
          <w:szCs w:val="22"/>
        </w:rPr>
      </w:pPr>
      <w:r w:rsidRPr="005D204A">
        <w:rPr>
          <w:rFonts w:cs="Arial"/>
          <w:i w:val="0"/>
          <w:sz w:val="22"/>
          <w:szCs w:val="22"/>
        </w:rPr>
        <w:t xml:space="preserve">Servicio de </w:t>
      </w:r>
      <w:r w:rsidR="00AC32CC" w:rsidRPr="005D204A">
        <w:rPr>
          <w:rFonts w:cs="Arial"/>
          <w:i w:val="0"/>
          <w:sz w:val="22"/>
          <w:szCs w:val="22"/>
        </w:rPr>
        <w:t>Deportes</w:t>
      </w:r>
      <w:r w:rsidR="00965C88" w:rsidRPr="005D204A">
        <w:rPr>
          <w:rFonts w:cs="Arial"/>
          <w:i w:val="0"/>
          <w:sz w:val="22"/>
          <w:szCs w:val="22"/>
        </w:rPr>
        <w:t xml:space="preserve"> y Juventud </w:t>
      </w:r>
    </w:p>
    <w:p w14:paraId="2B066D58" w14:textId="4FDD5DC5" w:rsidR="000677D4" w:rsidRPr="005D204A" w:rsidRDefault="000677D4" w:rsidP="00A877C3">
      <w:pPr>
        <w:spacing w:before="240" w:after="240"/>
        <w:jc w:val="both"/>
        <w:rPr>
          <w:rFonts w:ascii="Arial" w:hAnsi="Arial" w:cs="Arial"/>
          <w:b/>
          <w:sz w:val="22"/>
          <w:szCs w:val="22"/>
          <w:u w:val="single"/>
        </w:rPr>
      </w:pPr>
      <w:r w:rsidRPr="005D204A">
        <w:rPr>
          <w:rFonts w:ascii="Arial" w:hAnsi="Arial" w:cs="Arial"/>
          <w:b/>
          <w:sz w:val="22"/>
          <w:szCs w:val="22"/>
          <w:u w:val="single"/>
        </w:rPr>
        <w:t xml:space="preserve">BASES REGULADORAS Y CONVOCATORIA DE AYUDAS ECONÓMICAS </w:t>
      </w:r>
      <w:r w:rsidR="00BA564B" w:rsidRPr="005D204A">
        <w:rPr>
          <w:rFonts w:ascii="Arial" w:hAnsi="Arial" w:cs="Arial"/>
          <w:b/>
          <w:sz w:val="22"/>
          <w:szCs w:val="22"/>
          <w:u w:val="single"/>
        </w:rPr>
        <w:t xml:space="preserve">PARA </w:t>
      </w:r>
      <w:r w:rsidR="00D51293" w:rsidRPr="005D204A">
        <w:rPr>
          <w:rFonts w:ascii="Arial" w:hAnsi="Arial" w:cs="Arial"/>
          <w:b/>
          <w:sz w:val="22"/>
          <w:szCs w:val="22"/>
          <w:u w:val="single"/>
        </w:rPr>
        <w:t xml:space="preserve">EL </w:t>
      </w:r>
      <w:r w:rsidR="007D03B2" w:rsidRPr="005D204A">
        <w:rPr>
          <w:rFonts w:ascii="Arial" w:hAnsi="Arial" w:cs="Arial"/>
          <w:b/>
          <w:sz w:val="22"/>
          <w:szCs w:val="22"/>
          <w:u w:val="single"/>
        </w:rPr>
        <w:t xml:space="preserve">TRANSPORTE DE </w:t>
      </w:r>
      <w:r w:rsidR="00D51293" w:rsidRPr="005D204A">
        <w:rPr>
          <w:rFonts w:ascii="Arial" w:hAnsi="Arial" w:cs="Arial"/>
          <w:b/>
          <w:sz w:val="22"/>
          <w:szCs w:val="22"/>
          <w:u w:val="single"/>
        </w:rPr>
        <w:t xml:space="preserve">LOS </w:t>
      </w:r>
      <w:r w:rsidR="00BA564B" w:rsidRPr="005D204A">
        <w:rPr>
          <w:rFonts w:ascii="Arial" w:hAnsi="Arial" w:cs="Arial"/>
          <w:b/>
          <w:sz w:val="22"/>
          <w:szCs w:val="22"/>
          <w:u w:val="single"/>
        </w:rPr>
        <w:t>ESTUDIANTES UNIVERSITARIO</w:t>
      </w:r>
      <w:r w:rsidR="009A3151">
        <w:rPr>
          <w:rFonts w:ascii="Arial" w:hAnsi="Arial" w:cs="Arial"/>
          <w:b/>
          <w:sz w:val="22"/>
          <w:szCs w:val="22"/>
          <w:u w:val="single"/>
        </w:rPr>
        <w:t>S</w:t>
      </w:r>
      <w:r w:rsidR="007C13E6">
        <w:rPr>
          <w:rFonts w:ascii="Arial" w:hAnsi="Arial" w:cs="Arial"/>
          <w:b/>
          <w:sz w:val="22"/>
          <w:szCs w:val="22"/>
          <w:u w:val="single"/>
        </w:rPr>
        <w:t xml:space="preserve"> Y </w:t>
      </w:r>
      <w:r w:rsidR="00AC32CC" w:rsidRPr="005D204A">
        <w:rPr>
          <w:rFonts w:ascii="Arial" w:hAnsi="Arial" w:cs="Arial"/>
          <w:b/>
          <w:sz w:val="22"/>
          <w:szCs w:val="22"/>
          <w:u w:val="single"/>
        </w:rPr>
        <w:t>CICLOS</w:t>
      </w:r>
      <w:r w:rsidR="007C13E6">
        <w:rPr>
          <w:rFonts w:ascii="Arial" w:hAnsi="Arial" w:cs="Arial"/>
          <w:b/>
          <w:sz w:val="22"/>
          <w:szCs w:val="22"/>
          <w:u w:val="single"/>
        </w:rPr>
        <w:t xml:space="preserve"> FORMATIVOS</w:t>
      </w:r>
      <w:r w:rsidR="00AC32CC" w:rsidRPr="005D204A">
        <w:rPr>
          <w:rFonts w:ascii="Arial" w:hAnsi="Arial" w:cs="Arial"/>
          <w:b/>
          <w:sz w:val="22"/>
          <w:szCs w:val="22"/>
          <w:u w:val="single"/>
        </w:rPr>
        <w:t xml:space="preserve"> DE</w:t>
      </w:r>
      <w:r w:rsidR="00F00AF3" w:rsidRPr="005D204A">
        <w:rPr>
          <w:rFonts w:ascii="Arial" w:hAnsi="Arial" w:cs="Arial"/>
          <w:b/>
          <w:sz w:val="22"/>
          <w:szCs w:val="22"/>
          <w:u w:val="single"/>
        </w:rPr>
        <w:t xml:space="preserve"> </w:t>
      </w:r>
      <w:r w:rsidR="009A3151">
        <w:rPr>
          <w:rFonts w:ascii="Arial" w:hAnsi="Arial" w:cs="Arial"/>
          <w:b/>
          <w:sz w:val="22"/>
          <w:szCs w:val="22"/>
          <w:u w:val="single"/>
        </w:rPr>
        <w:t xml:space="preserve">GRADO MEDIO </w:t>
      </w:r>
      <w:r w:rsidR="00390543">
        <w:rPr>
          <w:rFonts w:ascii="Arial" w:hAnsi="Arial" w:cs="Arial"/>
          <w:b/>
          <w:sz w:val="22"/>
          <w:szCs w:val="22"/>
          <w:u w:val="single"/>
        </w:rPr>
        <w:t>Y</w:t>
      </w:r>
      <w:r w:rsidR="009A3151">
        <w:rPr>
          <w:rFonts w:ascii="Arial" w:hAnsi="Arial" w:cs="Arial"/>
          <w:b/>
          <w:sz w:val="22"/>
          <w:szCs w:val="22"/>
          <w:u w:val="single"/>
        </w:rPr>
        <w:t xml:space="preserve"> SUPERIOR DE </w:t>
      </w:r>
      <w:r w:rsidR="00F00AF3" w:rsidRPr="005D204A">
        <w:rPr>
          <w:rFonts w:ascii="Arial" w:hAnsi="Arial" w:cs="Arial"/>
          <w:b/>
          <w:sz w:val="22"/>
          <w:szCs w:val="22"/>
          <w:u w:val="single"/>
        </w:rPr>
        <w:t>LA PROVINCIA DE VALLADOLID DE MENOS DE 20.000 HABITANTES</w:t>
      </w:r>
      <w:r w:rsidR="00BA564B" w:rsidRPr="005D204A">
        <w:rPr>
          <w:rFonts w:ascii="Arial" w:hAnsi="Arial" w:cs="Arial"/>
          <w:b/>
          <w:sz w:val="22"/>
          <w:szCs w:val="22"/>
          <w:u w:val="single"/>
        </w:rPr>
        <w:t xml:space="preserve">, </w:t>
      </w:r>
      <w:r w:rsidR="00871380" w:rsidRPr="005D204A">
        <w:rPr>
          <w:rFonts w:ascii="Arial" w:hAnsi="Arial" w:cs="Arial"/>
          <w:b/>
          <w:sz w:val="22"/>
          <w:szCs w:val="22"/>
          <w:u w:val="single"/>
        </w:rPr>
        <w:t xml:space="preserve">CURSO </w:t>
      </w:r>
      <w:r w:rsidR="00443F22" w:rsidRPr="005D204A">
        <w:rPr>
          <w:rFonts w:ascii="Arial" w:hAnsi="Arial" w:cs="Arial"/>
          <w:b/>
          <w:sz w:val="22"/>
          <w:szCs w:val="22"/>
          <w:u w:val="single"/>
        </w:rPr>
        <w:t>ACADÉMICO</w:t>
      </w:r>
      <w:r w:rsidR="00871380" w:rsidRPr="005D204A">
        <w:rPr>
          <w:rFonts w:ascii="Arial" w:hAnsi="Arial" w:cs="Arial"/>
          <w:b/>
          <w:sz w:val="22"/>
          <w:szCs w:val="22"/>
          <w:u w:val="single"/>
        </w:rPr>
        <w:t xml:space="preserve"> 20</w:t>
      </w:r>
      <w:r w:rsidR="00AC7246" w:rsidRPr="005D204A">
        <w:rPr>
          <w:rFonts w:ascii="Arial" w:hAnsi="Arial" w:cs="Arial"/>
          <w:b/>
          <w:sz w:val="22"/>
          <w:szCs w:val="22"/>
          <w:u w:val="single"/>
        </w:rPr>
        <w:t>2</w:t>
      </w:r>
      <w:r w:rsidR="005D204A">
        <w:rPr>
          <w:rFonts w:ascii="Arial" w:hAnsi="Arial" w:cs="Arial"/>
          <w:b/>
          <w:sz w:val="22"/>
          <w:szCs w:val="22"/>
          <w:u w:val="single"/>
        </w:rPr>
        <w:t>2</w:t>
      </w:r>
      <w:r w:rsidR="00871380" w:rsidRPr="005D204A">
        <w:rPr>
          <w:rFonts w:ascii="Arial" w:hAnsi="Arial" w:cs="Arial"/>
          <w:b/>
          <w:sz w:val="22"/>
          <w:szCs w:val="22"/>
          <w:u w:val="single"/>
        </w:rPr>
        <w:t>-20</w:t>
      </w:r>
      <w:r w:rsidR="00AC7246" w:rsidRPr="005D204A">
        <w:rPr>
          <w:rFonts w:ascii="Arial" w:hAnsi="Arial" w:cs="Arial"/>
          <w:b/>
          <w:sz w:val="22"/>
          <w:szCs w:val="22"/>
          <w:u w:val="single"/>
        </w:rPr>
        <w:t>2</w:t>
      </w:r>
      <w:r w:rsidR="005D204A">
        <w:rPr>
          <w:rFonts w:ascii="Arial" w:hAnsi="Arial" w:cs="Arial"/>
          <w:b/>
          <w:sz w:val="22"/>
          <w:szCs w:val="22"/>
          <w:u w:val="single"/>
        </w:rPr>
        <w:t>3</w:t>
      </w:r>
    </w:p>
    <w:p w14:paraId="340794F1" w14:textId="1D372EFB" w:rsidR="00877D56" w:rsidRPr="004E7A50" w:rsidRDefault="000677D4" w:rsidP="00A877C3">
      <w:pPr>
        <w:spacing w:before="240" w:after="240"/>
        <w:jc w:val="both"/>
        <w:rPr>
          <w:rFonts w:ascii="Arial" w:hAnsi="Arial" w:cs="Arial"/>
          <w:b/>
          <w:i/>
          <w:sz w:val="22"/>
          <w:szCs w:val="22"/>
        </w:rPr>
      </w:pPr>
      <w:r w:rsidRPr="004E7A50">
        <w:rPr>
          <w:rFonts w:ascii="Arial" w:hAnsi="Arial" w:cs="Arial"/>
          <w:b/>
          <w:i/>
          <w:sz w:val="22"/>
          <w:szCs w:val="22"/>
        </w:rPr>
        <w:t>Primera.- Objeto de la convocatoria.</w:t>
      </w:r>
    </w:p>
    <w:p w14:paraId="178FFF03" w14:textId="47688298" w:rsidR="000E2D84" w:rsidRPr="004E7A50" w:rsidRDefault="000E2D84" w:rsidP="00A877C3">
      <w:pPr>
        <w:pStyle w:val="Textoindependiente3"/>
        <w:spacing w:after="240"/>
        <w:rPr>
          <w:rFonts w:cs="Arial"/>
          <w:sz w:val="22"/>
          <w:szCs w:val="22"/>
        </w:rPr>
      </w:pPr>
      <w:r w:rsidRPr="004E7A50">
        <w:rPr>
          <w:rFonts w:cs="Arial"/>
          <w:sz w:val="22"/>
          <w:szCs w:val="22"/>
        </w:rPr>
        <w:t>La presente convocatoria tiene por objeto establecer un sistema de ayudas que facilite el transporte</w:t>
      </w:r>
      <w:r w:rsidR="00B60D18" w:rsidRPr="004E7A50">
        <w:rPr>
          <w:rFonts w:cs="Arial"/>
          <w:sz w:val="22"/>
          <w:szCs w:val="22"/>
        </w:rPr>
        <w:t xml:space="preserve"> diario</w:t>
      </w:r>
      <w:r w:rsidRPr="004E7A50">
        <w:rPr>
          <w:rFonts w:cs="Arial"/>
          <w:sz w:val="22"/>
          <w:szCs w:val="22"/>
        </w:rPr>
        <w:t xml:space="preserve"> a los jóvenes residentes en </w:t>
      </w:r>
      <w:r w:rsidR="00B60D18" w:rsidRPr="004E7A50">
        <w:rPr>
          <w:rFonts w:cs="Arial"/>
          <w:sz w:val="22"/>
          <w:szCs w:val="22"/>
        </w:rPr>
        <w:t xml:space="preserve">los </w:t>
      </w:r>
      <w:r w:rsidRPr="004E7A50">
        <w:rPr>
          <w:rFonts w:cs="Arial"/>
          <w:sz w:val="22"/>
          <w:szCs w:val="22"/>
        </w:rPr>
        <w:t xml:space="preserve">municipios de la provincia de Valladolid de menos de 20.000 habitantes a </w:t>
      </w:r>
      <w:r w:rsidR="00B60D18" w:rsidRPr="004E7A50">
        <w:rPr>
          <w:rFonts w:cs="Arial"/>
          <w:sz w:val="22"/>
          <w:szCs w:val="22"/>
        </w:rPr>
        <w:t xml:space="preserve">sus centros de estudio universitarios o de ciclos formativos </w:t>
      </w:r>
      <w:r w:rsidR="009A3151">
        <w:rPr>
          <w:rFonts w:cs="Arial"/>
          <w:sz w:val="22"/>
          <w:szCs w:val="22"/>
        </w:rPr>
        <w:t xml:space="preserve">de grado medio </w:t>
      </w:r>
      <w:r w:rsidR="00390543">
        <w:rPr>
          <w:rFonts w:cs="Arial"/>
          <w:sz w:val="22"/>
          <w:szCs w:val="22"/>
        </w:rPr>
        <w:t>y</w:t>
      </w:r>
      <w:r w:rsidR="009A3151">
        <w:rPr>
          <w:rFonts w:cs="Arial"/>
          <w:sz w:val="22"/>
          <w:szCs w:val="22"/>
        </w:rPr>
        <w:t xml:space="preserve"> superior </w:t>
      </w:r>
      <w:r w:rsidRPr="004E7A50">
        <w:rPr>
          <w:rFonts w:cs="Arial"/>
          <w:sz w:val="22"/>
          <w:szCs w:val="22"/>
        </w:rPr>
        <w:t xml:space="preserve">con el objetivo de que la población juvenil estudiante </w:t>
      </w:r>
      <w:r w:rsidR="00B60D18" w:rsidRPr="004E7A50">
        <w:rPr>
          <w:rFonts w:cs="Arial"/>
          <w:sz w:val="22"/>
          <w:szCs w:val="22"/>
        </w:rPr>
        <w:t>pueda continuar residiendo en su municipio</w:t>
      </w:r>
      <w:r w:rsidR="00365071" w:rsidRPr="004E7A50">
        <w:rPr>
          <w:rFonts w:cs="Arial"/>
          <w:sz w:val="22"/>
          <w:szCs w:val="22"/>
        </w:rPr>
        <w:t xml:space="preserve">, </w:t>
      </w:r>
      <w:r w:rsidR="00D4418B" w:rsidRPr="004E7A50">
        <w:rPr>
          <w:rFonts w:cs="Arial"/>
          <w:sz w:val="22"/>
          <w:szCs w:val="22"/>
        </w:rPr>
        <w:t>siendo un</w:t>
      </w:r>
      <w:r w:rsidR="00A72783" w:rsidRPr="004E7A50">
        <w:rPr>
          <w:rFonts w:cs="Arial"/>
          <w:sz w:val="22"/>
          <w:szCs w:val="22"/>
        </w:rPr>
        <w:t>a</w:t>
      </w:r>
      <w:r w:rsidR="00D4418B" w:rsidRPr="004E7A50">
        <w:rPr>
          <w:rFonts w:cs="Arial"/>
          <w:sz w:val="22"/>
          <w:szCs w:val="22"/>
        </w:rPr>
        <w:t xml:space="preserve"> de l</w:t>
      </w:r>
      <w:r w:rsidR="00877D56" w:rsidRPr="004E7A50">
        <w:rPr>
          <w:rFonts w:cs="Arial"/>
          <w:sz w:val="22"/>
          <w:szCs w:val="22"/>
        </w:rPr>
        <w:t>a</w:t>
      </w:r>
      <w:r w:rsidR="00D4418B" w:rsidRPr="004E7A50">
        <w:rPr>
          <w:rFonts w:cs="Arial"/>
          <w:sz w:val="22"/>
          <w:szCs w:val="22"/>
        </w:rPr>
        <w:t xml:space="preserve">s </w:t>
      </w:r>
      <w:r w:rsidR="00877D56" w:rsidRPr="004E7A50">
        <w:rPr>
          <w:rFonts w:cs="Arial"/>
          <w:sz w:val="22"/>
          <w:szCs w:val="22"/>
        </w:rPr>
        <w:t>medidas</w:t>
      </w:r>
      <w:r w:rsidR="00D4418B" w:rsidRPr="004E7A50">
        <w:rPr>
          <w:rFonts w:cs="Arial"/>
          <w:sz w:val="22"/>
          <w:szCs w:val="22"/>
        </w:rPr>
        <w:t xml:space="preserve"> del V Plan Provincial de Juventud 2020-2023 (medida </w:t>
      </w:r>
      <w:r w:rsidR="00877D56" w:rsidRPr="004E7A50">
        <w:rPr>
          <w:rFonts w:cs="Arial"/>
          <w:sz w:val="22"/>
          <w:szCs w:val="22"/>
        </w:rPr>
        <w:t>70</w:t>
      </w:r>
      <w:r w:rsidR="00D4418B" w:rsidRPr="004E7A50">
        <w:rPr>
          <w:rFonts w:cs="Arial"/>
          <w:sz w:val="22"/>
          <w:szCs w:val="22"/>
        </w:rPr>
        <w:t>)</w:t>
      </w:r>
      <w:r w:rsidR="00877D56" w:rsidRPr="004E7A50">
        <w:rPr>
          <w:rFonts w:cs="Arial"/>
          <w:sz w:val="22"/>
          <w:szCs w:val="22"/>
        </w:rPr>
        <w:t>.</w:t>
      </w:r>
    </w:p>
    <w:p w14:paraId="4050E3AA" w14:textId="140B352D" w:rsidR="000677D4" w:rsidRPr="004E7A50" w:rsidRDefault="000E2D84" w:rsidP="00A877C3">
      <w:pPr>
        <w:pStyle w:val="Textoindependiente3"/>
        <w:spacing w:before="240" w:after="240"/>
        <w:rPr>
          <w:rFonts w:cs="Arial"/>
          <w:sz w:val="22"/>
          <w:szCs w:val="22"/>
        </w:rPr>
      </w:pPr>
      <w:r w:rsidRPr="004E7A50">
        <w:rPr>
          <w:rFonts w:cs="Arial"/>
          <w:sz w:val="22"/>
          <w:szCs w:val="22"/>
        </w:rPr>
        <w:t>Para ello s</w:t>
      </w:r>
      <w:r w:rsidR="000677D4" w:rsidRPr="004E7A50">
        <w:rPr>
          <w:rFonts w:cs="Arial"/>
          <w:sz w:val="22"/>
          <w:szCs w:val="22"/>
        </w:rPr>
        <w:t xml:space="preserve">e convocan para </w:t>
      </w:r>
      <w:r w:rsidR="00E10450" w:rsidRPr="004E7A50">
        <w:rPr>
          <w:rFonts w:cs="Arial"/>
          <w:sz w:val="22"/>
          <w:szCs w:val="22"/>
        </w:rPr>
        <w:t>el curso académico 20</w:t>
      </w:r>
      <w:r w:rsidR="00AC7246" w:rsidRPr="004E7A50">
        <w:rPr>
          <w:rFonts w:cs="Arial"/>
          <w:sz w:val="22"/>
          <w:szCs w:val="22"/>
        </w:rPr>
        <w:t>2</w:t>
      </w:r>
      <w:r w:rsidR="005D204A" w:rsidRPr="004E7A50">
        <w:rPr>
          <w:rFonts w:cs="Arial"/>
          <w:sz w:val="22"/>
          <w:szCs w:val="22"/>
        </w:rPr>
        <w:t>2</w:t>
      </w:r>
      <w:r w:rsidR="00E10450" w:rsidRPr="004E7A50">
        <w:rPr>
          <w:rFonts w:cs="Arial"/>
          <w:sz w:val="22"/>
          <w:szCs w:val="22"/>
        </w:rPr>
        <w:t>-20</w:t>
      </w:r>
      <w:r w:rsidR="008C6C80" w:rsidRPr="004E7A50">
        <w:rPr>
          <w:rFonts w:cs="Arial"/>
          <w:sz w:val="22"/>
          <w:szCs w:val="22"/>
        </w:rPr>
        <w:t>2</w:t>
      </w:r>
      <w:r w:rsidR="005D204A" w:rsidRPr="004E7A50">
        <w:rPr>
          <w:rFonts w:cs="Arial"/>
          <w:sz w:val="22"/>
          <w:szCs w:val="22"/>
        </w:rPr>
        <w:t>3</w:t>
      </w:r>
      <w:r w:rsidR="006E112A" w:rsidRPr="004E7A50">
        <w:rPr>
          <w:rFonts w:cs="Arial"/>
          <w:sz w:val="22"/>
          <w:szCs w:val="22"/>
        </w:rPr>
        <w:t xml:space="preserve"> </w:t>
      </w:r>
      <w:bookmarkStart w:id="0" w:name="_Hlk45003496"/>
      <w:r w:rsidR="000677D4" w:rsidRPr="004E7A50">
        <w:rPr>
          <w:rFonts w:cs="Arial"/>
          <w:sz w:val="22"/>
          <w:szCs w:val="22"/>
        </w:rPr>
        <w:t>ayudas económicas individuales para estudiantes universitarios</w:t>
      </w:r>
      <w:r w:rsidR="00BA564B" w:rsidRPr="004E7A50">
        <w:rPr>
          <w:rFonts w:cs="Arial"/>
          <w:sz w:val="22"/>
          <w:szCs w:val="22"/>
        </w:rPr>
        <w:t xml:space="preserve"> </w:t>
      </w:r>
      <w:r w:rsidR="00AC32CC" w:rsidRPr="004E7A50">
        <w:rPr>
          <w:rFonts w:cs="Arial"/>
          <w:sz w:val="22"/>
          <w:szCs w:val="22"/>
        </w:rPr>
        <w:t>o de ciclos formativos</w:t>
      </w:r>
      <w:r w:rsidR="009A3151">
        <w:rPr>
          <w:rFonts w:cs="Arial"/>
          <w:sz w:val="22"/>
          <w:szCs w:val="22"/>
        </w:rPr>
        <w:t xml:space="preserve"> de grado medio y superior</w:t>
      </w:r>
      <w:r w:rsidR="00AC32CC" w:rsidRPr="004E7A50">
        <w:rPr>
          <w:rFonts w:cs="Arial"/>
          <w:sz w:val="22"/>
          <w:szCs w:val="22"/>
        </w:rPr>
        <w:t xml:space="preserve"> </w:t>
      </w:r>
      <w:r w:rsidR="00F00AF3" w:rsidRPr="004E7A50">
        <w:rPr>
          <w:rFonts w:cs="Arial"/>
          <w:sz w:val="22"/>
          <w:szCs w:val="22"/>
        </w:rPr>
        <w:t>residentes en municipios de la provincia de Valladolid de menos de 20.000 habitantes</w:t>
      </w:r>
      <w:bookmarkEnd w:id="0"/>
      <w:r w:rsidR="00F00AF3" w:rsidRPr="004E7A50">
        <w:rPr>
          <w:rFonts w:cs="Arial"/>
          <w:sz w:val="22"/>
          <w:szCs w:val="22"/>
        </w:rPr>
        <w:t xml:space="preserve">, al </w:t>
      </w:r>
      <w:r w:rsidR="00630E90" w:rsidRPr="004E7A50">
        <w:rPr>
          <w:rFonts w:cs="Arial"/>
          <w:sz w:val="22"/>
          <w:szCs w:val="22"/>
        </w:rPr>
        <w:t>objeto de facilitar</w:t>
      </w:r>
      <w:r w:rsidR="000875F7" w:rsidRPr="004E7A50">
        <w:rPr>
          <w:rFonts w:cs="Arial"/>
          <w:sz w:val="22"/>
          <w:szCs w:val="22"/>
        </w:rPr>
        <w:t>les</w:t>
      </w:r>
      <w:r w:rsidR="00630E90" w:rsidRPr="004E7A50">
        <w:rPr>
          <w:rFonts w:cs="Arial"/>
          <w:sz w:val="22"/>
          <w:szCs w:val="22"/>
        </w:rPr>
        <w:t xml:space="preserve"> el acceso</w:t>
      </w:r>
      <w:r w:rsidR="003902D9">
        <w:rPr>
          <w:rFonts w:cs="Arial"/>
          <w:sz w:val="22"/>
          <w:szCs w:val="22"/>
        </w:rPr>
        <w:t xml:space="preserve"> </w:t>
      </w:r>
      <w:r w:rsidR="00630E90" w:rsidRPr="004E7A50">
        <w:rPr>
          <w:rFonts w:cs="Arial"/>
          <w:sz w:val="22"/>
          <w:szCs w:val="22"/>
        </w:rPr>
        <w:t xml:space="preserve">a </w:t>
      </w:r>
      <w:r w:rsidR="000875F7" w:rsidRPr="004E7A50">
        <w:rPr>
          <w:rFonts w:cs="Arial"/>
          <w:sz w:val="22"/>
          <w:szCs w:val="22"/>
        </w:rPr>
        <w:t>los respectivos lugares de impartición</w:t>
      </w:r>
      <w:r w:rsidR="00AC32CC" w:rsidRPr="004E7A50">
        <w:rPr>
          <w:rFonts w:cs="Arial"/>
          <w:sz w:val="22"/>
          <w:szCs w:val="22"/>
        </w:rPr>
        <w:t xml:space="preserve"> o</w:t>
      </w:r>
      <w:r w:rsidR="000875F7" w:rsidRPr="004E7A50">
        <w:rPr>
          <w:rFonts w:cs="Arial"/>
          <w:sz w:val="22"/>
          <w:szCs w:val="22"/>
        </w:rPr>
        <w:t>, en su defecto, a aquellos</w:t>
      </w:r>
      <w:r w:rsidR="00AC32CC" w:rsidRPr="004E7A50">
        <w:rPr>
          <w:rFonts w:cs="Arial"/>
          <w:sz w:val="22"/>
          <w:szCs w:val="22"/>
        </w:rPr>
        <w:t xml:space="preserve"> municipios</w:t>
      </w:r>
      <w:r w:rsidR="000875F7" w:rsidRPr="004E7A50">
        <w:rPr>
          <w:rFonts w:cs="Arial"/>
          <w:sz w:val="22"/>
          <w:szCs w:val="22"/>
        </w:rPr>
        <w:t xml:space="preserve"> que cuenten</w:t>
      </w:r>
      <w:r w:rsidR="00AC32CC" w:rsidRPr="004E7A50">
        <w:rPr>
          <w:rFonts w:cs="Arial"/>
          <w:sz w:val="22"/>
          <w:szCs w:val="22"/>
        </w:rPr>
        <w:t xml:space="preserve"> con transporte </w:t>
      </w:r>
      <w:r w:rsidR="003902D9">
        <w:rPr>
          <w:rFonts w:cs="Arial"/>
          <w:sz w:val="22"/>
          <w:szCs w:val="22"/>
        </w:rPr>
        <w:t>diario</w:t>
      </w:r>
      <w:r w:rsidR="00AC32CC" w:rsidRPr="004E7A50">
        <w:rPr>
          <w:rFonts w:cs="Arial"/>
          <w:sz w:val="22"/>
          <w:szCs w:val="22"/>
        </w:rPr>
        <w:t xml:space="preserve"> a</w:t>
      </w:r>
      <w:r w:rsidR="007C41CA">
        <w:rPr>
          <w:rFonts w:cs="Arial"/>
          <w:sz w:val="22"/>
          <w:szCs w:val="22"/>
        </w:rPr>
        <w:t>l centro de estudios</w:t>
      </w:r>
      <w:r w:rsidR="00AC32CC" w:rsidRPr="004E7A50">
        <w:rPr>
          <w:rFonts w:cs="Arial"/>
          <w:sz w:val="22"/>
          <w:szCs w:val="22"/>
        </w:rPr>
        <w:t>.</w:t>
      </w:r>
    </w:p>
    <w:p w14:paraId="6E591D2E" w14:textId="2CBFE959" w:rsidR="007802F1" w:rsidRPr="004E7A50" w:rsidRDefault="007802F1" w:rsidP="00A877C3">
      <w:pPr>
        <w:pStyle w:val="Textoindependiente3"/>
        <w:spacing w:before="240" w:after="240"/>
        <w:rPr>
          <w:rFonts w:cs="Arial"/>
          <w:sz w:val="22"/>
          <w:szCs w:val="22"/>
          <w:u w:val="single"/>
        </w:rPr>
      </w:pPr>
      <w:r w:rsidRPr="004E7A50">
        <w:rPr>
          <w:rFonts w:cs="Arial"/>
          <w:sz w:val="22"/>
          <w:szCs w:val="22"/>
        </w:rPr>
        <w:t>El proceso de concesión se realizará en régimen de concurrencia competitiva.</w:t>
      </w:r>
    </w:p>
    <w:p w14:paraId="3E9D48AF" w14:textId="77777777" w:rsidR="000677D4" w:rsidRPr="00D222B2" w:rsidRDefault="000677D4" w:rsidP="00A877C3">
      <w:pPr>
        <w:spacing w:before="240" w:after="240"/>
        <w:jc w:val="both"/>
        <w:rPr>
          <w:rFonts w:ascii="Arial" w:hAnsi="Arial" w:cs="Arial"/>
          <w:b/>
          <w:i/>
          <w:sz w:val="22"/>
          <w:szCs w:val="22"/>
        </w:rPr>
      </w:pPr>
      <w:r w:rsidRPr="00D222B2">
        <w:rPr>
          <w:rFonts w:ascii="Arial" w:hAnsi="Arial" w:cs="Arial"/>
          <w:b/>
          <w:i/>
          <w:sz w:val="22"/>
          <w:szCs w:val="22"/>
        </w:rPr>
        <w:t xml:space="preserve">Segunda.- Régimen jurídico. </w:t>
      </w:r>
    </w:p>
    <w:p w14:paraId="42593F1D" w14:textId="77777777" w:rsidR="00122D9F" w:rsidRPr="00D222B2" w:rsidRDefault="00122D9F" w:rsidP="00A877C3">
      <w:pPr>
        <w:spacing w:before="240" w:after="240"/>
        <w:jc w:val="both"/>
        <w:rPr>
          <w:rFonts w:ascii="Arial" w:hAnsi="Arial" w:cs="Arial"/>
          <w:sz w:val="22"/>
          <w:szCs w:val="22"/>
        </w:rPr>
      </w:pPr>
      <w:r w:rsidRPr="00D222B2">
        <w:rPr>
          <w:rFonts w:ascii="Arial" w:hAnsi="Arial" w:cs="Arial"/>
          <w:sz w:val="22"/>
          <w:szCs w:val="22"/>
        </w:rPr>
        <w:t>Esta convocatoria se regirá por lo dispuesto en la Ley 38/2003, de 17 de noviembre, General de Subvenciones (LGS), en el Real Decreto 887/2006, de 21 de julio, por el que se aprueba el Reglamento General de Subvenciones (RGS), y por el resto de legislación que resulte aplicable.</w:t>
      </w:r>
    </w:p>
    <w:p w14:paraId="7B7588DF" w14:textId="5C1377C0" w:rsidR="00122D9F" w:rsidRPr="00D222B2" w:rsidRDefault="00122D9F" w:rsidP="00A877C3">
      <w:pPr>
        <w:spacing w:before="240" w:after="240"/>
        <w:jc w:val="both"/>
        <w:rPr>
          <w:rFonts w:ascii="Arial" w:hAnsi="Arial" w:cs="Arial"/>
          <w:sz w:val="22"/>
          <w:szCs w:val="22"/>
        </w:rPr>
      </w:pPr>
      <w:r w:rsidRPr="00D222B2">
        <w:rPr>
          <w:rFonts w:ascii="Arial" w:hAnsi="Arial" w:cs="Arial"/>
          <w:sz w:val="22"/>
          <w:szCs w:val="22"/>
        </w:rPr>
        <w:t xml:space="preserve">La presente convocatoria se efectúa de conformidad con la Ordenanza General de Subvenciones de la Diputación de Valladolid, aprobada por Acuerdo del Pleno de fecha 24 de febrero de 2006, y publicada en el BOP </w:t>
      </w:r>
      <w:proofErr w:type="spellStart"/>
      <w:r w:rsidRPr="00D222B2">
        <w:rPr>
          <w:rFonts w:ascii="Arial" w:hAnsi="Arial" w:cs="Arial"/>
          <w:sz w:val="22"/>
          <w:szCs w:val="22"/>
        </w:rPr>
        <w:t>nº</w:t>
      </w:r>
      <w:proofErr w:type="spellEnd"/>
      <w:r w:rsidRPr="00D222B2">
        <w:rPr>
          <w:rFonts w:ascii="Arial" w:hAnsi="Arial" w:cs="Arial"/>
          <w:sz w:val="22"/>
          <w:szCs w:val="22"/>
        </w:rPr>
        <w:t xml:space="preserve"> 54, de fecha 6 de marzo de 2006.</w:t>
      </w:r>
    </w:p>
    <w:p w14:paraId="086A5A6D" w14:textId="77777777" w:rsidR="000677D4" w:rsidRPr="005D204A" w:rsidRDefault="000677D4" w:rsidP="00A877C3">
      <w:pPr>
        <w:spacing w:before="240" w:after="240"/>
        <w:jc w:val="both"/>
        <w:rPr>
          <w:rFonts w:ascii="Arial" w:hAnsi="Arial" w:cs="Arial"/>
          <w:b/>
          <w:i/>
          <w:sz w:val="22"/>
          <w:szCs w:val="22"/>
        </w:rPr>
      </w:pPr>
      <w:r w:rsidRPr="005D204A">
        <w:rPr>
          <w:rFonts w:ascii="Arial" w:hAnsi="Arial" w:cs="Arial"/>
          <w:b/>
          <w:i/>
          <w:sz w:val="22"/>
          <w:szCs w:val="22"/>
        </w:rPr>
        <w:t>Tercera.- Cuantía máxima y aplicación presupuestaria.</w:t>
      </w:r>
    </w:p>
    <w:p w14:paraId="08D9459B" w14:textId="5DDDAF53" w:rsidR="000677D4" w:rsidRPr="005D204A" w:rsidRDefault="000677D4" w:rsidP="00A877C3">
      <w:pPr>
        <w:spacing w:before="240" w:after="240"/>
        <w:jc w:val="both"/>
        <w:rPr>
          <w:rFonts w:ascii="Arial" w:hAnsi="Arial" w:cs="Arial"/>
          <w:sz w:val="22"/>
          <w:szCs w:val="22"/>
        </w:rPr>
      </w:pPr>
      <w:r w:rsidRPr="005D204A">
        <w:rPr>
          <w:rFonts w:ascii="Arial" w:hAnsi="Arial" w:cs="Arial"/>
          <w:sz w:val="22"/>
          <w:szCs w:val="22"/>
        </w:rPr>
        <w:t xml:space="preserve">La cuantía total de las subvenciones no podrá superar la cantidad </w:t>
      </w:r>
      <w:r w:rsidRPr="00A14C7D">
        <w:rPr>
          <w:rFonts w:ascii="Arial" w:hAnsi="Arial" w:cs="Arial"/>
          <w:sz w:val="22"/>
          <w:szCs w:val="22"/>
        </w:rPr>
        <w:t xml:space="preserve">de </w:t>
      </w:r>
      <w:r w:rsidR="00C2080D" w:rsidRPr="00A14C7D">
        <w:rPr>
          <w:rFonts w:ascii="Arial" w:hAnsi="Arial" w:cs="Arial"/>
          <w:sz w:val="22"/>
          <w:szCs w:val="22"/>
        </w:rPr>
        <w:t>treinta</w:t>
      </w:r>
      <w:r w:rsidR="005D204A" w:rsidRPr="00A14C7D">
        <w:rPr>
          <w:rFonts w:ascii="Arial" w:hAnsi="Arial" w:cs="Arial"/>
          <w:sz w:val="22"/>
          <w:szCs w:val="22"/>
        </w:rPr>
        <w:t xml:space="preserve"> y cinco</w:t>
      </w:r>
      <w:r w:rsidR="006F45E8" w:rsidRPr="00A14C7D">
        <w:rPr>
          <w:rFonts w:ascii="Arial" w:hAnsi="Arial" w:cs="Arial"/>
          <w:sz w:val="22"/>
          <w:szCs w:val="22"/>
        </w:rPr>
        <w:t xml:space="preserve"> mil euros</w:t>
      </w:r>
      <w:r w:rsidRPr="00A14C7D">
        <w:rPr>
          <w:rFonts w:ascii="Arial" w:hAnsi="Arial" w:cs="Arial"/>
          <w:sz w:val="22"/>
          <w:szCs w:val="22"/>
        </w:rPr>
        <w:t xml:space="preserve"> (</w:t>
      </w:r>
      <w:r w:rsidR="00C2080D" w:rsidRPr="00A14C7D">
        <w:rPr>
          <w:rFonts w:ascii="Arial" w:hAnsi="Arial" w:cs="Arial"/>
          <w:sz w:val="22"/>
          <w:szCs w:val="22"/>
        </w:rPr>
        <w:t>3</w:t>
      </w:r>
      <w:r w:rsidR="005D204A" w:rsidRPr="00A14C7D">
        <w:rPr>
          <w:rFonts w:ascii="Arial" w:hAnsi="Arial" w:cs="Arial"/>
          <w:sz w:val="22"/>
          <w:szCs w:val="22"/>
        </w:rPr>
        <w:t>5</w:t>
      </w:r>
      <w:r w:rsidRPr="00A14C7D">
        <w:rPr>
          <w:rFonts w:ascii="Arial" w:hAnsi="Arial" w:cs="Arial"/>
          <w:sz w:val="22"/>
          <w:szCs w:val="22"/>
        </w:rPr>
        <w:t>.000 €)</w:t>
      </w:r>
      <w:r w:rsidR="009C6C6D" w:rsidRPr="00A14C7D">
        <w:rPr>
          <w:rFonts w:ascii="Arial" w:hAnsi="Arial" w:cs="Arial"/>
          <w:sz w:val="22"/>
          <w:szCs w:val="22"/>
        </w:rPr>
        <w:t>,</w:t>
      </w:r>
      <w:r w:rsidR="009C6C6D" w:rsidRPr="00184F2A">
        <w:rPr>
          <w:rFonts w:ascii="Arial" w:hAnsi="Arial" w:cs="Arial"/>
          <w:sz w:val="22"/>
          <w:szCs w:val="22"/>
        </w:rPr>
        <w:t xml:space="preserve"> co</w:t>
      </w:r>
      <w:r w:rsidR="009C6C6D" w:rsidRPr="005D204A">
        <w:rPr>
          <w:rFonts w:ascii="Arial" w:hAnsi="Arial" w:cs="Arial"/>
          <w:sz w:val="22"/>
          <w:szCs w:val="22"/>
        </w:rPr>
        <w:t xml:space="preserve">nsignados en la partida </w:t>
      </w:r>
      <w:r w:rsidR="00D566BD" w:rsidRPr="005D204A">
        <w:rPr>
          <w:rFonts w:ascii="Arial" w:hAnsi="Arial" w:cs="Arial"/>
          <w:sz w:val="22"/>
          <w:szCs w:val="22"/>
        </w:rPr>
        <w:t>5</w:t>
      </w:r>
      <w:r w:rsidR="009C6C6D" w:rsidRPr="005D204A">
        <w:rPr>
          <w:rFonts w:ascii="Arial" w:hAnsi="Arial" w:cs="Arial"/>
          <w:sz w:val="22"/>
          <w:szCs w:val="22"/>
        </w:rPr>
        <w:t>0</w:t>
      </w:r>
      <w:r w:rsidR="00841C1C" w:rsidRPr="005D204A">
        <w:rPr>
          <w:rFonts w:ascii="Arial" w:hAnsi="Arial" w:cs="Arial"/>
          <w:sz w:val="22"/>
          <w:szCs w:val="22"/>
        </w:rPr>
        <w:t>7</w:t>
      </w:r>
      <w:r w:rsidR="009C6C6D" w:rsidRPr="005D204A">
        <w:rPr>
          <w:rFonts w:ascii="Arial" w:hAnsi="Arial" w:cs="Arial"/>
          <w:sz w:val="22"/>
          <w:szCs w:val="22"/>
        </w:rPr>
        <w:t>.</w:t>
      </w:r>
      <w:r w:rsidR="00841C1C" w:rsidRPr="005D204A">
        <w:rPr>
          <w:rFonts w:ascii="Arial" w:hAnsi="Arial" w:cs="Arial"/>
          <w:sz w:val="22"/>
          <w:szCs w:val="22"/>
        </w:rPr>
        <w:t>924</w:t>
      </w:r>
      <w:r w:rsidR="009C6C6D" w:rsidRPr="005D204A">
        <w:rPr>
          <w:rFonts w:ascii="Arial" w:hAnsi="Arial" w:cs="Arial"/>
          <w:sz w:val="22"/>
          <w:szCs w:val="22"/>
        </w:rPr>
        <w:t>.</w:t>
      </w:r>
      <w:r w:rsidR="00D566BD" w:rsidRPr="005D204A">
        <w:rPr>
          <w:rFonts w:ascii="Arial" w:hAnsi="Arial" w:cs="Arial"/>
          <w:sz w:val="22"/>
          <w:szCs w:val="22"/>
        </w:rPr>
        <w:t>0</w:t>
      </w:r>
      <w:r w:rsidR="005D204A" w:rsidRPr="005D204A">
        <w:rPr>
          <w:rFonts w:ascii="Arial" w:hAnsi="Arial" w:cs="Arial"/>
          <w:sz w:val="22"/>
          <w:szCs w:val="22"/>
        </w:rPr>
        <w:t>6</w:t>
      </w:r>
      <w:r w:rsidR="009C6C6D" w:rsidRPr="005D204A">
        <w:rPr>
          <w:rFonts w:ascii="Arial" w:hAnsi="Arial" w:cs="Arial"/>
          <w:sz w:val="22"/>
          <w:szCs w:val="22"/>
        </w:rPr>
        <w:t>.48</w:t>
      </w:r>
      <w:r w:rsidR="00841C1C" w:rsidRPr="005D204A">
        <w:rPr>
          <w:rFonts w:ascii="Arial" w:hAnsi="Arial" w:cs="Arial"/>
          <w:sz w:val="22"/>
          <w:szCs w:val="22"/>
        </w:rPr>
        <w:t>0</w:t>
      </w:r>
      <w:r w:rsidR="009C6C6D" w:rsidRPr="005D204A">
        <w:rPr>
          <w:rFonts w:ascii="Arial" w:hAnsi="Arial" w:cs="Arial"/>
          <w:sz w:val="22"/>
          <w:szCs w:val="22"/>
        </w:rPr>
        <w:t>.00 del Presupuesto de la Diputación para el año 20</w:t>
      </w:r>
      <w:r w:rsidR="00AC7246" w:rsidRPr="005D204A">
        <w:rPr>
          <w:rFonts w:ascii="Arial" w:hAnsi="Arial" w:cs="Arial"/>
          <w:sz w:val="22"/>
          <w:szCs w:val="22"/>
        </w:rPr>
        <w:t>2</w:t>
      </w:r>
      <w:r w:rsidR="005D204A" w:rsidRPr="005D204A">
        <w:rPr>
          <w:rFonts w:ascii="Arial" w:hAnsi="Arial" w:cs="Arial"/>
          <w:sz w:val="22"/>
          <w:szCs w:val="22"/>
        </w:rPr>
        <w:t>2</w:t>
      </w:r>
      <w:r w:rsidR="009C6C6D" w:rsidRPr="005D204A">
        <w:rPr>
          <w:rFonts w:ascii="Arial" w:hAnsi="Arial" w:cs="Arial"/>
          <w:sz w:val="22"/>
          <w:szCs w:val="22"/>
        </w:rPr>
        <w:t>.</w:t>
      </w:r>
    </w:p>
    <w:p w14:paraId="21D177FD" w14:textId="28616AE8" w:rsidR="000677D4" w:rsidRPr="00184F2A" w:rsidRDefault="000677D4" w:rsidP="00A877C3">
      <w:pPr>
        <w:pStyle w:val="Textoindependiente3"/>
        <w:spacing w:before="240" w:after="240"/>
        <w:rPr>
          <w:rFonts w:cs="Arial"/>
          <w:sz w:val="22"/>
          <w:szCs w:val="22"/>
        </w:rPr>
      </w:pPr>
      <w:r w:rsidRPr="00184F2A">
        <w:rPr>
          <w:rFonts w:cs="Arial"/>
          <w:sz w:val="22"/>
          <w:szCs w:val="22"/>
        </w:rPr>
        <w:t xml:space="preserve">El </w:t>
      </w:r>
      <w:r w:rsidRPr="00184F2A">
        <w:rPr>
          <w:rFonts w:cs="Arial"/>
          <w:sz w:val="22"/>
          <w:szCs w:val="22"/>
          <w:u w:val="single"/>
        </w:rPr>
        <w:t>importe máximo</w:t>
      </w:r>
      <w:r w:rsidRPr="00A877C3">
        <w:rPr>
          <w:rFonts w:cs="Arial"/>
          <w:sz w:val="22"/>
          <w:szCs w:val="22"/>
        </w:rPr>
        <w:t xml:space="preserve"> de subvención </w:t>
      </w:r>
      <w:r w:rsidRPr="00184F2A">
        <w:rPr>
          <w:rFonts w:cs="Arial"/>
          <w:sz w:val="22"/>
          <w:szCs w:val="22"/>
        </w:rPr>
        <w:t xml:space="preserve">por solicitante </w:t>
      </w:r>
      <w:r w:rsidRPr="00184F2A">
        <w:rPr>
          <w:rFonts w:cs="Arial"/>
          <w:sz w:val="22"/>
          <w:szCs w:val="22"/>
          <w:u w:val="single"/>
        </w:rPr>
        <w:t>no superará</w:t>
      </w:r>
      <w:r w:rsidRPr="00A877C3">
        <w:rPr>
          <w:rFonts w:cs="Arial"/>
          <w:sz w:val="22"/>
          <w:szCs w:val="22"/>
        </w:rPr>
        <w:t xml:space="preserve"> la cantidad de </w:t>
      </w:r>
      <w:r w:rsidR="007802F1" w:rsidRPr="00184F2A">
        <w:rPr>
          <w:rFonts w:cs="Arial"/>
          <w:sz w:val="22"/>
          <w:szCs w:val="22"/>
          <w:u w:val="single"/>
        </w:rPr>
        <w:t>cuatrocientos</w:t>
      </w:r>
      <w:r w:rsidRPr="00184F2A">
        <w:rPr>
          <w:rFonts w:cs="Arial"/>
          <w:sz w:val="22"/>
          <w:szCs w:val="22"/>
          <w:u w:val="single"/>
        </w:rPr>
        <w:t xml:space="preserve"> euros (</w:t>
      </w:r>
      <w:r w:rsidR="006F45E8" w:rsidRPr="00184F2A">
        <w:rPr>
          <w:rFonts w:cs="Arial"/>
          <w:sz w:val="22"/>
          <w:szCs w:val="22"/>
          <w:u w:val="single"/>
        </w:rPr>
        <w:t>4</w:t>
      </w:r>
      <w:r w:rsidRPr="00184F2A">
        <w:rPr>
          <w:rFonts w:cs="Arial"/>
          <w:sz w:val="22"/>
          <w:szCs w:val="22"/>
          <w:u w:val="single"/>
        </w:rPr>
        <w:t>00 €)</w:t>
      </w:r>
      <w:r w:rsidRPr="00184F2A">
        <w:rPr>
          <w:rFonts w:cs="Arial"/>
          <w:sz w:val="22"/>
          <w:szCs w:val="22"/>
        </w:rPr>
        <w:t>.</w:t>
      </w:r>
    </w:p>
    <w:p w14:paraId="3C4F1CC0" w14:textId="275006E9" w:rsidR="00457DB0" w:rsidRPr="00184F2A" w:rsidRDefault="00864BF0" w:rsidP="00A877C3">
      <w:pPr>
        <w:pStyle w:val="Textoindependiente3"/>
        <w:spacing w:before="240" w:after="240"/>
        <w:rPr>
          <w:sz w:val="22"/>
          <w:szCs w:val="22"/>
        </w:rPr>
      </w:pPr>
      <w:r w:rsidRPr="00184F2A">
        <w:rPr>
          <w:sz w:val="22"/>
          <w:szCs w:val="22"/>
        </w:rPr>
        <w:t>Para l</w:t>
      </w:r>
      <w:r w:rsidR="00457DB0" w:rsidRPr="00184F2A">
        <w:rPr>
          <w:sz w:val="22"/>
          <w:szCs w:val="22"/>
        </w:rPr>
        <w:t>a determinación del importe de las ayudas de transporte diario de lunes a viernes</w:t>
      </w:r>
      <w:r w:rsidR="00184F2A" w:rsidRPr="00184F2A">
        <w:rPr>
          <w:sz w:val="22"/>
          <w:szCs w:val="22"/>
        </w:rPr>
        <w:t xml:space="preserve"> </w:t>
      </w:r>
      <w:r w:rsidR="00457DB0" w:rsidRPr="00184F2A">
        <w:rPr>
          <w:sz w:val="22"/>
          <w:szCs w:val="22"/>
        </w:rPr>
        <w:t xml:space="preserve">en período lectivo, </w:t>
      </w:r>
      <w:r w:rsidR="00457DB0" w:rsidRPr="00A877C3">
        <w:rPr>
          <w:sz w:val="22"/>
          <w:szCs w:val="22"/>
        </w:rPr>
        <w:t xml:space="preserve">que en </w:t>
      </w:r>
      <w:r w:rsidR="00457DB0" w:rsidRPr="00A877C3">
        <w:rPr>
          <w:sz w:val="22"/>
          <w:szCs w:val="22"/>
          <w:u w:val="single"/>
        </w:rPr>
        <w:t>ningún caso podrán superar el coste real</w:t>
      </w:r>
      <w:r w:rsidR="00457DB0" w:rsidRPr="00A877C3">
        <w:rPr>
          <w:sz w:val="22"/>
          <w:szCs w:val="22"/>
        </w:rPr>
        <w:t xml:space="preserve"> en el que por este concepto incurran los alumnos</w:t>
      </w:r>
      <w:r w:rsidR="00457DB0" w:rsidRPr="00184F2A">
        <w:rPr>
          <w:sz w:val="22"/>
          <w:szCs w:val="22"/>
        </w:rPr>
        <w:t>, se tendrá en cuenta la distancia existente entre el domicilio familiar del alumno y la localidad donde se ubique el centro docente</w:t>
      </w:r>
      <w:r w:rsidR="00E561CE" w:rsidRPr="00184F2A">
        <w:rPr>
          <w:sz w:val="22"/>
          <w:szCs w:val="22"/>
        </w:rPr>
        <w:t>.</w:t>
      </w:r>
    </w:p>
    <w:p w14:paraId="743F070A" w14:textId="294AE185" w:rsidR="00732F92" w:rsidRPr="005D204A" w:rsidRDefault="00732F92" w:rsidP="00A877C3">
      <w:pPr>
        <w:pStyle w:val="Textoindependiente3"/>
        <w:spacing w:after="240"/>
        <w:rPr>
          <w:sz w:val="22"/>
          <w:szCs w:val="22"/>
        </w:rPr>
      </w:pPr>
      <w:r w:rsidRPr="005D204A">
        <w:rPr>
          <w:sz w:val="22"/>
          <w:szCs w:val="22"/>
        </w:rPr>
        <w:lastRenderedPageBreak/>
        <w:t xml:space="preserve">1.- </w:t>
      </w:r>
      <w:r w:rsidR="00376558" w:rsidRPr="005D204A">
        <w:rPr>
          <w:sz w:val="22"/>
          <w:szCs w:val="22"/>
        </w:rPr>
        <w:t>H</w:t>
      </w:r>
      <w:r w:rsidRPr="005D204A">
        <w:rPr>
          <w:sz w:val="22"/>
          <w:szCs w:val="22"/>
        </w:rPr>
        <w:t>asta 20 km.: 200 euros</w:t>
      </w:r>
    </w:p>
    <w:p w14:paraId="158FAC7A" w14:textId="7090E3AE" w:rsidR="00732F92" w:rsidRPr="005D204A" w:rsidRDefault="00732F92" w:rsidP="00A877C3">
      <w:pPr>
        <w:pStyle w:val="Textoindependiente3"/>
        <w:spacing w:after="240"/>
        <w:rPr>
          <w:sz w:val="22"/>
          <w:szCs w:val="22"/>
        </w:rPr>
      </w:pPr>
      <w:r w:rsidRPr="005D204A">
        <w:rPr>
          <w:sz w:val="22"/>
          <w:szCs w:val="22"/>
        </w:rPr>
        <w:t xml:space="preserve">2.- </w:t>
      </w:r>
      <w:r w:rsidR="00585740">
        <w:rPr>
          <w:sz w:val="22"/>
          <w:szCs w:val="22"/>
        </w:rPr>
        <w:t xml:space="preserve">Más de 20 hasta </w:t>
      </w:r>
      <w:r w:rsidR="005513EA" w:rsidRPr="005D204A">
        <w:rPr>
          <w:sz w:val="22"/>
          <w:szCs w:val="22"/>
        </w:rPr>
        <w:t>30 km</w:t>
      </w:r>
      <w:r w:rsidRPr="005D204A">
        <w:rPr>
          <w:sz w:val="22"/>
          <w:szCs w:val="22"/>
        </w:rPr>
        <w:t>: 250 euros</w:t>
      </w:r>
    </w:p>
    <w:p w14:paraId="47BE9F87" w14:textId="22A329A0" w:rsidR="00732F92" w:rsidRPr="005D204A" w:rsidRDefault="00732F92" w:rsidP="00A877C3">
      <w:pPr>
        <w:pStyle w:val="Textoindependiente3"/>
        <w:spacing w:after="240"/>
        <w:rPr>
          <w:sz w:val="22"/>
          <w:szCs w:val="22"/>
        </w:rPr>
      </w:pPr>
      <w:r w:rsidRPr="005D204A">
        <w:rPr>
          <w:sz w:val="22"/>
          <w:szCs w:val="22"/>
        </w:rPr>
        <w:t xml:space="preserve">3.- </w:t>
      </w:r>
      <w:r w:rsidR="00585740">
        <w:rPr>
          <w:sz w:val="22"/>
          <w:szCs w:val="22"/>
        </w:rPr>
        <w:t>Más de 30 hasta</w:t>
      </w:r>
      <w:r w:rsidR="005513EA" w:rsidRPr="005D204A">
        <w:rPr>
          <w:sz w:val="22"/>
          <w:szCs w:val="22"/>
        </w:rPr>
        <w:t xml:space="preserve"> 40 km</w:t>
      </w:r>
      <w:r w:rsidRPr="005D204A">
        <w:rPr>
          <w:sz w:val="22"/>
          <w:szCs w:val="22"/>
        </w:rPr>
        <w:t>: 320 euros</w:t>
      </w:r>
    </w:p>
    <w:p w14:paraId="43A202E4" w14:textId="0A76A69B" w:rsidR="00732F92" w:rsidRPr="005D204A" w:rsidRDefault="00732F92" w:rsidP="00A877C3">
      <w:pPr>
        <w:pStyle w:val="Textoindependiente3"/>
        <w:spacing w:after="240"/>
        <w:rPr>
          <w:sz w:val="22"/>
          <w:szCs w:val="22"/>
        </w:rPr>
      </w:pPr>
      <w:r w:rsidRPr="005D204A">
        <w:rPr>
          <w:sz w:val="22"/>
          <w:szCs w:val="22"/>
        </w:rPr>
        <w:t xml:space="preserve">4.- Más de </w:t>
      </w:r>
      <w:r w:rsidR="005513EA" w:rsidRPr="005D204A">
        <w:rPr>
          <w:sz w:val="22"/>
          <w:szCs w:val="22"/>
        </w:rPr>
        <w:t>4</w:t>
      </w:r>
      <w:r w:rsidRPr="005D204A">
        <w:rPr>
          <w:sz w:val="22"/>
          <w:szCs w:val="22"/>
        </w:rPr>
        <w:t>0 km: 400 euros</w:t>
      </w:r>
    </w:p>
    <w:p w14:paraId="24D5E73B" w14:textId="3CA554AD" w:rsidR="00457DB0" w:rsidRPr="00BD31A2" w:rsidRDefault="00BD31A2" w:rsidP="00A877C3">
      <w:pPr>
        <w:pStyle w:val="Textoindependiente3"/>
        <w:spacing w:after="240"/>
        <w:rPr>
          <w:rFonts w:cs="Arial"/>
          <w:sz w:val="18"/>
          <w:szCs w:val="18"/>
        </w:rPr>
      </w:pPr>
      <w:r w:rsidRPr="00BD31A2">
        <w:rPr>
          <w:rFonts w:eastAsia="Calibri" w:cs="Arial"/>
          <w:sz w:val="18"/>
          <w:szCs w:val="18"/>
        </w:rPr>
        <w:t>(según Decreto de la Presidencia de la Diputación número 1.075, dictado en fecha 31 de marzo de 1998)</w:t>
      </w:r>
    </w:p>
    <w:p w14:paraId="7B7A1B7F" w14:textId="77777777" w:rsidR="000677D4" w:rsidRPr="005F0F8B" w:rsidRDefault="009C6C6D" w:rsidP="00A877C3">
      <w:pPr>
        <w:spacing w:before="240" w:after="240"/>
        <w:jc w:val="both"/>
        <w:rPr>
          <w:rFonts w:ascii="Arial" w:hAnsi="Arial" w:cs="Arial"/>
          <w:b/>
          <w:i/>
          <w:sz w:val="22"/>
          <w:szCs w:val="22"/>
        </w:rPr>
      </w:pPr>
      <w:r w:rsidRPr="005F0F8B">
        <w:rPr>
          <w:rFonts w:ascii="Arial" w:hAnsi="Arial" w:cs="Arial"/>
          <w:b/>
          <w:i/>
          <w:sz w:val="22"/>
          <w:szCs w:val="22"/>
        </w:rPr>
        <w:t>Cuarta</w:t>
      </w:r>
      <w:r w:rsidR="000677D4" w:rsidRPr="005F0F8B">
        <w:rPr>
          <w:rFonts w:ascii="Arial" w:hAnsi="Arial" w:cs="Arial"/>
          <w:b/>
          <w:i/>
          <w:sz w:val="22"/>
          <w:szCs w:val="22"/>
        </w:rPr>
        <w:t>.- Personas beneficiarias.</w:t>
      </w:r>
    </w:p>
    <w:p w14:paraId="722B93D6" w14:textId="77777777" w:rsidR="000677D4" w:rsidRPr="005F0F8B" w:rsidRDefault="000677D4" w:rsidP="00A877C3">
      <w:pPr>
        <w:spacing w:before="240" w:after="240"/>
        <w:jc w:val="both"/>
        <w:rPr>
          <w:rFonts w:ascii="Arial" w:hAnsi="Arial" w:cs="Arial"/>
          <w:sz w:val="22"/>
          <w:szCs w:val="22"/>
        </w:rPr>
      </w:pPr>
      <w:r w:rsidRPr="005F0F8B">
        <w:rPr>
          <w:rFonts w:ascii="Arial" w:hAnsi="Arial" w:cs="Arial"/>
          <w:sz w:val="22"/>
          <w:szCs w:val="22"/>
        </w:rPr>
        <w:t xml:space="preserve">Podrán obtener las ayudas que se gestionan a través de la presente convocatoria las </w:t>
      </w:r>
      <w:r w:rsidRPr="005F0F8B">
        <w:rPr>
          <w:rFonts w:ascii="Arial" w:hAnsi="Arial" w:cs="Arial"/>
          <w:bCs/>
          <w:sz w:val="22"/>
          <w:szCs w:val="22"/>
        </w:rPr>
        <w:t xml:space="preserve">personas físicas que cumplan las siguientes </w:t>
      </w:r>
      <w:r w:rsidRPr="00A877C3">
        <w:rPr>
          <w:rFonts w:ascii="Arial" w:hAnsi="Arial" w:cs="Arial"/>
          <w:sz w:val="22"/>
          <w:szCs w:val="22"/>
          <w:u w:val="single"/>
        </w:rPr>
        <w:t>condiciones</w:t>
      </w:r>
      <w:r w:rsidRPr="00A877C3">
        <w:rPr>
          <w:rFonts w:ascii="Arial" w:hAnsi="Arial" w:cs="Arial"/>
          <w:sz w:val="22"/>
          <w:szCs w:val="22"/>
        </w:rPr>
        <w:t xml:space="preserve"> a la </w:t>
      </w:r>
      <w:r w:rsidRPr="005F0F8B">
        <w:rPr>
          <w:rFonts w:ascii="Arial" w:hAnsi="Arial" w:cs="Arial"/>
          <w:sz w:val="22"/>
          <w:szCs w:val="22"/>
          <w:u w:val="single"/>
        </w:rPr>
        <w:t>fecha de presentación</w:t>
      </w:r>
      <w:r w:rsidRPr="00A877C3">
        <w:rPr>
          <w:rFonts w:ascii="Arial" w:hAnsi="Arial" w:cs="Arial"/>
          <w:sz w:val="22"/>
          <w:szCs w:val="22"/>
        </w:rPr>
        <w:t xml:space="preserve"> de la </w:t>
      </w:r>
      <w:r w:rsidRPr="005F0F8B">
        <w:rPr>
          <w:rFonts w:ascii="Arial" w:hAnsi="Arial" w:cs="Arial"/>
          <w:sz w:val="22"/>
          <w:szCs w:val="22"/>
          <w:u w:val="single"/>
        </w:rPr>
        <w:t>solicitud</w:t>
      </w:r>
      <w:r w:rsidRPr="005F0F8B">
        <w:rPr>
          <w:rFonts w:ascii="Arial" w:hAnsi="Arial" w:cs="Arial"/>
          <w:sz w:val="22"/>
          <w:szCs w:val="22"/>
        </w:rPr>
        <w:t xml:space="preserve">: </w:t>
      </w:r>
    </w:p>
    <w:p w14:paraId="25E2641C" w14:textId="21E7D796" w:rsidR="004169A3" w:rsidRPr="005F0F8B" w:rsidRDefault="000677D4" w:rsidP="00A877C3">
      <w:pPr>
        <w:numPr>
          <w:ilvl w:val="0"/>
          <w:numId w:val="4"/>
        </w:numPr>
        <w:spacing w:before="240" w:after="240"/>
        <w:jc w:val="both"/>
        <w:rPr>
          <w:rFonts w:ascii="Arial" w:hAnsi="Arial" w:cs="Arial"/>
          <w:sz w:val="22"/>
          <w:szCs w:val="22"/>
        </w:rPr>
      </w:pPr>
      <w:r w:rsidRPr="005F0F8B">
        <w:rPr>
          <w:rFonts w:ascii="Arial" w:hAnsi="Arial" w:cs="Arial"/>
          <w:sz w:val="22"/>
          <w:szCs w:val="22"/>
        </w:rPr>
        <w:t xml:space="preserve">Tener </w:t>
      </w:r>
      <w:r w:rsidR="00905123" w:rsidRPr="005F0F8B">
        <w:rPr>
          <w:rFonts w:ascii="Arial" w:hAnsi="Arial" w:cs="Arial"/>
          <w:sz w:val="22"/>
          <w:szCs w:val="22"/>
        </w:rPr>
        <w:t>menos de 31 años</w:t>
      </w:r>
      <w:r w:rsidR="009C6C6D" w:rsidRPr="005F0F8B">
        <w:rPr>
          <w:rFonts w:ascii="Arial" w:hAnsi="Arial" w:cs="Arial"/>
          <w:sz w:val="22"/>
          <w:szCs w:val="22"/>
        </w:rPr>
        <w:t>.</w:t>
      </w:r>
      <w:r w:rsidR="00B60D18" w:rsidRPr="005F0F8B">
        <w:rPr>
          <w:rFonts w:ascii="Arial" w:hAnsi="Arial" w:cs="Arial"/>
          <w:sz w:val="22"/>
          <w:szCs w:val="22"/>
        </w:rPr>
        <w:t xml:space="preserve"> </w:t>
      </w:r>
    </w:p>
    <w:p w14:paraId="4E925143" w14:textId="344961A0" w:rsidR="00B60D18" w:rsidRPr="005F0F8B" w:rsidRDefault="00E561CE" w:rsidP="00A877C3">
      <w:pPr>
        <w:numPr>
          <w:ilvl w:val="0"/>
          <w:numId w:val="4"/>
        </w:numPr>
        <w:spacing w:before="240" w:after="240"/>
        <w:jc w:val="both"/>
        <w:rPr>
          <w:rFonts w:ascii="Arial" w:hAnsi="Arial" w:cs="Arial"/>
          <w:sz w:val="22"/>
          <w:szCs w:val="22"/>
        </w:rPr>
      </w:pPr>
      <w:r w:rsidRPr="005F0F8B">
        <w:rPr>
          <w:rFonts w:ascii="Arial" w:hAnsi="Arial" w:cs="Arial"/>
          <w:sz w:val="22"/>
          <w:szCs w:val="22"/>
        </w:rPr>
        <w:t>Estar empadronado desde al menos el 1 de enero de 202</w:t>
      </w:r>
      <w:r w:rsidR="00481448">
        <w:rPr>
          <w:rFonts w:ascii="Arial" w:hAnsi="Arial" w:cs="Arial"/>
          <w:sz w:val="22"/>
          <w:szCs w:val="22"/>
        </w:rPr>
        <w:t>2</w:t>
      </w:r>
      <w:r w:rsidRPr="005F0F8B">
        <w:rPr>
          <w:rFonts w:ascii="Arial" w:hAnsi="Arial" w:cs="Arial"/>
          <w:sz w:val="22"/>
          <w:szCs w:val="22"/>
        </w:rPr>
        <w:t xml:space="preserve"> en algún municipio de la provincia de Valladolid cuya población sea inferior a 20.000 habitantes. Para la determinación de la población de los municipios se tendrán en cuenta los últimos datos publicados por el INE</w:t>
      </w:r>
      <w:r w:rsidR="00F77ED0" w:rsidRPr="005F0F8B">
        <w:rPr>
          <w:rFonts w:ascii="Arial" w:hAnsi="Arial" w:cs="Arial"/>
          <w:sz w:val="22"/>
          <w:szCs w:val="22"/>
        </w:rPr>
        <w:t>.</w:t>
      </w:r>
    </w:p>
    <w:p w14:paraId="5099FCEA" w14:textId="4599C853" w:rsidR="00DA4CAB" w:rsidRPr="005F0F8B" w:rsidRDefault="009C6C6D" w:rsidP="00A877C3">
      <w:pPr>
        <w:numPr>
          <w:ilvl w:val="0"/>
          <w:numId w:val="4"/>
        </w:numPr>
        <w:spacing w:before="240" w:after="240"/>
        <w:jc w:val="both"/>
        <w:rPr>
          <w:rFonts w:ascii="Arial" w:hAnsi="Arial" w:cs="Arial"/>
          <w:strike/>
          <w:sz w:val="22"/>
          <w:szCs w:val="22"/>
        </w:rPr>
      </w:pPr>
      <w:r w:rsidRPr="005F0F8B">
        <w:rPr>
          <w:rFonts w:ascii="Arial" w:hAnsi="Arial" w:cs="Arial"/>
          <w:sz w:val="22"/>
          <w:szCs w:val="22"/>
        </w:rPr>
        <w:t>Estar matriculado</w:t>
      </w:r>
      <w:r w:rsidR="00EA4CDA" w:rsidRPr="005F0F8B">
        <w:rPr>
          <w:rFonts w:ascii="Arial" w:hAnsi="Arial" w:cs="Arial"/>
          <w:sz w:val="22"/>
          <w:szCs w:val="22"/>
        </w:rPr>
        <w:t>/a</w:t>
      </w:r>
      <w:r w:rsidRPr="005F0F8B">
        <w:rPr>
          <w:rFonts w:ascii="Arial" w:hAnsi="Arial" w:cs="Arial"/>
          <w:sz w:val="22"/>
          <w:szCs w:val="22"/>
        </w:rPr>
        <w:t xml:space="preserve"> en </w:t>
      </w:r>
      <w:r w:rsidR="00C8036E" w:rsidRPr="005F0F8B">
        <w:rPr>
          <w:rFonts w:ascii="Arial" w:hAnsi="Arial" w:cs="Arial"/>
          <w:sz w:val="22"/>
          <w:szCs w:val="22"/>
        </w:rPr>
        <w:t>un grado de primer ciclo o de segundo</w:t>
      </w:r>
      <w:r w:rsidR="00C970AC" w:rsidRPr="005F0F8B">
        <w:rPr>
          <w:rFonts w:ascii="Arial" w:hAnsi="Arial" w:cs="Arial"/>
          <w:sz w:val="22"/>
          <w:szCs w:val="22"/>
        </w:rPr>
        <w:t xml:space="preserve"> (postgrado/</w:t>
      </w:r>
      <w:r w:rsidR="00FF269A" w:rsidRPr="005F0F8B">
        <w:rPr>
          <w:rFonts w:ascii="Arial" w:hAnsi="Arial" w:cs="Arial"/>
          <w:sz w:val="22"/>
          <w:szCs w:val="22"/>
        </w:rPr>
        <w:t>máster</w:t>
      </w:r>
      <w:r w:rsidR="00C8036E" w:rsidRPr="005F0F8B">
        <w:rPr>
          <w:rFonts w:ascii="Arial" w:hAnsi="Arial" w:cs="Arial"/>
          <w:sz w:val="22"/>
          <w:szCs w:val="22"/>
        </w:rPr>
        <w:t xml:space="preserve">), </w:t>
      </w:r>
      <w:r w:rsidR="003F6579" w:rsidRPr="005F0F8B">
        <w:rPr>
          <w:rFonts w:ascii="Arial" w:hAnsi="Arial" w:cs="Arial"/>
          <w:sz w:val="22"/>
          <w:szCs w:val="22"/>
        </w:rPr>
        <w:t>o en un ciclo formativo</w:t>
      </w:r>
      <w:r w:rsidR="00390543">
        <w:rPr>
          <w:rFonts w:ascii="Arial" w:hAnsi="Arial" w:cs="Arial"/>
          <w:sz w:val="22"/>
          <w:szCs w:val="22"/>
        </w:rPr>
        <w:t>.</w:t>
      </w:r>
    </w:p>
    <w:p w14:paraId="12C03CF8" w14:textId="16EFF55D" w:rsidR="004169A3" w:rsidRPr="005F0F8B" w:rsidRDefault="004169A3" w:rsidP="00A877C3">
      <w:pPr>
        <w:numPr>
          <w:ilvl w:val="0"/>
          <w:numId w:val="4"/>
        </w:numPr>
        <w:spacing w:before="240" w:after="240"/>
        <w:jc w:val="both"/>
        <w:rPr>
          <w:rFonts w:ascii="Arial" w:hAnsi="Arial" w:cs="Arial"/>
          <w:sz w:val="22"/>
          <w:szCs w:val="22"/>
        </w:rPr>
      </w:pPr>
      <w:r w:rsidRPr="005F0F8B">
        <w:rPr>
          <w:rFonts w:ascii="Arial" w:hAnsi="Arial" w:cs="Arial"/>
          <w:sz w:val="22"/>
          <w:szCs w:val="22"/>
        </w:rPr>
        <w:t>Estar matriculado</w:t>
      </w:r>
      <w:r w:rsidR="00EA4CDA" w:rsidRPr="005F0F8B">
        <w:rPr>
          <w:rFonts w:ascii="Arial" w:hAnsi="Arial" w:cs="Arial"/>
          <w:sz w:val="22"/>
          <w:szCs w:val="22"/>
        </w:rPr>
        <w:t>/a</w:t>
      </w:r>
      <w:r w:rsidRPr="005F0F8B">
        <w:rPr>
          <w:rFonts w:ascii="Arial" w:hAnsi="Arial" w:cs="Arial"/>
          <w:sz w:val="22"/>
          <w:szCs w:val="22"/>
        </w:rPr>
        <w:t xml:space="preserve"> en, al menos, el 12,5% de los créditos totales del grado o, al menos, el 75% de los créditos que resten para finalizarlo.</w:t>
      </w:r>
      <w:r w:rsidR="00806E98" w:rsidRPr="005F0F8B">
        <w:rPr>
          <w:rFonts w:ascii="Arial" w:hAnsi="Arial" w:cs="Arial"/>
          <w:sz w:val="22"/>
          <w:szCs w:val="22"/>
        </w:rPr>
        <w:t xml:space="preserve"> </w:t>
      </w:r>
    </w:p>
    <w:p w14:paraId="6D585381" w14:textId="1F548275" w:rsidR="00E352BA" w:rsidRPr="005F0F8B" w:rsidRDefault="00E352BA" w:rsidP="00A877C3">
      <w:pPr>
        <w:numPr>
          <w:ilvl w:val="0"/>
          <w:numId w:val="4"/>
        </w:numPr>
        <w:spacing w:before="240" w:after="240"/>
        <w:jc w:val="both"/>
        <w:rPr>
          <w:rFonts w:ascii="Arial" w:hAnsi="Arial" w:cs="Arial"/>
          <w:sz w:val="22"/>
          <w:szCs w:val="22"/>
        </w:rPr>
      </w:pPr>
      <w:r w:rsidRPr="005F0F8B">
        <w:rPr>
          <w:rFonts w:ascii="Arial" w:hAnsi="Arial" w:cs="Arial"/>
          <w:sz w:val="22"/>
          <w:szCs w:val="22"/>
        </w:rPr>
        <w:t>Estar matriculado en, al menos, tres módulos</w:t>
      </w:r>
      <w:r w:rsidR="008B6C76" w:rsidRPr="005F0F8B">
        <w:rPr>
          <w:rFonts w:ascii="Arial" w:hAnsi="Arial" w:cs="Arial"/>
          <w:sz w:val="22"/>
          <w:szCs w:val="22"/>
        </w:rPr>
        <w:t xml:space="preserve"> </w:t>
      </w:r>
      <w:r w:rsidR="00390543">
        <w:rPr>
          <w:rFonts w:ascii="Arial" w:hAnsi="Arial" w:cs="Arial"/>
          <w:sz w:val="22"/>
          <w:szCs w:val="22"/>
        </w:rPr>
        <w:t xml:space="preserve">tanto </w:t>
      </w:r>
      <w:r w:rsidR="008B6C76" w:rsidRPr="005F0F8B">
        <w:rPr>
          <w:rFonts w:ascii="Arial" w:hAnsi="Arial" w:cs="Arial"/>
          <w:sz w:val="22"/>
          <w:szCs w:val="22"/>
        </w:rPr>
        <w:t xml:space="preserve">del primer curso </w:t>
      </w:r>
      <w:r w:rsidR="00390543">
        <w:rPr>
          <w:rFonts w:ascii="Arial" w:hAnsi="Arial" w:cs="Arial"/>
          <w:sz w:val="22"/>
          <w:szCs w:val="22"/>
        </w:rPr>
        <w:t xml:space="preserve">como </w:t>
      </w:r>
      <w:r w:rsidR="008B6C76" w:rsidRPr="005F0F8B">
        <w:rPr>
          <w:rFonts w:ascii="Arial" w:hAnsi="Arial" w:cs="Arial"/>
          <w:sz w:val="22"/>
          <w:szCs w:val="22"/>
        </w:rPr>
        <w:t>del segundo de cualquier ciclo formativo.</w:t>
      </w:r>
    </w:p>
    <w:p w14:paraId="73EFB34F" w14:textId="1C9BEDC7" w:rsidR="00057503" w:rsidRPr="005F0F8B" w:rsidRDefault="00057503" w:rsidP="00A877C3">
      <w:pPr>
        <w:numPr>
          <w:ilvl w:val="0"/>
          <w:numId w:val="4"/>
        </w:numPr>
        <w:spacing w:before="240" w:after="240"/>
        <w:jc w:val="both"/>
        <w:rPr>
          <w:rFonts w:ascii="Arial" w:hAnsi="Arial" w:cs="Arial"/>
          <w:sz w:val="22"/>
          <w:szCs w:val="22"/>
        </w:rPr>
      </w:pPr>
      <w:r w:rsidRPr="005F0F8B">
        <w:rPr>
          <w:rFonts w:ascii="Arial" w:hAnsi="Arial" w:cs="Arial"/>
          <w:sz w:val="22"/>
          <w:szCs w:val="22"/>
        </w:rPr>
        <w:t xml:space="preserve">No ser perceptor de </w:t>
      </w:r>
      <w:r w:rsidR="003F6579" w:rsidRPr="005F0F8B">
        <w:rPr>
          <w:rFonts w:ascii="Arial" w:hAnsi="Arial" w:cs="Arial"/>
          <w:sz w:val="22"/>
          <w:szCs w:val="22"/>
        </w:rPr>
        <w:t>otra</w:t>
      </w:r>
      <w:r w:rsidRPr="005F0F8B">
        <w:rPr>
          <w:rFonts w:ascii="Arial" w:hAnsi="Arial" w:cs="Arial"/>
          <w:sz w:val="22"/>
          <w:szCs w:val="22"/>
        </w:rPr>
        <w:t xml:space="preserve"> </w:t>
      </w:r>
      <w:r w:rsidR="00C8036E" w:rsidRPr="005F0F8B">
        <w:rPr>
          <w:rFonts w:ascii="Arial" w:hAnsi="Arial" w:cs="Arial"/>
          <w:sz w:val="22"/>
          <w:szCs w:val="22"/>
        </w:rPr>
        <w:t>b</w:t>
      </w:r>
      <w:r w:rsidRPr="005F0F8B">
        <w:rPr>
          <w:rFonts w:ascii="Arial" w:hAnsi="Arial" w:cs="Arial"/>
          <w:sz w:val="22"/>
          <w:szCs w:val="22"/>
        </w:rPr>
        <w:t xml:space="preserve">eca concedida </w:t>
      </w:r>
      <w:r w:rsidR="003F6579" w:rsidRPr="005F0F8B">
        <w:rPr>
          <w:rFonts w:ascii="Arial" w:hAnsi="Arial" w:cs="Arial"/>
          <w:sz w:val="22"/>
          <w:szCs w:val="22"/>
        </w:rPr>
        <w:t>para el mismo fin</w:t>
      </w:r>
      <w:r w:rsidRPr="005F0F8B">
        <w:rPr>
          <w:rFonts w:ascii="Arial" w:hAnsi="Arial" w:cs="Arial"/>
          <w:sz w:val="22"/>
          <w:szCs w:val="22"/>
        </w:rPr>
        <w:t>.</w:t>
      </w:r>
    </w:p>
    <w:p w14:paraId="24FDB0FA" w14:textId="4D31813A" w:rsidR="005D204A" w:rsidRPr="00481448" w:rsidRDefault="005D204A" w:rsidP="00A877C3">
      <w:pPr>
        <w:numPr>
          <w:ilvl w:val="0"/>
          <w:numId w:val="4"/>
        </w:numPr>
        <w:spacing w:before="240" w:after="240"/>
        <w:jc w:val="both"/>
        <w:rPr>
          <w:rFonts w:ascii="Arial" w:hAnsi="Arial" w:cs="Arial"/>
          <w:sz w:val="22"/>
          <w:szCs w:val="22"/>
        </w:rPr>
      </w:pPr>
      <w:r w:rsidRPr="00481448">
        <w:rPr>
          <w:rFonts w:ascii="Arial" w:hAnsi="Arial" w:cs="Arial"/>
          <w:sz w:val="22"/>
          <w:szCs w:val="22"/>
        </w:rPr>
        <w:t>No superar los siguientes ingresos</w:t>
      </w:r>
      <w:r w:rsidR="00EA0081" w:rsidRPr="00481448">
        <w:rPr>
          <w:rFonts w:ascii="Arial" w:hAnsi="Arial" w:cs="Arial"/>
          <w:sz w:val="22"/>
          <w:szCs w:val="22"/>
        </w:rPr>
        <w:t>.</w:t>
      </w:r>
    </w:p>
    <w:tbl>
      <w:tblPr>
        <w:tblStyle w:val="TableNormal"/>
        <w:tblW w:w="6521" w:type="dxa"/>
        <w:tblInd w:w="18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69"/>
        <w:gridCol w:w="2552"/>
      </w:tblGrid>
      <w:tr w:rsidR="005F0F8B" w:rsidRPr="00481448" w14:paraId="60B9B7CF" w14:textId="77777777" w:rsidTr="00890085">
        <w:trPr>
          <w:trHeight w:val="570"/>
        </w:trPr>
        <w:tc>
          <w:tcPr>
            <w:tcW w:w="396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9A053C2" w14:textId="77777777" w:rsidR="005F0F8B" w:rsidRPr="00481448" w:rsidRDefault="005F0F8B" w:rsidP="00A877C3">
            <w:pPr>
              <w:pStyle w:val="Cuerpo"/>
              <w:jc w:val="center"/>
              <w:rPr>
                <w:lang w:val="es-ES"/>
              </w:rPr>
            </w:pPr>
            <w:r w:rsidRPr="00481448">
              <w:rPr>
                <w:rFonts w:ascii="Calibri" w:eastAsia="Calibri" w:hAnsi="Calibri" w:cs="Calibri"/>
                <w:b/>
                <w:bCs/>
                <w:lang w:val="es-ES"/>
              </w:rPr>
              <w:t>NÚMERO DE MIEMBROS DE LA UNIDAD FAMILIAR</w:t>
            </w:r>
          </w:p>
        </w:tc>
        <w:tc>
          <w:tcPr>
            <w:tcW w:w="255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6BA169C" w14:textId="77777777" w:rsidR="005F0F8B" w:rsidRPr="00481448" w:rsidRDefault="005F0F8B" w:rsidP="00A877C3">
            <w:pPr>
              <w:pStyle w:val="Cuerpo"/>
              <w:jc w:val="center"/>
              <w:rPr>
                <w:rFonts w:ascii="Calibri" w:eastAsia="Calibri" w:hAnsi="Calibri" w:cs="Calibri"/>
                <w:b/>
                <w:bCs/>
                <w:lang w:val="es-ES"/>
              </w:rPr>
            </w:pPr>
          </w:p>
          <w:p w14:paraId="5C025668" w14:textId="77777777" w:rsidR="005F0F8B" w:rsidRPr="00481448" w:rsidRDefault="005F0F8B" w:rsidP="00A877C3">
            <w:pPr>
              <w:pStyle w:val="Cuerpo"/>
              <w:jc w:val="center"/>
              <w:rPr>
                <w:lang w:val="es-ES"/>
              </w:rPr>
            </w:pPr>
            <w:r w:rsidRPr="00481448">
              <w:rPr>
                <w:rFonts w:ascii="Calibri" w:eastAsia="Calibri" w:hAnsi="Calibri" w:cs="Calibri"/>
                <w:b/>
                <w:bCs/>
                <w:lang w:val="es-ES"/>
              </w:rPr>
              <w:t>INGRESOS ANUALES</w:t>
            </w:r>
          </w:p>
        </w:tc>
      </w:tr>
      <w:tr w:rsidR="005F0F8B" w:rsidRPr="00481448" w14:paraId="18097349" w14:textId="77777777" w:rsidTr="00890085">
        <w:trPr>
          <w:trHeight w:val="285"/>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D6CD8" w14:textId="77777777" w:rsidR="005F0F8B" w:rsidRPr="00481448" w:rsidRDefault="005F0F8B" w:rsidP="00A877C3">
            <w:pPr>
              <w:pStyle w:val="Cuerpo"/>
              <w:rPr>
                <w:lang w:val="es-ES"/>
              </w:rPr>
            </w:pPr>
            <w:r w:rsidRPr="00481448">
              <w:rPr>
                <w:rFonts w:ascii="Calibri" w:eastAsia="Calibri" w:hAnsi="Calibri" w:cs="Calibri"/>
                <w:b/>
                <w:bCs/>
                <w:lang w:val="es-ES"/>
              </w:rPr>
              <w:t>1 miembro</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582D9" w14:textId="77777777" w:rsidR="005F0F8B" w:rsidRPr="00481448" w:rsidRDefault="005F0F8B" w:rsidP="00A877C3">
            <w:pPr>
              <w:pStyle w:val="Cuerpo"/>
              <w:jc w:val="center"/>
              <w:rPr>
                <w:color w:val="auto"/>
                <w:lang w:val="es-ES"/>
              </w:rPr>
            </w:pPr>
            <w:r w:rsidRPr="00481448">
              <w:rPr>
                <w:rFonts w:ascii="Calibri" w:eastAsia="Calibri" w:hAnsi="Calibri" w:cs="Calibri"/>
                <w:color w:val="auto"/>
                <w:lang w:val="es-ES"/>
              </w:rPr>
              <w:t>32.425,12 €</w:t>
            </w:r>
          </w:p>
        </w:tc>
      </w:tr>
      <w:tr w:rsidR="005F0F8B" w:rsidRPr="00481448" w14:paraId="45A741C7" w14:textId="77777777" w:rsidTr="00890085">
        <w:trPr>
          <w:trHeight w:val="290"/>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870B1" w14:textId="77777777" w:rsidR="005F0F8B" w:rsidRPr="00481448" w:rsidRDefault="005F0F8B" w:rsidP="00A877C3">
            <w:pPr>
              <w:pStyle w:val="Cuerpo"/>
              <w:rPr>
                <w:lang w:val="es-ES"/>
              </w:rPr>
            </w:pPr>
            <w:r w:rsidRPr="00481448">
              <w:rPr>
                <w:rFonts w:ascii="Calibri" w:eastAsia="Calibri" w:hAnsi="Calibri" w:cs="Calibri"/>
                <w:b/>
                <w:bCs/>
                <w:lang w:val="es-ES"/>
              </w:rPr>
              <w:t>2 miembros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8007B" w14:textId="77777777" w:rsidR="005F0F8B" w:rsidRPr="00481448" w:rsidRDefault="005F0F8B" w:rsidP="00A877C3">
            <w:pPr>
              <w:pStyle w:val="Cuerpo"/>
              <w:jc w:val="center"/>
              <w:rPr>
                <w:rFonts w:ascii="Calibri" w:hAnsi="Calibri" w:cs="Calibri"/>
                <w:color w:val="auto"/>
                <w:lang w:val="es-ES"/>
              </w:rPr>
            </w:pPr>
            <w:r w:rsidRPr="00481448">
              <w:rPr>
                <w:rFonts w:ascii="Calibri" w:hAnsi="Calibri" w:cs="Calibri"/>
                <w:color w:val="auto"/>
                <w:lang w:val="es-ES"/>
              </w:rPr>
              <w:t>38.910,14 €</w:t>
            </w:r>
          </w:p>
        </w:tc>
      </w:tr>
      <w:tr w:rsidR="005F0F8B" w:rsidRPr="00481448" w14:paraId="48B823F8" w14:textId="77777777" w:rsidTr="00890085">
        <w:trPr>
          <w:trHeight w:val="290"/>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359FE" w14:textId="77777777" w:rsidR="005F0F8B" w:rsidRPr="00481448" w:rsidRDefault="005F0F8B" w:rsidP="00A877C3">
            <w:pPr>
              <w:pStyle w:val="Cuerpo"/>
              <w:rPr>
                <w:lang w:val="es-ES"/>
              </w:rPr>
            </w:pPr>
            <w:r w:rsidRPr="00481448">
              <w:rPr>
                <w:rFonts w:ascii="Calibri" w:eastAsia="Calibri" w:hAnsi="Calibri" w:cs="Calibri"/>
                <w:b/>
                <w:bCs/>
                <w:lang w:val="es-ES"/>
              </w:rPr>
              <w:t>3 miembros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031EC" w14:textId="77777777" w:rsidR="005F0F8B" w:rsidRPr="00481448" w:rsidRDefault="005F0F8B" w:rsidP="00A877C3">
            <w:pPr>
              <w:pStyle w:val="Cuerpo"/>
              <w:jc w:val="center"/>
              <w:rPr>
                <w:rFonts w:ascii="Calibri" w:hAnsi="Calibri" w:cs="Calibri"/>
                <w:color w:val="auto"/>
                <w:lang w:val="es-ES"/>
              </w:rPr>
            </w:pPr>
            <w:r w:rsidRPr="00481448">
              <w:rPr>
                <w:rFonts w:ascii="Calibri" w:hAnsi="Calibri" w:cs="Calibri"/>
                <w:color w:val="auto"/>
                <w:lang w:val="es-ES"/>
              </w:rPr>
              <w:t>42.801,15 €</w:t>
            </w:r>
          </w:p>
        </w:tc>
      </w:tr>
      <w:tr w:rsidR="005F0F8B" w:rsidRPr="00481448" w14:paraId="70F54336" w14:textId="77777777" w:rsidTr="00890085">
        <w:trPr>
          <w:trHeight w:val="290"/>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8B709" w14:textId="77777777" w:rsidR="005F0F8B" w:rsidRPr="00481448" w:rsidRDefault="005F0F8B" w:rsidP="00A877C3">
            <w:pPr>
              <w:pStyle w:val="Cuerpo"/>
              <w:rPr>
                <w:lang w:val="es-ES"/>
              </w:rPr>
            </w:pPr>
            <w:r w:rsidRPr="00481448">
              <w:rPr>
                <w:rFonts w:ascii="Calibri" w:eastAsia="Calibri" w:hAnsi="Calibri" w:cs="Calibri"/>
                <w:b/>
                <w:bCs/>
                <w:lang w:val="es-ES"/>
              </w:rPr>
              <w:t>4 miembros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2BB39" w14:textId="77777777" w:rsidR="005F0F8B" w:rsidRPr="00481448" w:rsidRDefault="005F0F8B" w:rsidP="00A877C3">
            <w:pPr>
              <w:pStyle w:val="Cuerpo"/>
              <w:jc w:val="center"/>
              <w:rPr>
                <w:rFonts w:ascii="Calibri" w:hAnsi="Calibri" w:cs="Calibri"/>
                <w:color w:val="auto"/>
                <w:lang w:val="es-ES"/>
              </w:rPr>
            </w:pPr>
            <w:r w:rsidRPr="00481448">
              <w:rPr>
                <w:rFonts w:ascii="Calibri" w:hAnsi="Calibri" w:cs="Calibri"/>
                <w:color w:val="auto"/>
                <w:lang w:val="es-ES"/>
              </w:rPr>
              <w:t>44.941,22 €</w:t>
            </w:r>
          </w:p>
        </w:tc>
      </w:tr>
      <w:tr w:rsidR="005F0F8B" w:rsidRPr="00481448" w14:paraId="51A4F121" w14:textId="77777777" w:rsidTr="00890085">
        <w:trPr>
          <w:trHeight w:val="290"/>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04FBA" w14:textId="77777777" w:rsidR="005F0F8B" w:rsidRPr="00481448" w:rsidRDefault="005F0F8B" w:rsidP="00A877C3">
            <w:pPr>
              <w:pStyle w:val="Cuerpo"/>
              <w:rPr>
                <w:lang w:val="es-ES"/>
              </w:rPr>
            </w:pPr>
            <w:r w:rsidRPr="00481448">
              <w:rPr>
                <w:rFonts w:ascii="Calibri" w:eastAsia="Calibri" w:hAnsi="Calibri" w:cs="Calibri"/>
                <w:b/>
                <w:bCs/>
                <w:lang w:val="es-ES"/>
              </w:rPr>
              <w:t>5 miembros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F55A1" w14:textId="77777777" w:rsidR="005F0F8B" w:rsidRPr="00481448" w:rsidRDefault="005F0F8B" w:rsidP="00A877C3">
            <w:pPr>
              <w:pStyle w:val="Cuerpo"/>
              <w:jc w:val="center"/>
              <w:rPr>
                <w:rFonts w:ascii="Calibri" w:hAnsi="Calibri" w:cs="Calibri"/>
                <w:color w:val="auto"/>
                <w:lang w:val="es-ES"/>
              </w:rPr>
            </w:pPr>
            <w:r w:rsidRPr="00481448">
              <w:rPr>
                <w:rFonts w:ascii="Calibri" w:hAnsi="Calibri" w:cs="Calibri"/>
                <w:color w:val="auto"/>
                <w:lang w:val="es-ES"/>
              </w:rPr>
              <w:t>47.188,28 €</w:t>
            </w:r>
          </w:p>
        </w:tc>
      </w:tr>
      <w:tr w:rsidR="005F0F8B" w:rsidRPr="005F0F8B" w14:paraId="2FBA4F3F" w14:textId="77777777" w:rsidTr="00890085">
        <w:trPr>
          <w:trHeight w:val="290"/>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C3718E" w14:textId="77777777" w:rsidR="005F0F8B" w:rsidRPr="00481448" w:rsidRDefault="005F0F8B" w:rsidP="00A877C3">
            <w:pPr>
              <w:pStyle w:val="Cuerpo"/>
              <w:rPr>
                <w:lang w:val="es-ES"/>
              </w:rPr>
            </w:pPr>
            <w:r w:rsidRPr="00481448">
              <w:rPr>
                <w:rFonts w:ascii="Calibri" w:eastAsia="Calibri" w:hAnsi="Calibri" w:cs="Calibri"/>
                <w:b/>
                <w:bCs/>
                <w:lang w:val="es-ES"/>
              </w:rPr>
              <w:t>6 miembros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82403" w14:textId="77777777" w:rsidR="005F0F8B" w:rsidRPr="00481448" w:rsidRDefault="005F0F8B" w:rsidP="00A877C3">
            <w:pPr>
              <w:pStyle w:val="Cuerpo"/>
              <w:jc w:val="center"/>
              <w:rPr>
                <w:rFonts w:ascii="Calibri" w:hAnsi="Calibri" w:cs="Calibri"/>
                <w:color w:val="auto"/>
                <w:lang w:val="es-ES"/>
              </w:rPr>
            </w:pPr>
            <w:r w:rsidRPr="00481448">
              <w:rPr>
                <w:rFonts w:ascii="Calibri" w:hAnsi="Calibri" w:cs="Calibri"/>
                <w:color w:val="auto"/>
                <w:lang w:val="es-ES"/>
              </w:rPr>
              <w:t>49.547,69 €</w:t>
            </w:r>
          </w:p>
        </w:tc>
      </w:tr>
    </w:tbl>
    <w:p w14:paraId="6671848C" w14:textId="39D89B36" w:rsidR="00B60D18" w:rsidRDefault="00804B27" w:rsidP="00A877C3">
      <w:pPr>
        <w:pStyle w:val="Prrafodelista"/>
        <w:spacing w:before="240" w:after="240"/>
        <w:ind w:left="0"/>
        <w:jc w:val="both"/>
        <w:rPr>
          <w:rFonts w:ascii="Arial" w:hAnsi="Arial" w:cs="Arial"/>
          <w:sz w:val="22"/>
          <w:szCs w:val="22"/>
        </w:rPr>
      </w:pPr>
      <w:r w:rsidRPr="00064D30">
        <w:rPr>
          <w:rFonts w:ascii="Arial" w:hAnsi="Arial" w:cs="Arial"/>
          <w:sz w:val="22"/>
          <w:szCs w:val="22"/>
        </w:rPr>
        <w:lastRenderedPageBreak/>
        <w:t>L</w:t>
      </w:r>
      <w:r w:rsidR="0067011A" w:rsidRPr="00064D30">
        <w:rPr>
          <w:rFonts w:ascii="Arial" w:hAnsi="Arial" w:cs="Arial"/>
          <w:sz w:val="22"/>
          <w:szCs w:val="22"/>
        </w:rPr>
        <w:t>a</w:t>
      </w:r>
      <w:r w:rsidRPr="00064D30">
        <w:rPr>
          <w:rFonts w:ascii="Arial" w:hAnsi="Arial" w:cs="Arial"/>
          <w:sz w:val="22"/>
          <w:szCs w:val="22"/>
        </w:rPr>
        <w:t>s</w:t>
      </w:r>
      <w:r w:rsidR="0067011A" w:rsidRPr="00064D30">
        <w:rPr>
          <w:rFonts w:ascii="Arial" w:hAnsi="Arial" w:cs="Arial"/>
          <w:sz w:val="22"/>
          <w:szCs w:val="22"/>
        </w:rPr>
        <w:t xml:space="preserve"> </w:t>
      </w:r>
      <w:r w:rsidR="0067011A" w:rsidRPr="00064D30">
        <w:rPr>
          <w:rFonts w:ascii="Arial" w:hAnsi="Arial" w:cs="Arial"/>
          <w:sz w:val="22"/>
          <w:szCs w:val="22"/>
          <w:u w:val="single"/>
        </w:rPr>
        <w:t>personas</w:t>
      </w:r>
      <w:r w:rsidRPr="00064D30">
        <w:rPr>
          <w:rFonts w:ascii="Arial" w:hAnsi="Arial" w:cs="Arial"/>
          <w:sz w:val="22"/>
          <w:szCs w:val="22"/>
        </w:rPr>
        <w:t xml:space="preserve"> </w:t>
      </w:r>
      <w:r w:rsidR="0011734E" w:rsidRPr="00064D30">
        <w:rPr>
          <w:rFonts w:ascii="Arial" w:hAnsi="Arial" w:cs="Arial"/>
          <w:sz w:val="22"/>
          <w:szCs w:val="22"/>
        </w:rPr>
        <w:t xml:space="preserve">que </w:t>
      </w:r>
      <w:r w:rsidRPr="00064D30">
        <w:rPr>
          <w:rFonts w:ascii="Arial" w:hAnsi="Arial" w:cs="Arial"/>
          <w:sz w:val="22"/>
          <w:szCs w:val="22"/>
          <w:u w:val="single"/>
        </w:rPr>
        <w:t>ya</w:t>
      </w:r>
      <w:r w:rsidRPr="00064D30">
        <w:rPr>
          <w:rFonts w:ascii="Arial" w:hAnsi="Arial" w:cs="Arial"/>
          <w:sz w:val="22"/>
          <w:szCs w:val="22"/>
        </w:rPr>
        <w:t xml:space="preserve"> sean </w:t>
      </w:r>
      <w:r w:rsidRPr="00064D30">
        <w:rPr>
          <w:rFonts w:ascii="Arial" w:hAnsi="Arial" w:cs="Arial"/>
          <w:sz w:val="22"/>
          <w:szCs w:val="22"/>
          <w:u w:val="single"/>
        </w:rPr>
        <w:t>titulad</w:t>
      </w:r>
      <w:r w:rsidR="0067011A" w:rsidRPr="00064D30">
        <w:rPr>
          <w:rFonts w:ascii="Arial" w:hAnsi="Arial" w:cs="Arial"/>
          <w:sz w:val="22"/>
          <w:szCs w:val="22"/>
          <w:u w:val="single"/>
        </w:rPr>
        <w:t>a</w:t>
      </w:r>
      <w:r w:rsidRPr="00064D30">
        <w:rPr>
          <w:rFonts w:ascii="Arial" w:hAnsi="Arial" w:cs="Arial"/>
          <w:sz w:val="22"/>
          <w:szCs w:val="22"/>
          <w:u w:val="single"/>
        </w:rPr>
        <w:t>s</w:t>
      </w:r>
      <w:r w:rsidRPr="00064D30">
        <w:rPr>
          <w:rFonts w:ascii="Arial" w:hAnsi="Arial" w:cs="Arial"/>
          <w:sz w:val="22"/>
          <w:szCs w:val="22"/>
        </w:rPr>
        <w:t xml:space="preserve"> universitari</w:t>
      </w:r>
      <w:r w:rsidR="0067011A" w:rsidRPr="00064D30">
        <w:rPr>
          <w:rFonts w:ascii="Arial" w:hAnsi="Arial" w:cs="Arial"/>
          <w:sz w:val="22"/>
          <w:szCs w:val="22"/>
        </w:rPr>
        <w:t>a</w:t>
      </w:r>
      <w:r w:rsidRPr="00064D30">
        <w:rPr>
          <w:rFonts w:ascii="Arial" w:hAnsi="Arial" w:cs="Arial"/>
          <w:sz w:val="22"/>
          <w:szCs w:val="22"/>
        </w:rPr>
        <w:t xml:space="preserve">s </w:t>
      </w:r>
      <w:r w:rsidR="0067011A" w:rsidRPr="00064D30">
        <w:rPr>
          <w:rFonts w:ascii="Arial" w:hAnsi="Arial" w:cs="Arial"/>
          <w:sz w:val="22"/>
          <w:szCs w:val="22"/>
        </w:rPr>
        <w:t xml:space="preserve">o </w:t>
      </w:r>
      <w:r w:rsidR="007F69EA" w:rsidRPr="00064D30">
        <w:rPr>
          <w:rFonts w:ascii="Arial" w:hAnsi="Arial" w:cs="Arial"/>
          <w:sz w:val="22"/>
          <w:szCs w:val="22"/>
        </w:rPr>
        <w:t>en</w:t>
      </w:r>
      <w:r w:rsidR="0067011A" w:rsidRPr="00064D30">
        <w:rPr>
          <w:rFonts w:ascii="Arial" w:hAnsi="Arial" w:cs="Arial"/>
          <w:sz w:val="22"/>
          <w:szCs w:val="22"/>
        </w:rPr>
        <w:t xml:space="preserve"> ciclos formativos</w:t>
      </w:r>
      <w:r w:rsidR="007F69EA" w:rsidRPr="00064D30">
        <w:rPr>
          <w:rFonts w:ascii="Arial" w:hAnsi="Arial" w:cs="Arial"/>
          <w:sz w:val="22"/>
          <w:szCs w:val="22"/>
        </w:rPr>
        <w:t xml:space="preserve"> </w:t>
      </w:r>
      <w:r w:rsidR="003E5251" w:rsidRPr="00064D30">
        <w:rPr>
          <w:rFonts w:ascii="Arial" w:hAnsi="Arial" w:cs="Arial"/>
          <w:sz w:val="22"/>
          <w:szCs w:val="22"/>
        </w:rPr>
        <w:t xml:space="preserve">y estén </w:t>
      </w:r>
      <w:r w:rsidR="003E5251" w:rsidRPr="00821E30">
        <w:rPr>
          <w:rFonts w:ascii="Arial" w:hAnsi="Arial" w:cs="Arial"/>
          <w:sz w:val="22"/>
          <w:szCs w:val="22"/>
          <w:u w:val="single"/>
        </w:rPr>
        <w:t xml:space="preserve">cursando </w:t>
      </w:r>
      <w:r w:rsidR="00FD332D" w:rsidRPr="00821E30">
        <w:rPr>
          <w:rFonts w:ascii="Arial" w:hAnsi="Arial" w:cs="Arial"/>
          <w:sz w:val="22"/>
          <w:szCs w:val="22"/>
          <w:u w:val="single"/>
        </w:rPr>
        <w:t>una segunda titulación</w:t>
      </w:r>
      <w:r w:rsidR="007F69EA" w:rsidRPr="00064D30">
        <w:rPr>
          <w:rFonts w:ascii="Arial" w:hAnsi="Arial" w:cs="Arial"/>
          <w:sz w:val="22"/>
          <w:szCs w:val="22"/>
        </w:rPr>
        <w:t xml:space="preserve"> </w:t>
      </w:r>
      <w:r w:rsidRPr="00064D30">
        <w:rPr>
          <w:rFonts w:ascii="Arial" w:hAnsi="Arial" w:cs="Arial"/>
          <w:sz w:val="22"/>
          <w:szCs w:val="22"/>
        </w:rPr>
        <w:t xml:space="preserve">podrán concurrir a la convocatoria, pero </w:t>
      </w:r>
      <w:r w:rsidRPr="00064D30">
        <w:rPr>
          <w:rFonts w:ascii="Arial" w:hAnsi="Arial" w:cs="Arial"/>
          <w:sz w:val="22"/>
          <w:szCs w:val="22"/>
          <w:u w:val="single"/>
        </w:rPr>
        <w:t xml:space="preserve">sólo recibirán ayuda si </w:t>
      </w:r>
      <w:r w:rsidRPr="00064D30">
        <w:rPr>
          <w:rFonts w:ascii="Arial" w:hAnsi="Arial" w:cs="Arial"/>
          <w:sz w:val="22"/>
          <w:szCs w:val="22"/>
        </w:rPr>
        <w:t xml:space="preserve">quedan </w:t>
      </w:r>
      <w:r w:rsidRPr="00064D30">
        <w:rPr>
          <w:rFonts w:ascii="Arial" w:hAnsi="Arial" w:cs="Arial"/>
          <w:sz w:val="22"/>
          <w:szCs w:val="22"/>
          <w:u w:val="single"/>
        </w:rPr>
        <w:t>fondos disponibles</w:t>
      </w:r>
      <w:r w:rsidR="00755FC1" w:rsidRPr="00755FC1">
        <w:rPr>
          <w:rFonts w:ascii="Arial" w:hAnsi="Arial" w:cs="Arial"/>
          <w:sz w:val="22"/>
          <w:szCs w:val="22"/>
        </w:rPr>
        <w:t>,</w:t>
      </w:r>
      <w:r w:rsidR="00C55884" w:rsidRPr="00064D30">
        <w:rPr>
          <w:rFonts w:ascii="Arial" w:hAnsi="Arial" w:cs="Arial"/>
          <w:sz w:val="22"/>
          <w:szCs w:val="22"/>
        </w:rPr>
        <w:t xml:space="preserve"> </w:t>
      </w:r>
      <w:r w:rsidRPr="00064D30">
        <w:rPr>
          <w:rFonts w:ascii="Arial" w:hAnsi="Arial" w:cs="Arial"/>
          <w:sz w:val="22"/>
          <w:szCs w:val="22"/>
        </w:rPr>
        <w:t xml:space="preserve">en los términos previstos en la </w:t>
      </w:r>
      <w:r w:rsidR="00A01D16">
        <w:rPr>
          <w:rFonts w:ascii="Arial" w:hAnsi="Arial" w:cs="Arial"/>
          <w:sz w:val="22"/>
          <w:szCs w:val="22"/>
        </w:rPr>
        <w:t>base decimotercera</w:t>
      </w:r>
      <w:r w:rsidR="00CA461D">
        <w:rPr>
          <w:rFonts w:ascii="Arial" w:hAnsi="Arial" w:cs="Arial"/>
          <w:sz w:val="22"/>
          <w:szCs w:val="22"/>
        </w:rPr>
        <w:t xml:space="preserve">. </w:t>
      </w:r>
    </w:p>
    <w:p w14:paraId="5566A968" w14:textId="3E1C8044" w:rsidR="000677D4" w:rsidRPr="008F48DB" w:rsidRDefault="008F3DF8" w:rsidP="00A877C3">
      <w:pPr>
        <w:spacing w:before="240" w:after="200"/>
        <w:rPr>
          <w:rFonts w:ascii="Arial" w:hAnsi="Arial" w:cs="Arial"/>
          <w:b/>
          <w:i/>
          <w:sz w:val="22"/>
          <w:szCs w:val="22"/>
        </w:rPr>
      </w:pPr>
      <w:r w:rsidRPr="00601B5D">
        <w:rPr>
          <w:rFonts w:ascii="Arial" w:hAnsi="Arial" w:cs="Arial"/>
          <w:b/>
          <w:i/>
          <w:sz w:val="22"/>
          <w:szCs w:val="22"/>
        </w:rPr>
        <w:t>Quinta</w:t>
      </w:r>
      <w:r w:rsidR="000677D4" w:rsidRPr="00601B5D">
        <w:rPr>
          <w:rFonts w:ascii="Arial" w:hAnsi="Arial" w:cs="Arial"/>
          <w:b/>
          <w:i/>
          <w:sz w:val="22"/>
          <w:szCs w:val="22"/>
        </w:rPr>
        <w:t>.- Gastos subvencionables.</w:t>
      </w:r>
    </w:p>
    <w:p w14:paraId="0A7E9614" w14:textId="71835011" w:rsidR="00281B5E" w:rsidRPr="004E7A50" w:rsidRDefault="008F3DF8" w:rsidP="00A877C3">
      <w:pPr>
        <w:pStyle w:val="Textoindependiente3"/>
        <w:spacing w:before="240"/>
        <w:rPr>
          <w:rFonts w:cs="Arial"/>
          <w:sz w:val="22"/>
          <w:szCs w:val="22"/>
        </w:rPr>
      </w:pPr>
      <w:r w:rsidRPr="008F48DB">
        <w:rPr>
          <w:rFonts w:cs="Arial"/>
          <w:sz w:val="22"/>
          <w:szCs w:val="22"/>
        </w:rPr>
        <w:t>Será</w:t>
      </w:r>
      <w:r w:rsidR="00E74E91" w:rsidRPr="008F48DB">
        <w:rPr>
          <w:rFonts w:cs="Arial"/>
          <w:sz w:val="22"/>
          <w:szCs w:val="22"/>
        </w:rPr>
        <w:t>n</w:t>
      </w:r>
      <w:r w:rsidRPr="008F48DB">
        <w:rPr>
          <w:rFonts w:cs="Arial"/>
          <w:sz w:val="22"/>
          <w:szCs w:val="22"/>
        </w:rPr>
        <w:t xml:space="preserve"> subvencionable</w:t>
      </w:r>
      <w:r w:rsidR="00E74E91" w:rsidRPr="008F48DB">
        <w:rPr>
          <w:rFonts w:cs="Arial"/>
          <w:sz w:val="22"/>
          <w:szCs w:val="22"/>
        </w:rPr>
        <w:t xml:space="preserve">s </w:t>
      </w:r>
      <w:r w:rsidR="00F72AD3" w:rsidRPr="008F48DB">
        <w:rPr>
          <w:rFonts w:cs="Arial"/>
          <w:sz w:val="22"/>
          <w:szCs w:val="22"/>
        </w:rPr>
        <w:t>los</w:t>
      </w:r>
      <w:r w:rsidR="00D72493" w:rsidRPr="008F48DB">
        <w:rPr>
          <w:rFonts w:cs="Arial"/>
          <w:sz w:val="22"/>
          <w:szCs w:val="22"/>
        </w:rPr>
        <w:t xml:space="preserve"> desplazamientos</w:t>
      </w:r>
      <w:r w:rsidR="00BB157C" w:rsidRPr="008F48DB">
        <w:rPr>
          <w:rFonts w:cs="Arial"/>
          <w:sz w:val="22"/>
          <w:szCs w:val="22"/>
        </w:rPr>
        <w:t xml:space="preserve"> diarios</w:t>
      </w:r>
      <w:r w:rsidR="0085560E" w:rsidRPr="008F48DB">
        <w:rPr>
          <w:rFonts w:cs="Arial"/>
          <w:sz w:val="22"/>
          <w:szCs w:val="22"/>
        </w:rPr>
        <w:t xml:space="preserve"> necesarios</w:t>
      </w:r>
      <w:r w:rsidR="00D72493" w:rsidRPr="008F48DB">
        <w:rPr>
          <w:rFonts w:cs="Arial"/>
          <w:sz w:val="22"/>
          <w:szCs w:val="22"/>
        </w:rPr>
        <w:t xml:space="preserve"> de</w:t>
      </w:r>
      <w:r w:rsidR="00BB157C" w:rsidRPr="008F48DB">
        <w:rPr>
          <w:rFonts w:cs="Arial"/>
          <w:sz w:val="22"/>
          <w:szCs w:val="22"/>
        </w:rPr>
        <w:t xml:space="preserve">sde </w:t>
      </w:r>
      <w:r w:rsidR="007C13E6" w:rsidRPr="00281B5E">
        <w:rPr>
          <w:rFonts w:cs="Arial"/>
          <w:sz w:val="22"/>
          <w:szCs w:val="22"/>
        </w:rPr>
        <w:t>el</w:t>
      </w:r>
      <w:r w:rsidR="00D72493" w:rsidRPr="00281B5E">
        <w:rPr>
          <w:rFonts w:cs="Arial"/>
          <w:sz w:val="22"/>
          <w:szCs w:val="22"/>
        </w:rPr>
        <w:t xml:space="preserve"> domicilio de empadronamiento</w:t>
      </w:r>
      <w:r w:rsidR="00E352BA" w:rsidRPr="008F48DB">
        <w:rPr>
          <w:rFonts w:cs="Arial"/>
          <w:sz w:val="22"/>
          <w:szCs w:val="22"/>
        </w:rPr>
        <w:t xml:space="preserve"> </w:t>
      </w:r>
      <w:r w:rsidR="001E595C" w:rsidRPr="008F48DB">
        <w:rPr>
          <w:rFonts w:cs="Arial"/>
          <w:sz w:val="22"/>
          <w:szCs w:val="22"/>
        </w:rPr>
        <w:t>al</w:t>
      </w:r>
      <w:r w:rsidR="00BB157C" w:rsidRPr="008F48DB">
        <w:rPr>
          <w:rFonts w:cs="Arial"/>
          <w:sz w:val="22"/>
          <w:szCs w:val="22"/>
        </w:rPr>
        <w:t xml:space="preserve"> municipio</w:t>
      </w:r>
      <w:r w:rsidR="00E352BA" w:rsidRPr="008F48DB">
        <w:rPr>
          <w:rFonts w:cs="Arial"/>
          <w:sz w:val="22"/>
          <w:szCs w:val="22"/>
        </w:rPr>
        <w:t xml:space="preserve"> </w:t>
      </w:r>
      <w:r w:rsidR="00D72493" w:rsidRPr="008F48DB">
        <w:rPr>
          <w:rFonts w:cs="Arial"/>
          <w:sz w:val="22"/>
          <w:szCs w:val="22"/>
        </w:rPr>
        <w:t xml:space="preserve">donde cursa los estudios universitarios </w:t>
      </w:r>
      <w:r w:rsidR="007C41CA" w:rsidRPr="008F48DB">
        <w:rPr>
          <w:rFonts w:cs="Arial"/>
          <w:sz w:val="22"/>
          <w:szCs w:val="22"/>
        </w:rPr>
        <w:t>o ciclos</w:t>
      </w:r>
      <w:r w:rsidR="00281B5E">
        <w:rPr>
          <w:rFonts w:cs="Arial"/>
          <w:sz w:val="22"/>
          <w:szCs w:val="22"/>
        </w:rPr>
        <w:t xml:space="preserve"> </w:t>
      </w:r>
      <w:r w:rsidR="00D72493" w:rsidRPr="008F48DB">
        <w:rPr>
          <w:rFonts w:cs="Arial"/>
          <w:sz w:val="22"/>
          <w:szCs w:val="22"/>
        </w:rPr>
        <w:t>formativo</w:t>
      </w:r>
      <w:r w:rsidR="00281B5E">
        <w:rPr>
          <w:rFonts w:cs="Arial"/>
          <w:sz w:val="22"/>
          <w:szCs w:val="22"/>
        </w:rPr>
        <w:t>s</w:t>
      </w:r>
      <w:r w:rsidR="00AC49E1">
        <w:rPr>
          <w:rFonts w:cs="Arial"/>
          <w:sz w:val="22"/>
          <w:szCs w:val="22"/>
        </w:rPr>
        <w:t xml:space="preserve"> de grado medio y superior</w:t>
      </w:r>
      <w:r w:rsidR="007C41CA">
        <w:rPr>
          <w:rFonts w:cs="Arial"/>
          <w:sz w:val="22"/>
          <w:szCs w:val="22"/>
        </w:rPr>
        <w:t xml:space="preserve"> </w:t>
      </w:r>
      <w:r w:rsidR="007C41CA" w:rsidRPr="004E7A50">
        <w:rPr>
          <w:rFonts w:cs="Arial"/>
          <w:sz w:val="22"/>
          <w:szCs w:val="22"/>
        </w:rPr>
        <w:t xml:space="preserve">o, en su defecto, a aquellos municipios que </w:t>
      </w:r>
      <w:r w:rsidR="003902D9">
        <w:rPr>
          <w:rFonts w:cs="Arial"/>
          <w:sz w:val="22"/>
          <w:szCs w:val="22"/>
        </w:rPr>
        <w:t>dispongan de</w:t>
      </w:r>
      <w:r w:rsidR="007C41CA" w:rsidRPr="004E7A50">
        <w:rPr>
          <w:rFonts w:cs="Arial"/>
          <w:sz w:val="22"/>
          <w:szCs w:val="22"/>
        </w:rPr>
        <w:t xml:space="preserve"> transporte diario a</w:t>
      </w:r>
      <w:r w:rsidR="007C41CA">
        <w:rPr>
          <w:rFonts w:cs="Arial"/>
          <w:sz w:val="22"/>
          <w:szCs w:val="22"/>
        </w:rPr>
        <w:t>l lugar de impartición del centro de estudios</w:t>
      </w:r>
      <w:r w:rsidR="007C41CA" w:rsidRPr="004E7A50">
        <w:rPr>
          <w:rFonts w:cs="Arial"/>
          <w:sz w:val="22"/>
          <w:szCs w:val="22"/>
        </w:rPr>
        <w:t xml:space="preserve"> </w:t>
      </w:r>
      <w:r w:rsidR="00D72493" w:rsidRPr="008F48DB">
        <w:rPr>
          <w:rFonts w:cs="Arial"/>
          <w:sz w:val="22"/>
          <w:szCs w:val="22"/>
        </w:rPr>
        <w:t xml:space="preserve">y que </w:t>
      </w:r>
      <w:r w:rsidR="00D72493" w:rsidRPr="008F48DB">
        <w:rPr>
          <w:rFonts w:cs="Arial"/>
          <w:b/>
          <w:bCs/>
          <w:sz w:val="22"/>
          <w:szCs w:val="22"/>
        </w:rPr>
        <w:t xml:space="preserve">se realicen en transporte </w:t>
      </w:r>
      <w:r w:rsidR="0085560E" w:rsidRPr="008F48DB">
        <w:rPr>
          <w:rFonts w:cs="Arial"/>
          <w:b/>
          <w:bCs/>
          <w:sz w:val="22"/>
          <w:szCs w:val="22"/>
        </w:rPr>
        <w:t>colectivo</w:t>
      </w:r>
      <w:r w:rsidR="00D72493" w:rsidRPr="008F48DB">
        <w:rPr>
          <w:rFonts w:cs="Arial"/>
          <w:b/>
          <w:bCs/>
          <w:sz w:val="22"/>
          <w:szCs w:val="22"/>
        </w:rPr>
        <w:t xml:space="preserve"> </w:t>
      </w:r>
      <w:r w:rsidR="00D72493" w:rsidRPr="003243ED">
        <w:rPr>
          <w:rFonts w:cs="Arial"/>
          <w:sz w:val="22"/>
          <w:szCs w:val="22"/>
        </w:rPr>
        <w:t>(autobús, taxi ,</w:t>
      </w:r>
      <w:r w:rsidR="00E352BA" w:rsidRPr="003243ED">
        <w:rPr>
          <w:rFonts w:cs="Arial"/>
          <w:sz w:val="22"/>
          <w:szCs w:val="22"/>
        </w:rPr>
        <w:t>VTC – Vehículo de Transporte con Conductor-</w:t>
      </w:r>
      <w:r w:rsidR="00B60D18" w:rsidRPr="003243ED">
        <w:rPr>
          <w:rFonts w:cs="Arial"/>
          <w:sz w:val="22"/>
          <w:szCs w:val="22"/>
        </w:rPr>
        <w:t>, etc.</w:t>
      </w:r>
      <w:r w:rsidR="00E352BA" w:rsidRPr="003243ED">
        <w:rPr>
          <w:rFonts w:cs="Arial"/>
          <w:sz w:val="22"/>
          <w:szCs w:val="22"/>
        </w:rPr>
        <w:t>)</w:t>
      </w:r>
      <w:r w:rsidR="00E352BA" w:rsidRPr="008F48DB">
        <w:rPr>
          <w:rFonts w:cs="Arial"/>
          <w:sz w:val="22"/>
          <w:szCs w:val="22"/>
        </w:rPr>
        <w:t xml:space="preserve"> </w:t>
      </w:r>
      <w:r w:rsidR="00D72493" w:rsidRPr="008F48DB">
        <w:rPr>
          <w:rFonts w:cs="Arial"/>
          <w:sz w:val="22"/>
          <w:szCs w:val="22"/>
          <w:u w:val="single"/>
        </w:rPr>
        <w:t xml:space="preserve">siempre que no sean </w:t>
      </w:r>
      <w:r w:rsidR="00E352BA" w:rsidRPr="008F48DB">
        <w:rPr>
          <w:rFonts w:cs="Arial"/>
          <w:sz w:val="22"/>
          <w:szCs w:val="22"/>
          <w:u w:val="single"/>
        </w:rPr>
        <w:t xml:space="preserve">en vehículo </w:t>
      </w:r>
      <w:r w:rsidR="00F82733">
        <w:rPr>
          <w:rFonts w:cs="Arial"/>
          <w:sz w:val="22"/>
          <w:szCs w:val="22"/>
          <w:u w:val="single"/>
        </w:rPr>
        <w:t>particular</w:t>
      </w:r>
      <w:r w:rsidR="00634EE1">
        <w:rPr>
          <w:rFonts w:cs="Arial"/>
          <w:sz w:val="22"/>
          <w:szCs w:val="22"/>
        </w:rPr>
        <w:t>.</w:t>
      </w:r>
      <w:r w:rsidR="007C41CA">
        <w:rPr>
          <w:rFonts w:cs="Arial"/>
          <w:sz w:val="22"/>
          <w:szCs w:val="22"/>
        </w:rPr>
        <w:t xml:space="preserve"> </w:t>
      </w:r>
    </w:p>
    <w:p w14:paraId="5E7DD3B8" w14:textId="66E227D2" w:rsidR="00806BE8" w:rsidRPr="00D222B2" w:rsidRDefault="00D72493" w:rsidP="00A877C3">
      <w:pPr>
        <w:pStyle w:val="Textoindependiente3"/>
        <w:spacing w:before="240"/>
        <w:rPr>
          <w:rFonts w:cs="Arial"/>
          <w:sz w:val="22"/>
          <w:szCs w:val="22"/>
        </w:rPr>
      </w:pPr>
      <w:r w:rsidRPr="003902D9">
        <w:rPr>
          <w:rFonts w:cs="Arial"/>
          <w:sz w:val="22"/>
          <w:szCs w:val="22"/>
        </w:rPr>
        <w:t>Estos gastos se referirán</w:t>
      </w:r>
      <w:r w:rsidR="008F3DF8" w:rsidRPr="003902D9">
        <w:rPr>
          <w:rFonts w:cs="Arial"/>
          <w:sz w:val="22"/>
          <w:szCs w:val="22"/>
        </w:rPr>
        <w:t xml:space="preserve"> al curso académico 20</w:t>
      </w:r>
      <w:r w:rsidR="003F56B5" w:rsidRPr="003902D9">
        <w:rPr>
          <w:rFonts w:cs="Arial"/>
          <w:sz w:val="22"/>
          <w:szCs w:val="22"/>
        </w:rPr>
        <w:t>2</w:t>
      </w:r>
      <w:r w:rsidR="00D222B2" w:rsidRPr="003902D9">
        <w:rPr>
          <w:rFonts w:cs="Arial"/>
          <w:sz w:val="22"/>
          <w:szCs w:val="22"/>
        </w:rPr>
        <w:t>2</w:t>
      </w:r>
      <w:r w:rsidR="008F3DF8" w:rsidRPr="003902D9">
        <w:rPr>
          <w:rFonts w:cs="Arial"/>
          <w:sz w:val="22"/>
          <w:szCs w:val="22"/>
        </w:rPr>
        <w:t>-20</w:t>
      </w:r>
      <w:r w:rsidR="00F339C6" w:rsidRPr="003902D9">
        <w:rPr>
          <w:rFonts w:cs="Arial"/>
          <w:sz w:val="22"/>
          <w:szCs w:val="22"/>
        </w:rPr>
        <w:t>2</w:t>
      </w:r>
      <w:r w:rsidR="00D222B2" w:rsidRPr="003902D9">
        <w:rPr>
          <w:rFonts w:cs="Arial"/>
          <w:sz w:val="22"/>
          <w:szCs w:val="22"/>
        </w:rPr>
        <w:t>3</w:t>
      </w:r>
      <w:r w:rsidR="008F3DF8" w:rsidRPr="003902D9">
        <w:rPr>
          <w:rFonts w:cs="Arial"/>
          <w:sz w:val="22"/>
          <w:szCs w:val="22"/>
        </w:rPr>
        <w:t xml:space="preserve"> y </w:t>
      </w:r>
      <w:r w:rsidRPr="003902D9">
        <w:rPr>
          <w:rFonts w:cs="Arial"/>
          <w:sz w:val="22"/>
          <w:szCs w:val="22"/>
        </w:rPr>
        <w:t>debe</w:t>
      </w:r>
      <w:r w:rsidR="007D364B" w:rsidRPr="003902D9">
        <w:rPr>
          <w:rFonts w:cs="Arial"/>
          <w:sz w:val="22"/>
          <w:szCs w:val="22"/>
        </w:rPr>
        <w:t>rán</w:t>
      </w:r>
      <w:r w:rsidRPr="003902D9">
        <w:rPr>
          <w:rFonts w:cs="Arial"/>
          <w:sz w:val="22"/>
          <w:szCs w:val="22"/>
        </w:rPr>
        <w:t xml:space="preserve"> haber sido efectivamente abonados antes del </w:t>
      </w:r>
      <w:r w:rsidR="00D222B2" w:rsidRPr="003902D9">
        <w:rPr>
          <w:rFonts w:cs="Arial"/>
          <w:sz w:val="22"/>
          <w:szCs w:val="22"/>
        </w:rPr>
        <w:t>28</w:t>
      </w:r>
      <w:r w:rsidRPr="003902D9">
        <w:rPr>
          <w:rFonts w:cs="Arial"/>
          <w:sz w:val="22"/>
          <w:szCs w:val="22"/>
        </w:rPr>
        <w:t xml:space="preserve"> de julio de 202</w:t>
      </w:r>
      <w:r w:rsidR="00D222B2" w:rsidRPr="003902D9">
        <w:rPr>
          <w:rFonts w:cs="Arial"/>
          <w:sz w:val="22"/>
          <w:szCs w:val="22"/>
        </w:rPr>
        <w:t>3</w:t>
      </w:r>
      <w:r w:rsidRPr="003902D9">
        <w:rPr>
          <w:rFonts w:cs="Arial"/>
          <w:sz w:val="22"/>
          <w:szCs w:val="22"/>
        </w:rPr>
        <w:t>.</w:t>
      </w:r>
      <w:r w:rsidR="00E74E91" w:rsidRPr="00D222B2">
        <w:rPr>
          <w:rFonts w:cs="Arial"/>
          <w:sz w:val="22"/>
          <w:szCs w:val="22"/>
        </w:rPr>
        <w:t xml:space="preserve"> </w:t>
      </w:r>
    </w:p>
    <w:p w14:paraId="6170C514" w14:textId="371D7E7C" w:rsidR="00A310F5" w:rsidRPr="00D222B2" w:rsidRDefault="00852560" w:rsidP="00A877C3">
      <w:pPr>
        <w:pStyle w:val="Textoindependiente3"/>
        <w:spacing w:before="240"/>
        <w:rPr>
          <w:rFonts w:cs="Arial"/>
          <w:sz w:val="22"/>
          <w:szCs w:val="22"/>
        </w:rPr>
      </w:pPr>
      <w:r w:rsidRPr="00D222B2">
        <w:rPr>
          <w:rFonts w:cs="Arial"/>
          <w:sz w:val="22"/>
          <w:szCs w:val="22"/>
        </w:rPr>
        <w:t>Asimismo,</w:t>
      </w:r>
      <w:r w:rsidR="00AB17F0" w:rsidRPr="00D222B2">
        <w:rPr>
          <w:rFonts w:cs="Arial"/>
          <w:sz w:val="22"/>
          <w:szCs w:val="22"/>
        </w:rPr>
        <w:t xml:space="preserve"> será subvencionable el transporte a que </w:t>
      </w:r>
      <w:r w:rsidR="00372406" w:rsidRPr="00D222B2">
        <w:rPr>
          <w:rFonts w:cs="Arial"/>
          <w:sz w:val="22"/>
          <w:szCs w:val="22"/>
        </w:rPr>
        <w:t>den</w:t>
      </w:r>
      <w:r w:rsidR="00AB17F0" w:rsidRPr="00D222B2">
        <w:rPr>
          <w:rFonts w:cs="Arial"/>
          <w:sz w:val="22"/>
          <w:szCs w:val="22"/>
        </w:rPr>
        <w:t xml:space="preserve"> lugar las</w:t>
      </w:r>
      <w:r w:rsidR="00A310F5" w:rsidRPr="00D222B2">
        <w:rPr>
          <w:rFonts w:cs="Arial"/>
          <w:sz w:val="22"/>
          <w:szCs w:val="22"/>
        </w:rPr>
        <w:t xml:space="preserve"> prácticas</w:t>
      </w:r>
      <w:r w:rsidR="00757710" w:rsidRPr="00D222B2">
        <w:rPr>
          <w:rFonts w:cs="Arial"/>
          <w:sz w:val="22"/>
          <w:szCs w:val="22"/>
        </w:rPr>
        <w:t xml:space="preserve"> obligatorias para obtener la titulación </w:t>
      </w:r>
      <w:r w:rsidR="00B430CA" w:rsidRPr="00D222B2">
        <w:rPr>
          <w:rFonts w:cs="Arial"/>
          <w:sz w:val="22"/>
          <w:szCs w:val="22"/>
        </w:rPr>
        <w:t>correspondiente.</w:t>
      </w:r>
    </w:p>
    <w:p w14:paraId="087FF9EC" w14:textId="77777777" w:rsidR="000677D4" w:rsidRPr="00D222B2" w:rsidRDefault="000677D4" w:rsidP="00A877C3">
      <w:pPr>
        <w:pStyle w:val="Ttulo5"/>
        <w:spacing w:before="240"/>
        <w:rPr>
          <w:rFonts w:cs="Arial"/>
          <w:sz w:val="22"/>
          <w:szCs w:val="22"/>
        </w:rPr>
      </w:pPr>
      <w:r w:rsidRPr="00D222B2">
        <w:rPr>
          <w:rFonts w:cs="Arial"/>
          <w:sz w:val="22"/>
          <w:szCs w:val="22"/>
        </w:rPr>
        <w:t>S</w:t>
      </w:r>
      <w:r w:rsidR="008F5A90" w:rsidRPr="00D222B2">
        <w:rPr>
          <w:rFonts w:cs="Arial"/>
          <w:sz w:val="22"/>
          <w:szCs w:val="22"/>
        </w:rPr>
        <w:t>exta</w:t>
      </w:r>
      <w:r w:rsidRPr="00D222B2">
        <w:rPr>
          <w:rFonts w:cs="Arial"/>
          <w:sz w:val="22"/>
          <w:szCs w:val="22"/>
        </w:rPr>
        <w:t>.- Compatibilidad.</w:t>
      </w:r>
    </w:p>
    <w:p w14:paraId="0E7FDEDA" w14:textId="4F4ACC9B" w:rsidR="006B71CC" w:rsidRPr="00D222B2" w:rsidRDefault="000677D4" w:rsidP="00A877C3">
      <w:pPr>
        <w:spacing w:before="240"/>
        <w:jc w:val="both"/>
        <w:rPr>
          <w:rFonts w:ascii="Arial" w:hAnsi="Arial" w:cs="Arial"/>
          <w:strike/>
          <w:sz w:val="22"/>
          <w:szCs w:val="22"/>
        </w:rPr>
      </w:pPr>
      <w:r w:rsidRPr="00D222B2">
        <w:rPr>
          <w:rFonts w:ascii="Arial" w:hAnsi="Arial" w:cs="Arial"/>
          <w:sz w:val="22"/>
          <w:szCs w:val="22"/>
        </w:rPr>
        <w:t xml:space="preserve">Las subvenciones que se concedan con ocasión de la presente convocatoria </w:t>
      </w:r>
      <w:r w:rsidRPr="00D222B2">
        <w:rPr>
          <w:rFonts w:ascii="Arial" w:hAnsi="Arial" w:cs="Arial"/>
          <w:bCs/>
          <w:sz w:val="22"/>
          <w:szCs w:val="22"/>
        </w:rPr>
        <w:t xml:space="preserve">son </w:t>
      </w:r>
      <w:r w:rsidR="00B430CA" w:rsidRPr="00F27CBD">
        <w:rPr>
          <w:rFonts w:ascii="Arial" w:hAnsi="Arial" w:cs="Arial"/>
          <w:bCs/>
          <w:sz w:val="22"/>
          <w:szCs w:val="22"/>
          <w:u w:val="single"/>
        </w:rPr>
        <w:t>in</w:t>
      </w:r>
      <w:r w:rsidRPr="00F27CBD">
        <w:rPr>
          <w:rFonts w:ascii="Arial" w:hAnsi="Arial" w:cs="Arial"/>
          <w:bCs/>
          <w:sz w:val="22"/>
          <w:szCs w:val="22"/>
          <w:u w:val="single"/>
        </w:rPr>
        <w:t>compatibles</w:t>
      </w:r>
      <w:r w:rsidRPr="00D222B2">
        <w:rPr>
          <w:rFonts w:ascii="Arial" w:hAnsi="Arial" w:cs="Arial"/>
          <w:bCs/>
          <w:sz w:val="22"/>
          <w:szCs w:val="22"/>
        </w:rPr>
        <w:t xml:space="preserve"> con cualquier tipo de ayuda</w:t>
      </w:r>
      <w:r w:rsidRPr="00D222B2">
        <w:rPr>
          <w:rFonts w:ascii="Arial" w:hAnsi="Arial" w:cs="Arial"/>
          <w:sz w:val="22"/>
          <w:szCs w:val="22"/>
        </w:rPr>
        <w:t xml:space="preserve"> que reciban las personas beneficiarias de Instituciones públicas o privadas para el mismo fin</w:t>
      </w:r>
      <w:r w:rsidR="007D364B" w:rsidRPr="00D222B2">
        <w:rPr>
          <w:rFonts w:ascii="Arial" w:hAnsi="Arial" w:cs="Arial"/>
          <w:sz w:val="22"/>
          <w:szCs w:val="22"/>
        </w:rPr>
        <w:t>.</w:t>
      </w:r>
    </w:p>
    <w:p w14:paraId="201240FB" w14:textId="15FF71A6" w:rsidR="000677D4" w:rsidRPr="00D222B2" w:rsidRDefault="000677D4" w:rsidP="00A877C3">
      <w:pPr>
        <w:pStyle w:val="Textoindependiente3"/>
        <w:spacing w:before="240"/>
        <w:rPr>
          <w:rFonts w:cs="Arial"/>
          <w:sz w:val="22"/>
          <w:szCs w:val="22"/>
        </w:rPr>
      </w:pPr>
      <w:r w:rsidRPr="00D222B2">
        <w:rPr>
          <w:rFonts w:cs="Arial"/>
          <w:sz w:val="22"/>
          <w:szCs w:val="22"/>
        </w:rPr>
        <w:t>Sin perjuicio de la declaración que sobre esta materia deben presentar los solicitantes, éstos quedan obligados a comunicar a la Diputación de Valladolid la obtención de otras subvenciones</w:t>
      </w:r>
      <w:r w:rsidR="007C1F7E" w:rsidRPr="00D222B2">
        <w:rPr>
          <w:rFonts w:cs="Arial"/>
          <w:sz w:val="22"/>
          <w:szCs w:val="22"/>
        </w:rPr>
        <w:t xml:space="preserve"> o ayudas</w:t>
      </w:r>
      <w:r w:rsidRPr="00D222B2">
        <w:rPr>
          <w:rFonts w:cs="Arial"/>
          <w:sz w:val="22"/>
          <w:szCs w:val="22"/>
        </w:rPr>
        <w:t xml:space="preserve"> tan pronto como se conozca.</w:t>
      </w:r>
      <w:r w:rsidR="007D364B" w:rsidRPr="00D222B2">
        <w:rPr>
          <w:rFonts w:cs="Arial"/>
          <w:sz w:val="22"/>
          <w:szCs w:val="22"/>
        </w:rPr>
        <w:t xml:space="preserve"> </w:t>
      </w:r>
    </w:p>
    <w:p w14:paraId="5D824250" w14:textId="77777777" w:rsidR="000677D4" w:rsidRPr="00D222B2" w:rsidRDefault="000677D4" w:rsidP="00A877C3">
      <w:pPr>
        <w:spacing w:before="240"/>
        <w:jc w:val="both"/>
        <w:rPr>
          <w:rFonts w:ascii="Arial" w:hAnsi="Arial" w:cs="Arial"/>
          <w:sz w:val="22"/>
          <w:szCs w:val="22"/>
          <w:u w:val="single"/>
        </w:rPr>
      </w:pPr>
      <w:r w:rsidRPr="00D222B2">
        <w:rPr>
          <w:rFonts w:ascii="Arial" w:hAnsi="Arial" w:cs="Arial"/>
          <w:sz w:val="22"/>
          <w:szCs w:val="22"/>
          <w:u w:val="single"/>
        </w:rPr>
        <w:t>En ningún caso el importe de las subvenciones concedidas (incluida la de la Diputación de Valladolid) podrá ser superior al coste de los gastos subvencionados.</w:t>
      </w:r>
    </w:p>
    <w:p w14:paraId="795A642B" w14:textId="77777777" w:rsidR="000677D4" w:rsidRPr="00D222B2" w:rsidRDefault="000677D4" w:rsidP="00A877C3">
      <w:pPr>
        <w:spacing w:before="240"/>
        <w:jc w:val="both"/>
        <w:rPr>
          <w:rFonts w:ascii="Arial" w:hAnsi="Arial" w:cs="Arial"/>
          <w:sz w:val="22"/>
          <w:szCs w:val="22"/>
        </w:rPr>
      </w:pPr>
      <w:r w:rsidRPr="00D222B2">
        <w:rPr>
          <w:rFonts w:ascii="Arial" w:hAnsi="Arial" w:cs="Arial"/>
          <w:sz w:val="22"/>
          <w:szCs w:val="22"/>
        </w:rPr>
        <w:t>Si de los datos aportados por las personas beneficiarias con posterioridad a la resolución de la convocatoria, o por aquellos que conozca la Institución Provincial en el ejercicio de sus funciones de inspección y control, se constata que el importe de las subvenciones excede del coste de la ayuda subvencionada, se minorará a prorrata la aportación de la Diputación.</w:t>
      </w:r>
    </w:p>
    <w:p w14:paraId="0692B479" w14:textId="2F2659B3" w:rsidR="00AF4DFA" w:rsidRPr="00D222B2" w:rsidRDefault="000677D4" w:rsidP="00A877C3">
      <w:pPr>
        <w:spacing w:before="240" w:after="240"/>
        <w:jc w:val="both"/>
        <w:rPr>
          <w:rFonts w:cs="Arial"/>
          <w:i/>
          <w:szCs w:val="22"/>
        </w:rPr>
      </w:pPr>
      <w:r w:rsidRPr="00D222B2">
        <w:rPr>
          <w:rFonts w:ascii="Arial" w:hAnsi="Arial" w:cs="Arial"/>
          <w:sz w:val="22"/>
          <w:szCs w:val="22"/>
        </w:rPr>
        <w:t xml:space="preserve">Si la concesión de la subvención se ha efectuado </w:t>
      </w:r>
      <w:r w:rsidR="007D364B" w:rsidRPr="00D222B2">
        <w:rPr>
          <w:rFonts w:ascii="Arial" w:hAnsi="Arial" w:cs="Arial"/>
          <w:sz w:val="22"/>
          <w:szCs w:val="22"/>
        </w:rPr>
        <w:t>teniendo en cuenta</w:t>
      </w:r>
      <w:r w:rsidRPr="00D222B2">
        <w:rPr>
          <w:rFonts w:ascii="Arial" w:hAnsi="Arial" w:cs="Arial"/>
          <w:sz w:val="22"/>
          <w:szCs w:val="22"/>
        </w:rPr>
        <w:t xml:space="preserve"> los datos aportados por el </w:t>
      </w:r>
      <w:r w:rsidR="007C1F7E" w:rsidRPr="00D222B2">
        <w:rPr>
          <w:rFonts w:ascii="Arial" w:hAnsi="Arial" w:cs="Arial"/>
          <w:sz w:val="22"/>
          <w:szCs w:val="22"/>
        </w:rPr>
        <w:t>estudiante</w:t>
      </w:r>
      <w:r w:rsidRPr="00D222B2">
        <w:rPr>
          <w:rFonts w:ascii="Arial" w:hAnsi="Arial" w:cs="Arial"/>
          <w:sz w:val="22"/>
          <w:szCs w:val="22"/>
        </w:rPr>
        <w:t xml:space="preserve"> sobre subvenciones solicitadas, y con posterioridad a la resolución de la convocatoria se comunica la concesión de una subvención por importe inferior al solicitado, ello no creará derecho alguno a favor de la persona beneficiaria, no procediéndose a la revisión del importe de la subvención concedida por la Diputación de Valladolid.</w:t>
      </w:r>
      <w:r w:rsidR="007D364B" w:rsidRPr="00D222B2">
        <w:rPr>
          <w:rFonts w:ascii="Arial" w:hAnsi="Arial" w:cs="Arial"/>
          <w:sz w:val="22"/>
          <w:szCs w:val="22"/>
        </w:rPr>
        <w:t xml:space="preserve"> </w:t>
      </w:r>
    </w:p>
    <w:p w14:paraId="686A9DBF" w14:textId="35F15690" w:rsidR="000677D4" w:rsidRPr="00D222B2" w:rsidRDefault="008F5A90" w:rsidP="00A877C3">
      <w:pPr>
        <w:pStyle w:val="Ttulo6"/>
        <w:spacing w:before="240"/>
        <w:rPr>
          <w:rFonts w:cs="Arial"/>
          <w:i/>
          <w:szCs w:val="22"/>
        </w:rPr>
      </w:pPr>
      <w:r w:rsidRPr="00D222B2">
        <w:rPr>
          <w:rFonts w:cs="Arial"/>
          <w:i/>
          <w:szCs w:val="22"/>
        </w:rPr>
        <w:t>Séptima</w:t>
      </w:r>
      <w:r w:rsidR="000677D4" w:rsidRPr="00D222B2">
        <w:rPr>
          <w:rFonts w:cs="Arial"/>
          <w:i/>
          <w:szCs w:val="22"/>
        </w:rPr>
        <w:t>.- Principios del procedimiento y órganos competentes.</w:t>
      </w:r>
    </w:p>
    <w:p w14:paraId="7827A0CE" w14:textId="77777777" w:rsidR="00122D9F" w:rsidRPr="00D222B2" w:rsidRDefault="00122D9F" w:rsidP="00A877C3">
      <w:pPr>
        <w:spacing w:before="240"/>
        <w:jc w:val="both"/>
        <w:rPr>
          <w:rFonts w:ascii="Arial" w:hAnsi="Arial" w:cs="Arial"/>
          <w:sz w:val="22"/>
          <w:szCs w:val="22"/>
        </w:rPr>
      </w:pPr>
      <w:r w:rsidRPr="00D222B2">
        <w:rPr>
          <w:rFonts w:ascii="Arial" w:hAnsi="Arial" w:cs="Arial"/>
          <w:sz w:val="22"/>
          <w:szCs w:val="22"/>
        </w:rPr>
        <w:t>El procedimiento de concesión de subvenciones que se gestiona a través de la presente convocatoria se ajustará a los principios de publicidad, transparencia, concurrencia, objetividad, igualdad y no discriminación.</w:t>
      </w:r>
    </w:p>
    <w:p w14:paraId="7418C29A" w14:textId="77777777" w:rsidR="00122D9F" w:rsidRPr="00D222B2" w:rsidRDefault="00122D9F" w:rsidP="00A877C3">
      <w:pPr>
        <w:spacing w:before="240"/>
        <w:jc w:val="both"/>
        <w:rPr>
          <w:rFonts w:ascii="Arial" w:hAnsi="Arial" w:cs="Arial"/>
          <w:sz w:val="22"/>
          <w:szCs w:val="22"/>
        </w:rPr>
      </w:pPr>
      <w:r w:rsidRPr="00D222B2">
        <w:rPr>
          <w:rFonts w:ascii="Arial" w:hAnsi="Arial" w:cs="Arial"/>
          <w:sz w:val="22"/>
          <w:szCs w:val="22"/>
        </w:rPr>
        <w:t xml:space="preserve">La aprobación de la convocatoria se efectuará por la Junta de Gobierno de la Diputación Provincial de Valladolid, previo dictamen de la Comisión Informativa </w:t>
      </w:r>
      <w:r w:rsidR="002A1EC5" w:rsidRPr="00D222B2">
        <w:rPr>
          <w:rFonts w:ascii="Arial" w:hAnsi="Arial" w:cs="Arial"/>
          <w:sz w:val="22"/>
          <w:szCs w:val="22"/>
        </w:rPr>
        <w:t>correspondiente</w:t>
      </w:r>
      <w:r w:rsidRPr="00D222B2">
        <w:rPr>
          <w:rFonts w:ascii="Arial" w:hAnsi="Arial" w:cs="Arial"/>
          <w:sz w:val="22"/>
          <w:szCs w:val="22"/>
        </w:rPr>
        <w:t>.</w:t>
      </w:r>
    </w:p>
    <w:p w14:paraId="7EBBFA61" w14:textId="3F82124B" w:rsidR="00122D9F" w:rsidRPr="00D222B2" w:rsidRDefault="00122D9F" w:rsidP="00A877C3">
      <w:pPr>
        <w:spacing w:before="240"/>
        <w:jc w:val="both"/>
        <w:rPr>
          <w:rFonts w:ascii="Arial" w:hAnsi="Arial" w:cs="Arial"/>
          <w:sz w:val="22"/>
          <w:szCs w:val="22"/>
        </w:rPr>
      </w:pPr>
      <w:r w:rsidRPr="00D222B2">
        <w:rPr>
          <w:rFonts w:ascii="Arial" w:hAnsi="Arial" w:cs="Arial"/>
          <w:sz w:val="22"/>
          <w:szCs w:val="22"/>
        </w:rPr>
        <w:lastRenderedPageBreak/>
        <w:t xml:space="preserve">La instrucción del procedimiento se llevará a cabo por el </w:t>
      </w:r>
      <w:r w:rsidR="001735A3" w:rsidRPr="00D222B2">
        <w:rPr>
          <w:rFonts w:ascii="Arial" w:hAnsi="Arial" w:cs="Arial"/>
          <w:sz w:val="22"/>
          <w:szCs w:val="22"/>
        </w:rPr>
        <w:t xml:space="preserve">Servicio de Juventud y Deportes </w:t>
      </w:r>
      <w:r w:rsidRPr="00D222B2">
        <w:rPr>
          <w:rFonts w:ascii="Arial" w:hAnsi="Arial" w:cs="Arial"/>
          <w:sz w:val="22"/>
          <w:szCs w:val="22"/>
        </w:rPr>
        <w:t>que examinará las solicitudes, recabará, en su caso, la subsanación, aplicará los criterios de valoración y formulará propuesta de resolución.</w:t>
      </w:r>
    </w:p>
    <w:p w14:paraId="582260DE" w14:textId="77777777" w:rsidR="00122D9F" w:rsidRPr="00D222B2" w:rsidRDefault="00122D9F" w:rsidP="00A877C3">
      <w:pPr>
        <w:spacing w:before="240"/>
        <w:jc w:val="both"/>
        <w:rPr>
          <w:rFonts w:ascii="Arial" w:hAnsi="Arial" w:cs="Arial"/>
          <w:sz w:val="22"/>
          <w:szCs w:val="22"/>
        </w:rPr>
      </w:pPr>
      <w:r w:rsidRPr="00D222B2">
        <w:rPr>
          <w:rFonts w:ascii="Arial" w:hAnsi="Arial" w:cs="Arial"/>
          <w:sz w:val="22"/>
          <w:szCs w:val="22"/>
        </w:rPr>
        <w:t>Dadas las características de la presente convocatoria, y habida cuenta de que en el presente procedimiento no figuran ni son tenidos en cuenta otros hechos ni otras alegaciones o pruebas que las aducidas por las personas interesadas, la propuesta que se formule tendrá carácter definitivo, prescindiéndose del trámite de audiencia.</w:t>
      </w:r>
    </w:p>
    <w:p w14:paraId="09345BF0" w14:textId="77777777" w:rsidR="00122D9F" w:rsidRPr="00D222B2" w:rsidRDefault="00122D9F" w:rsidP="00A877C3">
      <w:pPr>
        <w:spacing w:before="240"/>
        <w:jc w:val="both"/>
        <w:rPr>
          <w:rFonts w:ascii="Arial" w:hAnsi="Arial" w:cs="Arial"/>
          <w:sz w:val="22"/>
          <w:szCs w:val="22"/>
        </w:rPr>
      </w:pPr>
      <w:r w:rsidRPr="00D222B2">
        <w:rPr>
          <w:rFonts w:ascii="Arial" w:hAnsi="Arial" w:cs="Arial"/>
          <w:sz w:val="22"/>
          <w:szCs w:val="22"/>
        </w:rPr>
        <w:t>La propuesta de resolución definitiva no crea derecho alguno a favor de las personas beneficiarias propuestas, frente a la Diputación, mientras no se haya notificado la resolución de concesión.</w:t>
      </w:r>
    </w:p>
    <w:p w14:paraId="79F8F055" w14:textId="77777777" w:rsidR="00122D9F" w:rsidRPr="00D222B2" w:rsidRDefault="00122D9F" w:rsidP="00A877C3">
      <w:pPr>
        <w:spacing w:before="240"/>
        <w:jc w:val="both"/>
        <w:rPr>
          <w:rFonts w:ascii="Arial" w:hAnsi="Arial" w:cs="Arial"/>
          <w:sz w:val="22"/>
          <w:szCs w:val="22"/>
        </w:rPr>
      </w:pPr>
      <w:r w:rsidRPr="00D222B2">
        <w:rPr>
          <w:rFonts w:ascii="Arial" w:hAnsi="Arial" w:cs="Arial"/>
          <w:sz w:val="22"/>
          <w:szCs w:val="22"/>
        </w:rPr>
        <w:t xml:space="preserve">La propuesta de resolución se elevará a la Junta de Gobierno de la Diputación por la Comisión Informativa </w:t>
      </w:r>
      <w:r w:rsidR="002A1EC5" w:rsidRPr="00D222B2">
        <w:rPr>
          <w:rFonts w:ascii="Arial" w:hAnsi="Arial" w:cs="Arial"/>
          <w:sz w:val="22"/>
          <w:szCs w:val="22"/>
        </w:rPr>
        <w:t>correspondiente</w:t>
      </w:r>
      <w:r w:rsidRPr="00D222B2">
        <w:rPr>
          <w:rFonts w:ascii="Arial" w:hAnsi="Arial" w:cs="Arial"/>
          <w:sz w:val="22"/>
          <w:szCs w:val="22"/>
        </w:rPr>
        <w:t xml:space="preserve"> (órgano colegiado al que alude el art. 22.1 LGS).</w:t>
      </w:r>
    </w:p>
    <w:p w14:paraId="64442321" w14:textId="77777777" w:rsidR="00122D9F" w:rsidRPr="00D222B2" w:rsidRDefault="00122D9F" w:rsidP="00A877C3">
      <w:pPr>
        <w:spacing w:before="240"/>
        <w:jc w:val="both"/>
        <w:rPr>
          <w:rFonts w:ascii="Arial" w:hAnsi="Arial" w:cs="Arial"/>
          <w:sz w:val="22"/>
          <w:szCs w:val="22"/>
        </w:rPr>
      </w:pPr>
      <w:r w:rsidRPr="00D222B2">
        <w:rPr>
          <w:rFonts w:ascii="Arial" w:hAnsi="Arial" w:cs="Arial"/>
          <w:sz w:val="22"/>
          <w:szCs w:val="22"/>
        </w:rPr>
        <w:t>La Junta de Gobierno resolverá la convocatoria, señalando las personas beneficiarias y las cantidades concedidas en cada caso, así como las solicitudes desestimadas y los motivos de la desestimación.</w:t>
      </w:r>
    </w:p>
    <w:p w14:paraId="25DC6ADD" w14:textId="3B3622AB" w:rsidR="00A43691" w:rsidRDefault="00122D9F" w:rsidP="00A877C3">
      <w:pPr>
        <w:spacing w:before="240"/>
        <w:jc w:val="both"/>
        <w:rPr>
          <w:rFonts w:ascii="Arial" w:hAnsi="Arial" w:cs="Arial"/>
          <w:sz w:val="22"/>
          <w:szCs w:val="22"/>
        </w:rPr>
      </w:pPr>
      <w:r w:rsidRPr="00D222B2">
        <w:rPr>
          <w:rFonts w:ascii="Arial" w:hAnsi="Arial" w:cs="Arial"/>
          <w:sz w:val="22"/>
          <w:szCs w:val="22"/>
        </w:rPr>
        <w:t xml:space="preserve">El reconocimiento y liquidación de las correspondientes obligaciones se efectuará por Decreto del </w:t>
      </w:r>
      <w:r w:rsidR="003D7C0D">
        <w:rPr>
          <w:rFonts w:ascii="Arial" w:hAnsi="Arial" w:cs="Arial"/>
          <w:sz w:val="22"/>
          <w:szCs w:val="22"/>
        </w:rPr>
        <w:t>P</w:t>
      </w:r>
      <w:r w:rsidR="00F728D7" w:rsidRPr="00D222B2">
        <w:rPr>
          <w:rFonts w:ascii="Arial" w:hAnsi="Arial" w:cs="Arial"/>
          <w:sz w:val="22"/>
          <w:szCs w:val="22"/>
        </w:rPr>
        <w:t>residente</w:t>
      </w:r>
      <w:r w:rsidRPr="00D222B2">
        <w:rPr>
          <w:rFonts w:ascii="Arial" w:hAnsi="Arial" w:cs="Arial"/>
          <w:sz w:val="22"/>
          <w:szCs w:val="22"/>
        </w:rPr>
        <w:t xml:space="preserve"> de la Diputación, tal y como establece la normativa vigente.</w:t>
      </w:r>
    </w:p>
    <w:p w14:paraId="0CAC02FC" w14:textId="77777777" w:rsidR="00A43691" w:rsidRDefault="00A43691" w:rsidP="00A877C3">
      <w:pPr>
        <w:jc w:val="both"/>
        <w:rPr>
          <w:rFonts w:ascii="Arial" w:hAnsi="Arial" w:cs="Arial"/>
          <w:sz w:val="22"/>
          <w:szCs w:val="22"/>
        </w:rPr>
      </w:pPr>
    </w:p>
    <w:p w14:paraId="47D51980" w14:textId="67180D9F" w:rsidR="00D745EE" w:rsidRDefault="00D745EE" w:rsidP="00A877C3">
      <w:pPr>
        <w:jc w:val="both"/>
        <w:rPr>
          <w:rFonts w:ascii="Arial" w:hAnsi="Arial" w:cs="Arial"/>
          <w:sz w:val="22"/>
          <w:szCs w:val="22"/>
        </w:rPr>
      </w:pPr>
      <w:r>
        <w:rPr>
          <w:rFonts w:ascii="Arial" w:hAnsi="Arial" w:cs="Arial"/>
          <w:sz w:val="22"/>
          <w:szCs w:val="22"/>
        </w:rPr>
        <w:t xml:space="preserve">Asimismo, corresponderá al </w:t>
      </w:r>
      <w:r w:rsidR="00821E30">
        <w:rPr>
          <w:rFonts w:ascii="Arial" w:hAnsi="Arial" w:cs="Arial"/>
          <w:sz w:val="22"/>
          <w:szCs w:val="22"/>
        </w:rPr>
        <w:t>P</w:t>
      </w:r>
      <w:r>
        <w:rPr>
          <w:rFonts w:ascii="Arial" w:hAnsi="Arial" w:cs="Arial"/>
          <w:sz w:val="22"/>
          <w:szCs w:val="22"/>
        </w:rPr>
        <w:t>residente de la Diputación la resolución de los procedimientos de reintegro que se deriven de la convocatoria, la resolución de los recursos administrativos que puedan plantearse con ocasión de la presente convocatoria y cuantas incidencias puedan plantearse con ocasión de la misma (concesión de prórrogas que sean procedentes, rectificación de los errores materiales, de hecho o aritméticos, etc.).</w:t>
      </w:r>
    </w:p>
    <w:p w14:paraId="456D2E84" w14:textId="77777777" w:rsidR="000677D4" w:rsidRPr="00584A46" w:rsidRDefault="008F5A90" w:rsidP="00A877C3">
      <w:pPr>
        <w:spacing w:before="240"/>
        <w:jc w:val="both"/>
        <w:rPr>
          <w:rFonts w:ascii="Arial" w:hAnsi="Arial" w:cs="Arial"/>
          <w:b/>
          <w:i/>
          <w:sz w:val="22"/>
          <w:szCs w:val="22"/>
        </w:rPr>
      </w:pPr>
      <w:r w:rsidRPr="00584A46">
        <w:rPr>
          <w:rFonts w:ascii="Arial" w:hAnsi="Arial" w:cs="Arial"/>
          <w:b/>
          <w:i/>
          <w:sz w:val="22"/>
          <w:szCs w:val="22"/>
        </w:rPr>
        <w:t>Octava</w:t>
      </w:r>
      <w:r w:rsidR="000677D4" w:rsidRPr="00584A46">
        <w:rPr>
          <w:rFonts w:ascii="Arial" w:hAnsi="Arial" w:cs="Arial"/>
          <w:b/>
          <w:i/>
          <w:sz w:val="22"/>
          <w:szCs w:val="22"/>
        </w:rPr>
        <w:t>.- Solicitudes.</w:t>
      </w:r>
    </w:p>
    <w:p w14:paraId="3FAEA07E" w14:textId="53AAC50F" w:rsidR="000E6265" w:rsidRPr="00584A46" w:rsidRDefault="002E7663" w:rsidP="00A877C3">
      <w:pPr>
        <w:spacing w:before="240"/>
        <w:jc w:val="both"/>
        <w:rPr>
          <w:rFonts w:ascii="Arial" w:eastAsia="Calibri" w:hAnsi="Arial" w:cs="Arial"/>
          <w:sz w:val="22"/>
          <w:szCs w:val="22"/>
          <w:u w:color="FF0000"/>
        </w:rPr>
      </w:pPr>
      <w:r w:rsidRPr="00584A46">
        <w:rPr>
          <w:rFonts w:ascii="Arial" w:hAnsi="Arial" w:cs="Arial"/>
          <w:sz w:val="22"/>
          <w:szCs w:val="22"/>
        </w:rPr>
        <w:t xml:space="preserve">Las solicitudes se dirigirán al Ilmo. Sr. </w:t>
      </w:r>
      <w:r w:rsidR="00821E30">
        <w:rPr>
          <w:rFonts w:ascii="Arial" w:hAnsi="Arial" w:cs="Arial"/>
          <w:sz w:val="22"/>
          <w:szCs w:val="22"/>
        </w:rPr>
        <w:t>P</w:t>
      </w:r>
      <w:r w:rsidR="003902D9" w:rsidRPr="00584A46">
        <w:rPr>
          <w:rFonts w:ascii="Arial" w:hAnsi="Arial" w:cs="Arial"/>
          <w:sz w:val="22"/>
          <w:szCs w:val="22"/>
        </w:rPr>
        <w:t>residente</w:t>
      </w:r>
      <w:r w:rsidRPr="00584A46">
        <w:rPr>
          <w:rFonts w:ascii="Arial" w:hAnsi="Arial" w:cs="Arial"/>
          <w:sz w:val="22"/>
          <w:szCs w:val="22"/>
        </w:rPr>
        <w:t xml:space="preserve"> de la Diputación Provincial, conforme al modelo que se incluye como</w:t>
      </w:r>
      <w:r w:rsidRPr="00584A46">
        <w:rPr>
          <w:rFonts w:ascii="Arial" w:hAnsi="Arial" w:cs="Arial"/>
          <w:b/>
          <w:bCs/>
          <w:sz w:val="22"/>
          <w:szCs w:val="22"/>
        </w:rPr>
        <w:t xml:space="preserve"> Anexo I,</w:t>
      </w:r>
      <w:r w:rsidRPr="00584A46">
        <w:rPr>
          <w:rFonts w:ascii="Arial" w:hAnsi="Arial" w:cs="Arial"/>
          <w:sz w:val="22"/>
          <w:szCs w:val="22"/>
        </w:rPr>
        <w:t xml:space="preserve"> y se presentarán </w:t>
      </w:r>
      <w:r w:rsidR="0016478E">
        <w:rPr>
          <w:rFonts w:ascii="Arial" w:hAnsi="Arial" w:cs="Arial"/>
          <w:sz w:val="22"/>
          <w:szCs w:val="22"/>
          <w:u w:color="FF0000"/>
        </w:rPr>
        <w:t>preferentemente</w:t>
      </w:r>
      <w:r w:rsidR="000E6265" w:rsidRPr="00584A46">
        <w:rPr>
          <w:rFonts w:ascii="Arial" w:hAnsi="Arial" w:cs="Arial"/>
          <w:sz w:val="22"/>
          <w:szCs w:val="22"/>
          <w:u w:color="FF0000"/>
        </w:rPr>
        <w:t xml:space="preserve"> en el Registro </w:t>
      </w:r>
      <w:r w:rsidR="00AC1E97" w:rsidRPr="00584A46">
        <w:rPr>
          <w:rFonts w:ascii="Arial" w:hAnsi="Arial" w:cs="Arial"/>
          <w:sz w:val="22"/>
          <w:szCs w:val="22"/>
          <w:u w:color="FF0000"/>
        </w:rPr>
        <w:t xml:space="preserve">electrónico </w:t>
      </w:r>
      <w:r w:rsidR="000E6265" w:rsidRPr="00584A46">
        <w:rPr>
          <w:rFonts w:ascii="Arial" w:hAnsi="Arial" w:cs="Arial"/>
          <w:sz w:val="22"/>
          <w:szCs w:val="22"/>
          <w:u w:color="FF0000"/>
        </w:rPr>
        <w:t>de la Diputación Provincial o por cualquiera de los medios establecidos en el art. 16.4 de la Ley 39/2015, de 1 de octubre, del Procedimiento Administrativo Común (LPAC).</w:t>
      </w:r>
    </w:p>
    <w:p w14:paraId="78528013" w14:textId="0F3D5823" w:rsidR="002E7663" w:rsidRPr="00584A46" w:rsidRDefault="002E7663" w:rsidP="00A877C3">
      <w:pPr>
        <w:pStyle w:val="Textoindependiente3"/>
        <w:spacing w:before="240" w:after="240"/>
        <w:rPr>
          <w:rFonts w:cs="Arial"/>
          <w:sz w:val="22"/>
          <w:szCs w:val="22"/>
        </w:rPr>
      </w:pPr>
      <w:r w:rsidRPr="00584A46">
        <w:rPr>
          <w:rFonts w:cs="Arial"/>
          <w:sz w:val="22"/>
          <w:szCs w:val="22"/>
        </w:rPr>
        <w:t xml:space="preserve">En la solicitud las personas solicitantes incluirán la declaración de no estar incursa en </w:t>
      </w:r>
      <w:r w:rsidR="002A1EC5" w:rsidRPr="00584A46">
        <w:rPr>
          <w:rFonts w:cs="Arial"/>
          <w:sz w:val="22"/>
          <w:szCs w:val="22"/>
        </w:rPr>
        <w:t>alguna de la</w:t>
      </w:r>
      <w:r w:rsidR="00C970AC" w:rsidRPr="00584A46">
        <w:rPr>
          <w:rFonts w:cs="Arial"/>
          <w:sz w:val="22"/>
          <w:szCs w:val="22"/>
        </w:rPr>
        <w:t xml:space="preserve">s prohibiciones </w:t>
      </w:r>
      <w:r w:rsidRPr="00584A46">
        <w:rPr>
          <w:rFonts w:cs="Arial"/>
          <w:sz w:val="22"/>
          <w:szCs w:val="22"/>
        </w:rPr>
        <w:t>para obtener la condición de beneficiaria de subvenciones</w:t>
      </w:r>
      <w:r w:rsidR="00C970AC" w:rsidRPr="00584A46">
        <w:rPr>
          <w:rFonts w:cs="Arial"/>
          <w:sz w:val="22"/>
          <w:szCs w:val="22"/>
        </w:rPr>
        <w:t xml:space="preserve"> recogidas en el artículo 13 de la Ley 38/2003, de 17 de noviembre, General de Subvenciones</w:t>
      </w:r>
      <w:r w:rsidRPr="00584A46">
        <w:rPr>
          <w:rFonts w:cs="Arial"/>
          <w:sz w:val="22"/>
          <w:szCs w:val="22"/>
        </w:rPr>
        <w:t xml:space="preserve">, </w:t>
      </w:r>
      <w:r w:rsidR="00C970AC" w:rsidRPr="00584A46">
        <w:rPr>
          <w:rFonts w:cs="Arial"/>
          <w:sz w:val="22"/>
          <w:szCs w:val="22"/>
        </w:rPr>
        <w:t xml:space="preserve">así como </w:t>
      </w:r>
      <w:r w:rsidRPr="00584A46">
        <w:rPr>
          <w:rFonts w:cs="Arial"/>
          <w:sz w:val="22"/>
          <w:szCs w:val="22"/>
        </w:rPr>
        <w:t>de inexistencia de deudas con Hacienda, la Seguridad Social y la Diputación de Valladolid, y sobre</w:t>
      </w:r>
      <w:r w:rsidR="00C970AC" w:rsidRPr="00584A46">
        <w:rPr>
          <w:rFonts w:cs="Arial"/>
          <w:sz w:val="22"/>
          <w:szCs w:val="22"/>
        </w:rPr>
        <w:t xml:space="preserve"> otras</w:t>
      </w:r>
      <w:r w:rsidRPr="00584A46">
        <w:rPr>
          <w:rFonts w:cs="Arial"/>
          <w:sz w:val="22"/>
          <w:szCs w:val="22"/>
        </w:rPr>
        <w:t xml:space="preserve"> ayudas solicitadas o concedidas para el mismo fin por instituciones públicas o privadas. Asimismo, se incluye la autorización para que desde el </w:t>
      </w:r>
      <w:r w:rsidR="00975B4A" w:rsidRPr="00584A46">
        <w:rPr>
          <w:rFonts w:cs="Arial"/>
          <w:sz w:val="22"/>
          <w:szCs w:val="22"/>
        </w:rPr>
        <w:t>Servicio</w:t>
      </w:r>
      <w:r w:rsidRPr="00584A46">
        <w:rPr>
          <w:rFonts w:cs="Arial"/>
          <w:sz w:val="22"/>
          <w:szCs w:val="22"/>
        </w:rPr>
        <w:t xml:space="preserve"> </w:t>
      </w:r>
      <w:r w:rsidR="00C970AC" w:rsidRPr="00584A46">
        <w:rPr>
          <w:rFonts w:cs="Arial"/>
          <w:sz w:val="22"/>
          <w:szCs w:val="22"/>
        </w:rPr>
        <w:t xml:space="preserve">competente </w:t>
      </w:r>
      <w:r w:rsidRPr="00584A46">
        <w:rPr>
          <w:rFonts w:cs="Arial"/>
          <w:sz w:val="22"/>
          <w:szCs w:val="22"/>
        </w:rPr>
        <w:t>se solicite de los organismos oficiales correspondientes los datos relativos a la situación económica de la persona solicitante y, en su caso, de los miembros computables de su unidad familiar.</w:t>
      </w:r>
    </w:p>
    <w:p w14:paraId="12D8FCD6" w14:textId="77777777" w:rsidR="000677D4" w:rsidRPr="00584A46" w:rsidRDefault="008F5A90" w:rsidP="00A877C3">
      <w:pPr>
        <w:pStyle w:val="Textoindependiente3"/>
        <w:spacing w:before="240"/>
        <w:rPr>
          <w:rFonts w:cs="Arial"/>
          <w:b/>
          <w:i/>
          <w:sz w:val="22"/>
          <w:szCs w:val="22"/>
        </w:rPr>
      </w:pPr>
      <w:r w:rsidRPr="00584A46">
        <w:rPr>
          <w:rFonts w:cs="Arial"/>
          <w:b/>
          <w:i/>
          <w:sz w:val="22"/>
          <w:szCs w:val="22"/>
        </w:rPr>
        <w:t>Novena</w:t>
      </w:r>
      <w:r w:rsidR="000677D4" w:rsidRPr="00584A46">
        <w:rPr>
          <w:rFonts w:cs="Arial"/>
          <w:b/>
          <w:i/>
          <w:sz w:val="22"/>
          <w:szCs w:val="22"/>
        </w:rPr>
        <w:t xml:space="preserve">.- Documentación. </w:t>
      </w:r>
    </w:p>
    <w:p w14:paraId="22625E9F" w14:textId="799C801F" w:rsidR="000677D4" w:rsidRPr="00584A46" w:rsidRDefault="000677D4" w:rsidP="003243ED">
      <w:pPr>
        <w:pStyle w:val="Textoindependiente3"/>
        <w:spacing w:before="240" w:after="240"/>
        <w:rPr>
          <w:rFonts w:cs="Arial"/>
          <w:sz w:val="22"/>
          <w:szCs w:val="22"/>
        </w:rPr>
      </w:pPr>
      <w:r w:rsidRPr="00584A46">
        <w:rPr>
          <w:rFonts w:cs="Arial"/>
          <w:sz w:val="22"/>
          <w:szCs w:val="22"/>
        </w:rPr>
        <w:t xml:space="preserve">A las solicitudes deberá acompañarse la siguiente </w:t>
      </w:r>
      <w:r w:rsidRPr="00584A46">
        <w:rPr>
          <w:rFonts w:cs="Arial"/>
          <w:sz w:val="22"/>
          <w:szCs w:val="22"/>
          <w:u w:val="single"/>
        </w:rPr>
        <w:t>documentación</w:t>
      </w:r>
      <w:r w:rsidRPr="00584A46">
        <w:rPr>
          <w:rFonts w:cs="Arial"/>
          <w:sz w:val="22"/>
          <w:szCs w:val="22"/>
        </w:rPr>
        <w:t xml:space="preserve">: </w:t>
      </w:r>
    </w:p>
    <w:p w14:paraId="25F53897" w14:textId="456D8890" w:rsidR="008F5A90" w:rsidRDefault="000677D4" w:rsidP="00A877C3">
      <w:pPr>
        <w:numPr>
          <w:ilvl w:val="0"/>
          <w:numId w:val="3"/>
        </w:numPr>
        <w:ind w:left="1418" w:hanging="1061"/>
        <w:jc w:val="both"/>
        <w:rPr>
          <w:rFonts w:ascii="Arial" w:hAnsi="Arial" w:cs="Arial"/>
          <w:sz w:val="22"/>
          <w:szCs w:val="22"/>
        </w:rPr>
      </w:pPr>
      <w:r w:rsidRPr="00584A46">
        <w:rPr>
          <w:rFonts w:ascii="Arial" w:hAnsi="Arial" w:cs="Arial"/>
          <w:sz w:val="22"/>
          <w:szCs w:val="22"/>
        </w:rPr>
        <w:t xml:space="preserve">Fotocopia del </w:t>
      </w:r>
      <w:r w:rsidRPr="00584A46">
        <w:rPr>
          <w:rFonts w:ascii="Arial" w:hAnsi="Arial" w:cs="Arial"/>
          <w:sz w:val="22"/>
          <w:szCs w:val="22"/>
          <w:u w:val="single"/>
        </w:rPr>
        <w:t>DNI</w:t>
      </w:r>
      <w:r w:rsidR="0088218C" w:rsidRPr="00584A46">
        <w:rPr>
          <w:rFonts w:ascii="Arial" w:hAnsi="Arial" w:cs="Arial"/>
          <w:sz w:val="22"/>
          <w:szCs w:val="22"/>
          <w:u w:val="single"/>
        </w:rPr>
        <w:t>/NIE</w:t>
      </w:r>
      <w:r w:rsidRPr="00584A46">
        <w:rPr>
          <w:rFonts w:ascii="Arial" w:hAnsi="Arial" w:cs="Arial"/>
          <w:sz w:val="22"/>
          <w:szCs w:val="22"/>
        </w:rPr>
        <w:t xml:space="preserve"> de</w:t>
      </w:r>
      <w:r w:rsidR="009F7CF5" w:rsidRPr="00584A46">
        <w:rPr>
          <w:rFonts w:ascii="Arial" w:hAnsi="Arial" w:cs="Arial"/>
          <w:sz w:val="22"/>
          <w:szCs w:val="22"/>
        </w:rPr>
        <w:t xml:space="preserve"> </w:t>
      </w:r>
      <w:r w:rsidRPr="00584A46">
        <w:rPr>
          <w:rFonts w:ascii="Arial" w:hAnsi="Arial" w:cs="Arial"/>
          <w:sz w:val="22"/>
          <w:szCs w:val="22"/>
        </w:rPr>
        <w:t>l</w:t>
      </w:r>
      <w:r w:rsidR="003E7872" w:rsidRPr="00584A46">
        <w:rPr>
          <w:rFonts w:ascii="Arial" w:hAnsi="Arial" w:cs="Arial"/>
          <w:sz w:val="22"/>
          <w:szCs w:val="22"/>
        </w:rPr>
        <w:t>a persona</w:t>
      </w:r>
      <w:r w:rsidRPr="00584A46">
        <w:rPr>
          <w:rFonts w:ascii="Arial" w:hAnsi="Arial" w:cs="Arial"/>
          <w:sz w:val="22"/>
          <w:szCs w:val="22"/>
        </w:rPr>
        <w:t xml:space="preserve"> solicitante</w:t>
      </w:r>
      <w:r w:rsidR="008F5A90" w:rsidRPr="00584A46">
        <w:rPr>
          <w:rFonts w:ascii="Arial" w:hAnsi="Arial" w:cs="Arial"/>
          <w:sz w:val="22"/>
          <w:szCs w:val="22"/>
        </w:rPr>
        <w:t>.</w:t>
      </w:r>
    </w:p>
    <w:p w14:paraId="161CDA6D" w14:textId="31AED293" w:rsidR="00A55E27" w:rsidRPr="00584A46" w:rsidRDefault="00A55E27" w:rsidP="00A877C3">
      <w:pPr>
        <w:numPr>
          <w:ilvl w:val="0"/>
          <w:numId w:val="3"/>
        </w:numPr>
        <w:ind w:left="1418" w:hanging="1061"/>
        <w:jc w:val="both"/>
        <w:rPr>
          <w:rFonts w:ascii="Arial" w:hAnsi="Arial" w:cs="Arial"/>
          <w:sz w:val="22"/>
          <w:szCs w:val="22"/>
        </w:rPr>
      </w:pPr>
      <w:r>
        <w:rPr>
          <w:rFonts w:ascii="Arial" w:hAnsi="Arial" w:cs="Arial"/>
          <w:sz w:val="22"/>
          <w:szCs w:val="22"/>
        </w:rPr>
        <w:t xml:space="preserve">Copia del </w:t>
      </w:r>
      <w:r w:rsidRPr="00A55E27">
        <w:rPr>
          <w:rFonts w:ascii="Arial" w:hAnsi="Arial" w:cs="Arial"/>
          <w:sz w:val="22"/>
          <w:szCs w:val="22"/>
          <w:u w:val="single"/>
        </w:rPr>
        <w:t>libro de familia</w:t>
      </w:r>
      <w:r>
        <w:rPr>
          <w:rFonts w:ascii="Arial" w:hAnsi="Arial" w:cs="Arial"/>
          <w:sz w:val="22"/>
          <w:szCs w:val="22"/>
        </w:rPr>
        <w:t>.</w:t>
      </w:r>
    </w:p>
    <w:p w14:paraId="2FA891C4" w14:textId="33B51077" w:rsidR="00975B4A" w:rsidRPr="00584A46" w:rsidRDefault="00975B4A" w:rsidP="00A877C3">
      <w:pPr>
        <w:numPr>
          <w:ilvl w:val="0"/>
          <w:numId w:val="3"/>
        </w:numPr>
        <w:ind w:left="714" w:hanging="357"/>
        <w:jc w:val="both"/>
        <w:rPr>
          <w:rFonts w:ascii="Arial" w:hAnsi="Arial" w:cs="Arial"/>
          <w:sz w:val="22"/>
          <w:szCs w:val="22"/>
        </w:rPr>
      </w:pPr>
      <w:r w:rsidRPr="00584A46">
        <w:rPr>
          <w:rFonts w:ascii="Arial" w:hAnsi="Arial" w:cs="Arial"/>
          <w:sz w:val="22"/>
          <w:szCs w:val="22"/>
        </w:rPr>
        <w:lastRenderedPageBreak/>
        <w:t xml:space="preserve">Volante de </w:t>
      </w:r>
      <w:r w:rsidRPr="00584A46">
        <w:rPr>
          <w:rFonts w:ascii="Arial" w:hAnsi="Arial" w:cs="Arial"/>
          <w:sz w:val="22"/>
          <w:szCs w:val="22"/>
          <w:u w:val="single"/>
        </w:rPr>
        <w:t xml:space="preserve">empadronamiento </w:t>
      </w:r>
      <w:r w:rsidRPr="00584A46">
        <w:rPr>
          <w:rFonts w:ascii="Arial" w:hAnsi="Arial" w:cs="Arial"/>
          <w:b/>
          <w:sz w:val="22"/>
          <w:szCs w:val="22"/>
          <w:u w:val="single"/>
        </w:rPr>
        <w:t>colectivo</w:t>
      </w:r>
    </w:p>
    <w:p w14:paraId="1D303789" w14:textId="048EB6D5" w:rsidR="00CD6F2F" w:rsidRPr="00CD6F2F" w:rsidRDefault="008F5A90" w:rsidP="00A877C3">
      <w:pPr>
        <w:numPr>
          <w:ilvl w:val="0"/>
          <w:numId w:val="3"/>
        </w:numPr>
        <w:ind w:left="714" w:hanging="357"/>
        <w:jc w:val="both"/>
        <w:rPr>
          <w:rFonts w:ascii="Arial" w:hAnsi="Arial" w:cs="Arial"/>
          <w:sz w:val="22"/>
          <w:szCs w:val="22"/>
        </w:rPr>
      </w:pPr>
      <w:r w:rsidRPr="00584A46">
        <w:rPr>
          <w:rFonts w:ascii="Arial" w:hAnsi="Arial" w:cs="Arial"/>
          <w:sz w:val="22"/>
          <w:szCs w:val="22"/>
        </w:rPr>
        <w:t xml:space="preserve">Fotocopia de la </w:t>
      </w:r>
      <w:r w:rsidRPr="00584A46">
        <w:rPr>
          <w:rFonts w:ascii="Arial" w:hAnsi="Arial" w:cs="Arial"/>
          <w:sz w:val="22"/>
          <w:szCs w:val="22"/>
          <w:u w:val="single"/>
        </w:rPr>
        <w:t>matrícula</w:t>
      </w:r>
      <w:r w:rsidR="00A55E27">
        <w:rPr>
          <w:rFonts w:ascii="Arial" w:hAnsi="Arial" w:cs="Arial"/>
          <w:sz w:val="22"/>
          <w:szCs w:val="22"/>
        </w:rPr>
        <w:t>.</w:t>
      </w:r>
    </w:p>
    <w:p w14:paraId="4125EF1F" w14:textId="16195DB0" w:rsidR="000677D4" w:rsidRPr="00584A46" w:rsidRDefault="000677D4" w:rsidP="00A877C3">
      <w:pPr>
        <w:numPr>
          <w:ilvl w:val="0"/>
          <w:numId w:val="3"/>
        </w:numPr>
        <w:ind w:left="714" w:hanging="357"/>
        <w:jc w:val="both"/>
        <w:rPr>
          <w:rFonts w:ascii="Arial" w:hAnsi="Arial" w:cs="Arial"/>
          <w:b/>
          <w:bCs/>
          <w:sz w:val="22"/>
          <w:szCs w:val="22"/>
        </w:rPr>
      </w:pPr>
      <w:r w:rsidRPr="003243ED">
        <w:rPr>
          <w:rFonts w:ascii="Arial" w:hAnsi="Arial" w:cs="Arial"/>
          <w:sz w:val="22"/>
          <w:szCs w:val="22"/>
        </w:rPr>
        <w:t xml:space="preserve">Documento de </w:t>
      </w:r>
      <w:r w:rsidRPr="00584A46">
        <w:rPr>
          <w:rFonts w:ascii="Arial" w:hAnsi="Arial" w:cs="Arial"/>
          <w:sz w:val="22"/>
          <w:szCs w:val="22"/>
          <w:u w:val="single"/>
        </w:rPr>
        <w:t>bastanteo bancario</w:t>
      </w:r>
      <w:r w:rsidRPr="00584A46">
        <w:rPr>
          <w:rFonts w:ascii="Arial" w:hAnsi="Arial" w:cs="Arial"/>
          <w:sz w:val="22"/>
          <w:szCs w:val="22"/>
        </w:rPr>
        <w:t xml:space="preserve">, donde se indique el número de cuenta en que la Diputación deberá efectuar el ingreso de la ayuda, según modelo que se acompaña como </w:t>
      </w:r>
      <w:r w:rsidRPr="00584A46">
        <w:rPr>
          <w:rFonts w:ascii="Arial" w:hAnsi="Arial" w:cs="Arial"/>
          <w:b/>
          <w:bCs/>
          <w:sz w:val="22"/>
          <w:szCs w:val="22"/>
        </w:rPr>
        <w:t>Anexo II.</w:t>
      </w:r>
    </w:p>
    <w:p w14:paraId="662BD704" w14:textId="6C67C5FD" w:rsidR="00C55884" w:rsidRPr="00584A46" w:rsidRDefault="00C55884" w:rsidP="00A877C3">
      <w:pPr>
        <w:ind w:left="714"/>
        <w:jc w:val="both"/>
        <w:rPr>
          <w:rFonts w:ascii="Arial" w:hAnsi="Arial" w:cs="Arial"/>
          <w:sz w:val="22"/>
          <w:szCs w:val="22"/>
        </w:rPr>
      </w:pPr>
      <w:r w:rsidRPr="00584A46">
        <w:rPr>
          <w:rFonts w:ascii="Arial" w:hAnsi="Arial"/>
          <w:sz w:val="22"/>
          <w:szCs w:val="22"/>
        </w:rPr>
        <w:t xml:space="preserve">En el caso de que este documento ya </w:t>
      </w:r>
      <w:proofErr w:type="gramStart"/>
      <w:r w:rsidRPr="00584A46">
        <w:rPr>
          <w:rFonts w:ascii="Arial" w:hAnsi="Arial"/>
          <w:sz w:val="22"/>
          <w:szCs w:val="22"/>
        </w:rPr>
        <w:t>obre</w:t>
      </w:r>
      <w:proofErr w:type="gramEnd"/>
      <w:r w:rsidRPr="00584A46">
        <w:rPr>
          <w:rFonts w:ascii="Arial" w:hAnsi="Arial"/>
          <w:sz w:val="22"/>
          <w:szCs w:val="22"/>
        </w:rPr>
        <w:t xml:space="preserve"> en poder de la Diputación, deberá de </w:t>
      </w:r>
      <w:r w:rsidRPr="003243ED">
        <w:rPr>
          <w:rFonts w:ascii="Arial" w:hAnsi="Arial"/>
          <w:i/>
          <w:iCs/>
          <w:sz w:val="22"/>
          <w:szCs w:val="22"/>
        </w:rPr>
        <w:t>indicarlo</w:t>
      </w:r>
      <w:r w:rsidRPr="00584A46">
        <w:rPr>
          <w:rFonts w:ascii="Arial" w:hAnsi="Arial"/>
          <w:sz w:val="22"/>
          <w:szCs w:val="22"/>
        </w:rPr>
        <w:t xml:space="preserve"> y no será necesario que se presente.</w:t>
      </w:r>
    </w:p>
    <w:p w14:paraId="302E7A53" w14:textId="14664391" w:rsidR="000677D4" w:rsidRPr="005D204A" w:rsidRDefault="000677D4" w:rsidP="00A877C3">
      <w:pPr>
        <w:spacing w:before="240" w:after="240"/>
        <w:jc w:val="both"/>
        <w:rPr>
          <w:rFonts w:ascii="Arial" w:hAnsi="Arial" w:cs="Arial"/>
          <w:color w:val="FF0000"/>
          <w:sz w:val="22"/>
          <w:szCs w:val="22"/>
        </w:rPr>
      </w:pPr>
      <w:r w:rsidRPr="00584A46">
        <w:rPr>
          <w:rFonts w:ascii="Arial" w:hAnsi="Arial" w:cs="Arial"/>
          <w:sz w:val="22"/>
          <w:szCs w:val="22"/>
        </w:rPr>
        <w:t xml:space="preserve">En todo caso, el </w:t>
      </w:r>
      <w:r w:rsidR="001735A3" w:rsidRPr="00584A46">
        <w:rPr>
          <w:rFonts w:ascii="Arial" w:hAnsi="Arial" w:cs="Arial"/>
          <w:sz w:val="22"/>
          <w:szCs w:val="22"/>
        </w:rPr>
        <w:t>Servicio</w:t>
      </w:r>
      <w:r w:rsidR="00C970AC" w:rsidRPr="00584A46">
        <w:rPr>
          <w:rFonts w:ascii="Arial" w:hAnsi="Arial" w:cs="Arial"/>
          <w:sz w:val="22"/>
          <w:szCs w:val="22"/>
        </w:rPr>
        <w:t xml:space="preserve"> correspondiente</w:t>
      </w:r>
      <w:r w:rsidRPr="00584A46">
        <w:rPr>
          <w:rFonts w:ascii="Arial" w:hAnsi="Arial" w:cs="Arial"/>
          <w:sz w:val="22"/>
          <w:szCs w:val="22"/>
        </w:rPr>
        <w:t xml:space="preserve"> podrá solicitar la documentación complementaria que estime necesaria para una correcta valoración y resolución de las solicitudes </w:t>
      </w:r>
      <w:r w:rsidRPr="008F3507">
        <w:rPr>
          <w:rFonts w:ascii="Arial" w:hAnsi="Arial" w:cs="Arial"/>
          <w:sz w:val="22"/>
          <w:szCs w:val="22"/>
        </w:rPr>
        <w:t>presentadas.</w:t>
      </w:r>
    </w:p>
    <w:p w14:paraId="5B1C3B3C" w14:textId="5BEDED35" w:rsidR="000677D4" w:rsidRPr="00D222B2" w:rsidRDefault="000677D4" w:rsidP="00A877C3">
      <w:pPr>
        <w:spacing w:before="240" w:after="240"/>
        <w:jc w:val="both"/>
        <w:rPr>
          <w:rFonts w:ascii="Arial" w:hAnsi="Arial" w:cs="Arial"/>
          <w:b/>
          <w:i/>
          <w:sz w:val="22"/>
          <w:szCs w:val="22"/>
        </w:rPr>
      </w:pPr>
      <w:r w:rsidRPr="00D222B2">
        <w:rPr>
          <w:rFonts w:ascii="Arial" w:hAnsi="Arial" w:cs="Arial"/>
          <w:b/>
          <w:i/>
          <w:sz w:val="22"/>
          <w:szCs w:val="22"/>
        </w:rPr>
        <w:t>D</w:t>
      </w:r>
      <w:r w:rsidR="008F5A90" w:rsidRPr="00D222B2">
        <w:rPr>
          <w:rFonts w:ascii="Arial" w:hAnsi="Arial" w:cs="Arial"/>
          <w:b/>
          <w:i/>
          <w:sz w:val="22"/>
          <w:szCs w:val="22"/>
        </w:rPr>
        <w:t>é</w:t>
      </w:r>
      <w:r w:rsidRPr="00D222B2">
        <w:rPr>
          <w:rFonts w:ascii="Arial" w:hAnsi="Arial" w:cs="Arial"/>
          <w:b/>
          <w:i/>
          <w:sz w:val="22"/>
          <w:szCs w:val="22"/>
        </w:rPr>
        <w:t>cima.- Plazo de presentación.</w:t>
      </w:r>
    </w:p>
    <w:p w14:paraId="16615C43" w14:textId="21EBD046" w:rsidR="006B71CC" w:rsidRPr="00D222B2" w:rsidRDefault="008F5A90" w:rsidP="00A877C3">
      <w:pPr>
        <w:spacing w:before="240" w:after="240"/>
        <w:jc w:val="both"/>
        <w:rPr>
          <w:rFonts w:ascii="Arial" w:hAnsi="Arial" w:cs="Arial"/>
          <w:sz w:val="22"/>
          <w:szCs w:val="22"/>
        </w:rPr>
      </w:pPr>
      <w:r w:rsidRPr="00D222B2">
        <w:rPr>
          <w:rFonts w:ascii="Arial" w:hAnsi="Arial" w:cs="Arial"/>
          <w:sz w:val="22"/>
          <w:szCs w:val="22"/>
        </w:rPr>
        <w:t>El plazo de presentación de solicitudes finalizará</w:t>
      </w:r>
      <w:r w:rsidR="00D51293" w:rsidRPr="00D222B2">
        <w:rPr>
          <w:rFonts w:ascii="Arial" w:hAnsi="Arial" w:cs="Arial"/>
          <w:sz w:val="22"/>
          <w:szCs w:val="22"/>
        </w:rPr>
        <w:t xml:space="preserve"> a los veinte días hábiles contados a partir del siguiente a la publicación del extracto de la convocatoria en el Boletín Oficial de la Provincia de Valladolid, medio en el que se efectuarán las sucesivas publicaciones.</w:t>
      </w:r>
    </w:p>
    <w:p w14:paraId="6C3B6D2E" w14:textId="354AB305" w:rsidR="000677D4" w:rsidRPr="00D222B2" w:rsidRDefault="001735A3" w:rsidP="00A877C3">
      <w:pPr>
        <w:spacing w:before="240" w:after="240"/>
        <w:jc w:val="both"/>
        <w:rPr>
          <w:rFonts w:ascii="Arial" w:hAnsi="Arial" w:cs="Arial"/>
          <w:b/>
          <w:i/>
          <w:sz w:val="22"/>
          <w:szCs w:val="22"/>
        </w:rPr>
      </w:pPr>
      <w:r w:rsidRPr="00D222B2">
        <w:rPr>
          <w:rFonts w:ascii="Arial" w:hAnsi="Arial" w:cs="Arial"/>
          <w:b/>
          <w:i/>
          <w:sz w:val="22"/>
          <w:szCs w:val="22"/>
        </w:rPr>
        <w:t>Undécima</w:t>
      </w:r>
      <w:r w:rsidR="000677D4" w:rsidRPr="00D222B2">
        <w:rPr>
          <w:rFonts w:ascii="Arial" w:hAnsi="Arial" w:cs="Arial"/>
          <w:b/>
          <w:i/>
          <w:sz w:val="22"/>
          <w:szCs w:val="22"/>
        </w:rPr>
        <w:t xml:space="preserve">.- Subsanación de solicitudes. </w:t>
      </w:r>
    </w:p>
    <w:p w14:paraId="58861969" w14:textId="7291A933" w:rsidR="00BB157C" w:rsidRPr="00D222B2" w:rsidRDefault="002E7663" w:rsidP="00A877C3">
      <w:pPr>
        <w:spacing w:before="240" w:after="240"/>
        <w:jc w:val="both"/>
        <w:rPr>
          <w:rFonts w:ascii="Arial" w:hAnsi="Arial" w:cs="Arial"/>
          <w:sz w:val="22"/>
          <w:szCs w:val="22"/>
        </w:rPr>
      </w:pPr>
      <w:r w:rsidRPr="00D222B2">
        <w:rPr>
          <w:rFonts w:ascii="Arial" w:hAnsi="Arial" w:cs="Arial"/>
          <w:sz w:val="22"/>
          <w:szCs w:val="22"/>
        </w:rPr>
        <w:t xml:space="preserve">De acuerdo con lo previsto en el art. 23.5 de la LGS, en relación con el art. 68 de la LPACAP, el personal técnico competente del Servicio de </w:t>
      </w:r>
      <w:r w:rsidR="00002484" w:rsidRPr="00D222B2">
        <w:rPr>
          <w:rFonts w:ascii="Arial" w:hAnsi="Arial" w:cs="Arial"/>
          <w:sz w:val="22"/>
          <w:szCs w:val="22"/>
        </w:rPr>
        <w:t>Deportes</w:t>
      </w:r>
      <w:r w:rsidR="00965C88" w:rsidRPr="00D222B2">
        <w:rPr>
          <w:rFonts w:ascii="Arial" w:hAnsi="Arial" w:cs="Arial"/>
          <w:sz w:val="22"/>
          <w:szCs w:val="22"/>
        </w:rPr>
        <w:t xml:space="preserve"> y Juventud</w:t>
      </w:r>
      <w:r w:rsidRPr="00D222B2">
        <w:rPr>
          <w:rFonts w:ascii="Arial" w:hAnsi="Arial" w:cs="Arial"/>
          <w:sz w:val="22"/>
          <w:szCs w:val="22"/>
        </w:rPr>
        <w:t xml:space="preserve"> comprobará las solicitudes, los datos y documentación presentada, requiriendo a las personas interesadas, en su caso, para que en el plazo de </w:t>
      </w:r>
      <w:r w:rsidRPr="00D222B2">
        <w:rPr>
          <w:rFonts w:ascii="Arial" w:hAnsi="Arial" w:cs="Arial"/>
          <w:sz w:val="22"/>
          <w:szCs w:val="22"/>
          <w:u w:val="single"/>
        </w:rPr>
        <w:t>10 días hábiles</w:t>
      </w:r>
      <w:r w:rsidRPr="00D222B2">
        <w:rPr>
          <w:rFonts w:ascii="Arial" w:hAnsi="Arial" w:cs="Arial"/>
          <w:sz w:val="22"/>
          <w:szCs w:val="22"/>
        </w:rPr>
        <w:t xml:space="preserve"> se subsanen los defectos o se acompañen los documentos preceptivos, con la indicación de que si así no lo hicieran, se les tendrá por desistid</w:t>
      </w:r>
      <w:r w:rsidR="00002484" w:rsidRPr="00D222B2">
        <w:rPr>
          <w:rFonts w:ascii="Arial" w:hAnsi="Arial" w:cs="Arial"/>
          <w:sz w:val="22"/>
          <w:szCs w:val="22"/>
        </w:rPr>
        <w:t>as</w:t>
      </w:r>
      <w:r w:rsidRPr="00D222B2">
        <w:rPr>
          <w:rFonts w:ascii="Arial" w:hAnsi="Arial" w:cs="Arial"/>
          <w:sz w:val="22"/>
          <w:szCs w:val="22"/>
        </w:rPr>
        <w:t xml:space="preserve"> en su solicitud, previa resolución dictada a tal efecto</w:t>
      </w:r>
      <w:r w:rsidR="00002484" w:rsidRPr="00D222B2">
        <w:rPr>
          <w:rFonts w:ascii="Arial" w:hAnsi="Arial" w:cs="Arial"/>
          <w:sz w:val="22"/>
          <w:szCs w:val="22"/>
        </w:rPr>
        <w:t>.</w:t>
      </w:r>
    </w:p>
    <w:p w14:paraId="3314F98D" w14:textId="7C3C2B60" w:rsidR="000677D4" w:rsidRPr="006A2697" w:rsidRDefault="001735A3" w:rsidP="00A877C3">
      <w:pPr>
        <w:spacing w:before="240" w:after="240"/>
        <w:rPr>
          <w:rFonts w:ascii="Arial" w:hAnsi="Arial" w:cs="Arial"/>
          <w:b/>
          <w:i/>
          <w:sz w:val="22"/>
          <w:szCs w:val="22"/>
        </w:rPr>
      </w:pPr>
      <w:r w:rsidRPr="006A2697">
        <w:rPr>
          <w:rFonts w:ascii="Arial" w:hAnsi="Arial" w:cs="Arial"/>
          <w:b/>
          <w:i/>
          <w:sz w:val="22"/>
          <w:szCs w:val="22"/>
        </w:rPr>
        <w:t>Duodécima</w:t>
      </w:r>
      <w:r w:rsidR="000677D4" w:rsidRPr="006A2697">
        <w:rPr>
          <w:rFonts w:ascii="Arial" w:hAnsi="Arial" w:cs="Arial"/>
          <w:b/>
          <w:i/>
          <w:sz w:val="22"/>
          <w:szCs w:val="22"/>
        </w:rPr>
        <w:t xml:space="preserve">.- </w:t>
      </w:r>
      <w:r w:rsidR="008F5A90" w:rsidRPr="006A2697">
        <w:rPr>
          <w:rFonts w:ascii="Arial" w:hAnsi="Arial" w:cs="Arial"/>
          <w:b/>
          <w:i/>
          <w:sz w:val="22"/>
          <w:szCs w:val="22"/>
        </w:rPr>
        <w:t>Baremo</w:t>
      </w:r>
      <w:r w:rsidR="000677D4" w:rsidRPr="006A2697">
        <w:rPr>
          <w:rFonts w:ascii="Arial" w:hAnsi="Arial" w:cs="Arial"/>
          <w:b/>
          <w:i/>
          <w:sz w:val="22"/>
          <w:szCs w:val="22"/>
        </w:rPr>
        <w:t>.</w:t>
      </w:r>
    </w:p>
    <w:p w14:paraId="06E1D57C" w14:textId="661EBB1B" w:rsidR="00C93630" w:rsidRPr="006A2697" w:rsidRDefault="00BB157C" w:rsidP="00A877C3">
      <w:pPr>
        <w:pBdr>
          <w:top w:val="nil"/>
          <w:left w:val="nil"/>
          <w:bottom w:val="nil"/>
          <w:right w:val="nil"/>
          <w:between w:val="nil"/>
          <w:bar w:val="nil"/>
        </w:pBdr>
        <w:tabs>
          <w:tab w:val="left" w:pos="284"/>
        </w:tabs>
        <w:spacing w:after="240"/>
        <w:jc w:val="both"/>
        <w:rPr>
          <w:rFonts w:ascii="Arial" w:eastAsia="Calibri" w:hAnsi="Arial" w:cs="Arial"/>
          <w:b/>
          <w:bCs/>
          <w:sz w:val="22"/>
          <w:szCs w:val="22"/>
          <w:u w:color="000000"/>
          <w:bdr w:val="nil"/>
        </w:rPr>
      </w:pPr>
      <w:r w:rsidRPr="006A2697">
        <w:rPr>
          <w:rFonts w:ascii="Arial" w:eastAsia="Calibri" w:hAnsi="Arial" w:cs="Arial"/>
          <w:sz w:val="22"/>
          <w:szCs w:val="22"/>
          <w:u w:color="000000"/>
          <w:bdr w:val="nil"/>
        </w:rPr>
        <w:t xml:space="preserve">Para el cálculo de las cantidades a conceder se aplicarán a las solicitudes admitidas los límites previstos en la </w:t>
      </w:r>
      <w:r w:rsidR="00AA6C6D">
        <w:rPr>
          <w:rFonts w:ascii="Arial" w:eastAsia="Calibri" w:hAnsi="Arial" w:cs="Arial"/>
          <w:sz w:val="22"/>
          <w:szCs w:val="22"/>
          <w:u w:color="000000"/>
          <w:bdr w:val="nil"/>
        </w:rPr>
        <w:t>B</w:t>
      </w:r>
      <w:r w:rsidRPr="006A2697">
        <w:rPr>
          <w:rFonts w:ascii="Arial" w:eastAsia="Calibri" w:hAnsi="Arial" w:cs="Arial"/>
          <w:sz w:val="22"/>
          <w:szCs w:val="22"/>
          <w:u w:color="000000"/>
          <w:bdr w:val="nil"/>
        </w:rPr>
        <w:t xml:space="preserve">ase </w:t>
      </w:r>
      <w:r w:rsidR="00AA6C6D">
        <w:rPr>
          <w:rFonts w:ascii="Arial" w:eastAsia="Calibri" w:hAnsi="Arial" w:cs="Arial"/>
          <w:sz w:val="22"/>
          <w:szCs w:val="22"/>
          <w:u w:color="000000"/>
          <w:bdr w:val="nil"/>
        </w:rPr>
        <w:t>3ª</w:t>
      </w:r>
      <w:r w:rsidRPr="006A2697">
        <w:rPr>
          <w:rFonts w:ascii="Arial" w:eastAsia="Calibri" w:hAnsi="Arial" w:cs="Arial"/>
          <w:sz w:val="22"/>
          <w:szCs w:val="22"/>
          <w:u w:color="000000"/>
          <w:bdr w:val="nil"/>
        </w:rPr>
        <w:t xml:space="preserve"> de la presente convocatoria. Si efectuado el cálculo correspondiente resulta que la cantidad total disponible es insuficiente para todas las solicitudes admitidas, se aplicarán los </w:t>
      </w:r>
      <w:r w:rsidRPr="006A2697">
        <w:rPr>
          <w:rFonts w:ascii="Arial" w:eastAsia="Calibri" w:hAnsi="Arial" w:cs="Arial"/>
          <w:b/>
          <w:bCs/>
          <w:sz w:val="22"/>
          <w:szCs w:val="22"/>
          <w:u w:color="000000"/>
          <w:bdr w:val="nil"/>
        </w:rPr>
        <w:t>siguientes criterios:</w:t>
      </w:r>
    </w:p>
    <w:p w14:paraId="54982C3A" w14:textId="027EA00E" w:rsidR="00AB36C4" w:rsidRPr="006A2697" w:rsidRDefault="008F5A90" w:rsidP="00A877C3">
      <w:pPr>
        <w:tabs>
          <w:tab w:val="left" w:pos="1418"/>
        </w:tabs>
        <w:spacing w:before="240" w:after="240"/>
        <w:jc w:val="both"/>
        <w:rPr>
          <w:rFonts w:ascii="Arial" w:hAnsi="Arial" w:cs="Arial"/>
          <w:sz w:val="22"/>
          <w:szCs w:val="22"/>
        </w:rPr>
      </w:pPr>
      <w:r w:rsidRPr="006A2697">
        <w:rPr>
          <w:rFonts w:ascii="Arial" w:hAnsi="Arial" w:cs="Arial"/>
          <w:sz w:val="22"/>
          <w:szCs w:val="22"/>
        </w:rPr>
        <w:t xml:space="preserve">I. </w:t>
      </w:r>
      <w:r w:rsidR="007C1F7E" w:rsidRPr="006A2697">
        <w:rPr>
          <w:rFonts w:ascii="Arial" w:hAnsi="Arial" w:cs="Arial"/>
          <w:b/>
          <w:bCs/>
          <w:sz w:val="22"/>
          <w:szCs w:val="22"/>
          <w:u w:val="single"/>
        </w:rPr>
        <w:t>Distancia del domicilio</w:t>
      </w:r>
      <w:r w:rsidR="007C1F7E" w:rsidRPr="006A2697">
        <w:rPr>
          <w:rFonts w:ascii="Arial" w:hAnsi="Arial" w:cs="Arial"/>
          <w:sz w:val="22"/>
          <w:szCs w:val="22"/>
        </w:rPr>
        <w:t xml:space="preserve"> en el que se encuentra empadronado</w:t>
      </w:r>
      <w:r w:rsidR="00C93630" w:rsidRPr="006A2697">
        <w:rPr>
          <w:rFonts w:ascii="Arial" w:hAnsi="Arial" w:cs="Arial"/>
          <w:sz w:val="22"/>
          <w:szCs w:val="22"/>
        </w:rPr>
        <w:t xml:space="preserve"> el solicitante</w:t>
      </w:r>
      <w:r w:rsidR="007C1F7E" w:rsidRPr="006A2697">
        <w:rPr>
          <w:rFonts w:ascii="Arial" w:hAnsi="Arial" w:cs="Arial"/>
          <w:sz w:val="22"/>
          <w:szCs w:val="22"/>
        </w:rPr>
        <w:t xml:space="preserve"> al centro público donde se imparten las clases:</w:t>
      </w:r>
      <w:r w:rsidR="00A36553">
        <w:rPr>
          <w:rFonts w:ascii="Arial" w:hAnsi="Arial" w:cs="Arial"/>
          <w:sz w:val="22"/>
          <w:szCs w:val="22"/>
        </w:rPr>
        <w:t xml:space="preserve"> </w:t>
      </w:r>
    </w:p>
    <w:p w14:paraId="43F836C9" w14:textId="238DDC2E" w:rsidR="0007616B" w:rsidRPr="006A2697" w:rsidRDefault="007C1F7E" w:rsidP="003243ED">
      <w:pPr>
        <w:pStyle w:val="Prrafodelista"/>
        <w:numPr>
          <w:ilvl w:val="0"/>
          <w:numId w:val="10"/>
        </w:numPr>
        <w:tabs>
          <w:tab w:val="left" w:pos="1418"/>
        </w:tabs>
        <w:ind w:left="714" w:hanging="357"/>
        <w:jc w:val="both"/>
        <w:rPr>
          <w:rFonts w:ascii="Arial" w:hAnsi="Arial" w:cs="Arial"/>
          <w:sz w:val="22"/>
          <w:szCs w:val="22"/>
        </w:rPr>
      </w:pPr>
      <w:r w:rsidRPr="006A2697">
        <w:rPr>
          <w:rFonts w:ascii="Arial" w:hAnsi="Arial" w:cs="Arial"/>
          <w:sz w:val="22"/>
          <w:szCs w:val="22"/>
        </w:rPr>
        <w:t xml:space="preserve">Hasta </w:t>
      </w:r>
      <w:r w:rsidR="001737E0" w:rsidRPr="006A2697">
        <w:rPr>
          <w:rFonts w:ascii="Arial" w:hAnsi="Arial" w:cs="Arial"/>
          <w:sz w:val="22"/>
          <w:szCs w:val="22"/>
        </w:rPr>
        <w:t>20</w:t>
      </w:r>
      <w:r w:rsidRPr="006A2697">
        <w:rPr>
          <w:rFonts w:ascii="Arial" w:hAnsi="Arial" w:cs="Arial"/>
          <w:sz w:val="22"/>
          <w:szCs w:val="22"/>
        </w:rPr>
        <w:t xml:space="preserve"> Kilómetros </w:t>
      </w:r>
      <w:r w:rsidRPr="006A2697">
        <w:rPr>
          <w:rFonts w:ascii="Arial" w:hAnsi="Arial" w:cs="Arial"/>
          <w:sz w:val="22"/>
          <w:szCs w:val="22"/>
        </w:rPr>
        <w:sym w:font="Wingdings" w:char="F0E0"/>
      </w:r>
      <w:r w:rsidR="0007616B" w:rsidRPr="006A2697">
        <w:rPr>
          <w:rFonts w:ascii="Arial" w:hAnsi="Arial" w:cs="Arial"/>
          <w:sz w:val="22"/>
          <w:szCs w:val="22"/>
        </w:rPr>
        <w:t xml:space="preserve"> </w:t>
      </w:r>
      <w:r w:rsidR="00C93630" w:rsidRPr="006A2697">
        <w:rPr>
          <w:rFonts w:ascii="Arial" w:hAnsi="Arial" w:cs="Arial"/>
          <w:sz w:val="22"/>
          <w:szCs w:val="22"/>
        </w:rPr>
        <w:t>1</w:t>
      </w:r>
      <w:r w:rsidR="0007616B" w:rsidRPr="006A2697">
        <w:rPr>
          <w:rFonts w:ascii="Arial" w:hAnsi="Arial" w:cs="Arial"/>
          <w:sz w:val="22"/>
          <w:szCs w:val="22"/>
        </w:rPr>
        <w:t xml:space="preserve"> punto</w:t>
      </w:r>
    </w:p>
    <w:p w14:paraId="245A8E9E" w14:textId="160C247B" w:rsidR="0007616B" w:rsidRPr="006A2697" w:rsidRDefault="00A36553" w:rsidP="003243ED">
      <w:pPr>
        <w:pStyle w:val="Prrafodelista"/>
        <w:numPr>
          <w:ilvl w:val="0"/>
          <w:numId w:val="10"/>
        </w:numPr>
        <w:tabs>
          <w:tab w:val="left" w:pos="1418"/>
        </w:tabs>
        <w:ind w:left="714" w:hanging="357"/>
        <w:jc w:val="both"/>
        <w:rPr>
          <w:rFonts w:ascii="Arial" w:hAnsi="Arial" w:cs="Arial"/>
          <w:sz w:val="22"/>
          <w:szCs w:val="22"/>
        </w:rPr>
      </w:pPr>
      <w:r>
        <w:rPr>
          <w:rFonts w:ascii="Arial" w:hAnsi="Arial" w:cs="Arial"/>
          <w:sz w:val="22"/>
          <w:szCs w:val="22"/>
        </w:rPr>
        <w:t>Más de 20 hasta</w:t>
      </w:r>
      <w:r w:rsidR="007C1F7E" w:rsidRPr="006A2697">
        <w:rPr>
          <w:rFonts w:ascii="Arial" w:hAnsi="Arial" w:cs="Arial"/>
          <w:sz w:val="22"/>
          <w:szCs w:val="22"/>
        </w:rPr>
        <w:t xml:space="preserve"> </w:t>
      </w:r>
      <w:r w:rsidR="001737E0" w:rsidRPr="006A2697">
        <w:rPr>
          <w:rFonts w:ascii="Arial" w:hAnsi="Arial" w:cs="Arial"/>
          <w:sz w:val="22"/>
          <w:szCs w:val="22"/>
        </w:rPr>
        <w:t>30</w:t>
      </w:r>
      <w:r w:rsidR="007C1F7E" w:rsidRPr="006A2697">
        <w:rPr>
          <w:rFonts w:ascii="Arial" w:hAnsi="Arial" w:cs="Arial"/>
          <w:sz w:val="22"/>
          <w:szCs w:val="22"/>
        </w:rPr>
        <w:t xml:space="preserve"> Kilómetros </w:t>
      </w:r>
      <w:r w:rsidR="007C1F7E" w:rsidRPr="006A2697">
        <w:rPr>
          <w:rFonts w:ascii="Arial" w:hAnsi="Arial" w:cs="Arial"/>
          <w:sz w:val="22"/>
          <w:szCs w:val="22"/>
        </w:rPr>
        <w:sym w:font="Wingdings" w:char="F0E0"/>
      </w:r>
      <w:r w:rsidR="007C1F7E" w:rsidRPr="006A2697">
        <w:rPr>
          <w:rFonts w:ascii="Arial" w:hAnsi="Arial" w:cs="Arial"/>
          <w:sz w:val="22"/>
          <w:szCs w:val="22"/>
        </w:rPr>
        <w:t xml:space="preserve"> </w:t>
      </w:r>
      <w:r w:rsidR="00C93630" w:rsidRPr="006A2697">
        <w:rPr>
          <w:rFonts w:ascii="Arial" w:hAnsi="Arial" w:cs="Arial"/>
          <w:sz w:val="22"/>
          <w:szCs w:val="22"/>
        </w:rPr>
        <w:t>2</w:t>
      </w:r>
      <w:r w:rsidR="007C1F7E" w:rsidRPr="006A2697">
        <w:rPr>
          <w:rFonts w:ascii="Arial" w:hAnsi="Arial" w:cs="Arial"/>
          <w:sz w:val="22"/>
          <w:szCs w:val="22"/>
        </w:rPr>
        <w:t xml:space="preserve"> punto</w:t>
      </w:r>
      <w:r w:rsidR="00AB36C4" w:rsidRPr="006A2697">
        <w:rPr>
          <w:rFonts w:ascii="Arial" w:hAnsi="Arial" w:cs="Arial"/>
          <w:sz w:val="22"/>
          <w:szCs w:val="22"/>
        </w:rPr>
        <w:t>s</w:t>
      </w:r>
    </w:p>
    <w:p w14:paraId="411E15D2" w14:textId="256F6A2D" w:rsidR="0007616B" w:rsidRPr="006A2697" w:rsidRDefault="00A36553" w:rsidP="003243ED">
      <w:pPr>
        <w:pStyle w:val="Prrafodelista"/>
        <w:numPr>
          <w:ilvl w:val="0"/>
          <w:numId w:val="10"/>
        </w:numPr>
        <w:tabs>
          <w:tab w:val="left" w:pos="1418"/>
        </w:tabs>
        <w:ind w:left="714" w:hanging="357"/>
        <w:jc w:val="both"/>
        <w:rPr>
          <w:rFonts w:ascii="Arial" w:hAnsi="Arial" w:cs="Arial"/>
          <w:sz w:val="22"/>
          <w:szCs w:val="22"/>
        </w:rPr>
      </w:pPr>
      <w:r>
        <w:rPr>
          <w:rFonts w:ascii="Arial" w:hAnsi="Arial" w:cs="Arial"/>
          <w:sz w:val="22"/>
          <w:szCs w:val="22"/>
        </w:rPr>
        <w:t>Más de 30 hasta</w:t>
      </w:r>
      <w:r w:rsidR="007C1F7E" w:rsidRPr="006A2697">
        <w:rPr>
          <w:rFonts w:ascii="Arial" w:hAnsi="Arial" w:cs="Arial"/>
          <w:sz w:val="22"/>
          <w:szCs w:val="22"/>
        </w:rPr>
        <w:t xml:space="preserve"> </w:t>
      </w:r>
      <w:r w:rsidR="001737E0" w:rsidRPr="006A2697">
        <w:rPr>
          <w:rFonts w:ascii="Arial" w:hAnsi="Arial" w:cs="Arial"/>
          <w:sz w:val="22"/>
          <w:szCs w:val="22"/>
        </w:rPr>
        <w:t>40</w:t>
      </w:r>
      <w:r w:rsidR="007C1F7E" w:rsidRPr="006A2697">
        <w:rPr>
          <w:rFonts w:ascii="Arial" w:hAnsi="Arial" w:cs="Arial"/>
          <w:sz w:val="22"/>
          <w:szCs w:val="22"/>
        </w:rPr>
        <w:t xml:space="preserve"> Kilómetros </w:t>
      </w:r>
      <w:r w:rsidR="007C1F7E" w:rsidRPr="006A2697">
        <w:rPr>
          <w:rFonts w:ascii="Arial" w:hAnsi="Arial" w:cs="Arial"/>
          <w:sz w:val="22"/>
          <w:szCs w:val="22"/>
        </w:rPr>
        <w:sym w:font="Wingdings" w:char="F0E0"/>
      </w:r>
      <w:r w:rsidR="007C1F7E" w:rsidRPr="006A2697">
        <w:rPr>
          <w:rFonts w:ascii="Arial" w:hAnsi="Arial" w:cs="Arial"/>
          <w:sz w:val="22"/>
          <w:szCs w:val="22"/>
        </w:rPr>
        <w:t xml:space="preserve"> </w:t>
      </w:r>
      <w:r w:rsidR="00C93630" w:rsidRPr="006A2697">
        <w:rPr>
          <w:rFonts w:ascii="Arial" w:hAnsi="Arial" w:cs="Arial"/>
          <w:sz w:val="22"/>
          <w:szCs w:val="22"/>
        </w:rPr>
        <w:t>3</w:t>
      </w:r>
      <w:r w:rsidR="007C1F7E" w:rsidRPr="006A2697">
        <w:rPr>
          <w:rFonts w:ascii="Arial" w:hAnsi="Arial" w:cs="Arial"/>
          <w:sz w:val="22"/>
          <w:szCs w:val="22"/>
        </w:rPr>
        <w:t xml:space="preserve"> puntos</w:t>
      </w:r>
    </w:p>
    <w:p w14:paraId="0E579799" w14:textId="2D5C471F" w:rsidR="0007616B" w:rsidRPr="006A2697" w:rsidRDefault="00C93630" w:rsidP="003243ED">
      <w:pPr>
        <w:pStyle w:val="Prrafodelista"/>
        <w:numPr>
          <w:ilvl w:val="0"/>
          <w:numId w:val="10"/>
        </w:numPr>
        <w:tabs>
          <w:tab w:val="left" w:pos="1418"/>
        </w:tabs>
        <w:spacing w:after="240"/>
        <w:ind w:left="714" w:hanging="357"/>
        <w:jc w:val="both"/>
        <w:rPr>
          <w:rFonts w:ascii="Arial" w:hAnsi="Arial" w:cs="Arial"/>
          <w:sz w:val="22"/>
          <w:szCs w:val="22"/>
        </w:rPr>
      </w:pPr>
      <w:r w:rsidRPr="006A2697">
        <w:rPr>
          <w:rFonts w:ascii="Arial" w:hAnsi="Arial" w:cs="Arial"/>
          <w:sz w:val="22"/>
          <w:szCs w:val="22"/>
        </w:rPr>
        <w:t xml:space="preserve">Más de </w:t>
      </w:r>
      <w:r w:rsidR="001737E0" w:rsidRPr="006A2697">
        <w:rPr>
          <w:rFonts w:ascii="Arial" w:hAnsi="Arial" w:cs="Arial"/>
          <w:sz w:val="22"/>
          <w:szCs w:val="22"/>
        </w:rPr>
        <w:t xml:space="preserve">40 Kilómetros </w:t>
      </w:r>
      <w:r w:rsidR="007C1F7E" w:rsidRPr="006A2697">
        <w:rPr>
          <w:rFonts w:ascii="Arial" w:hAnsi="Arial" w:cs="Arial"/>
          <w:sz w:val="22"/>
          <w:szCs w:val="22"/>
        </w:rPr>
        <w:sym w:font="Wingdings" w:char="F0E0"/>
      </w:r>
      <w:r w:rsidR="007C1F7E" w:rsidRPr="006A2697">
        <w:rPr>
          <w:rFonts w:ascii="Arial" w:hAnsi="Arial" w:cs="Arial"/>
          <w:sz w:val="22"/>
          <w:szCs w:val="22"/>
        </w:rPr>
        <w:t xml:space="preserve"> </w:t>
      </w:r>
      <w:r w:rsidR="001737E0" w:rsidRPr="006A2697">
        <w:rPr>
          <w:rFonts w:ascii="Arial" w:hAnsi="Arial" w:cs="Arial"/>
          <w:sz w:val="22"/>
          <w:szCs w:val="22"/>
        </w:rPr>
        <w:t>4</w:t>
      </w:r>
      <w:r w:rsidR="007C1F7E" w:rsidRPr="006A2697">
        <w:rPr>
          <w:rFonts w:ascii="Arial" w:hAnsi="Arial" w:cs="Arial"/>
          <w:sz w:val="22"/>
          <w:szCs w:val="22"/>
        </w:rPr>
        <w:t xml:space="preserve"> puntos</w:t>
      </w:r>
    </w:p>
    <w:p w14:paraId="1EEEB139" w14:textId="784D431D" w:rsidR="00C93630" w:rsidRPr="006A2697" w:rsidRDefault="0007616B" w:rsidP="00A877C3">
      <w:pPr>
        <w:spacing w:after="240"/>
        <w:jc w:val="both"/>
        <w:rPr>
          <w:rFonts w:ascii="Arial" w:eastAsia="Arial Unicode MS" w:hAnsi="Arial" w:cs="Arial"/>
          <w:sz w:val="22"/>
          <w:szCs w:val="22"/>
          <w:bdr w:val="nil"/>
          <w:lang w:eastAsia="en-US"/>
        </w:rPr>
      </w:pPr>
      <w:r w:rsidRPr="006A2697">
        <w:rPr>
          <w:rFonts w:ascii="Arial" w:hAnsi="Arial" w:cs="Arial"/>
          <w:sz w:val="22"/>
          <w:szCs w:val="22"/>
        </w:rPr>
        <w:t xml:space="preserve">II. </w:t>
      </w:r>
      <w:r w:rsidR="00C93630" w:rsidRPr="006A2697">
        <w:rPr>
          <w:rFonts w:ascii="Arial" w:hAnsi="Arial" w:cs="Arial"/>
          <w:sz w:val="22"/>
          <w:szCs w:val="22"/>
        </w:rPr>
        <w:t xml:space="preserve">  </w:t>
      </w:r>
      <w:r w:rsidR="00C93630" w:rsidRPr="006A2697">
        <w:rPr>
          <w:rFonts w:ascii="Arial" w:eastAsia="Calibri" w:hAnsi="Arial" w:cs="Arial"/>
          <w:b/>
          <w:bCs/>
          <w:sz w:val="22"/>
          <w:szCs w:val="22"/>
          <w:u w:val="single"/>
          <w:bdr w:val="nil"/>
          <w:lang w:eastAsia="en-US"/>
        </w:rPr>
        <w:t>Renta per cápita</w:t>
      </w:r>
      <w:r w:rsidR="00C93630" w:rsidRPr="006A2697">
        <w:rPr>
          <w:rFonts w:ascii="Arial" w:eastAsia="Calibri" w:hAnsi="Arial" w:cs="Arial"/>
          <w:sz w:val="22"/>
          <w:szCs w:val="22"/>
          <w:bdr w:val="nil"/>
          <w:lang w:eastAsia="en-US"/>
        </w:rPr>
        <w:t xml:space="preserve">, </w:t>
      </w:r>
      <w:r w:rsidR="00C93630" w:rsidRPr="006A2697">
        <w:rPr>
          <w:rFonts w:ascii="Arial" w:eastAsia="Arial Unicode MS" w:hAnsi="Arial" w:cs="Arial"/>
          <w:sz w:val="22"/>
          <w:szCs w:val="22"/>
          <w:bdr w:val="nil"/>
          <w:lang w:eastAsia="en-US"/>
        </w:rPr>
        <w:t>contabilizando la renta total de la unidad familiar a la que pertenezca</w:t>
      </w:r>
      <w:r w:rsidR="001219B9">
        <w:rPr>
          <w:rFonts w:ascii="Arial" w:eastAsia="Arial Unicode MS" w:hAnsi="Arial" w:cs="Arial"/>
          <w:sz w:val="22"/>
          <w:szCs w:val="22"/>
          <w:bdr w:val="nil"/>
          <w:lang w:eastAsia="en-US"/>
        </w:rPr>
        <w:t>.</w:t>
      </w:r>
      <w:r w:rsidR="00C07E47" w:rsidRPr="006A2697">
        <w:rPr>
          <w:rFonts w:ascii="Arial" w:eastAsia="Arial Unicode MS" w:hAnsi="Arial" w:cs="Arial"/>
          <w:sz w:val="22"/>
          <w:szCs w:val="22"/>
          <w:bdr w:val="nil"/>
          <w:lang w:eastAsia="en-US"/>
        </w:rPr>
        <w:t xml:space="preserve"> </w:t>
      </w:r>
    </w:p>
    <w:p w14:paraId="4611917A" w14:textId="68EEBBB2" w:rsidR="00C93630" w:rsidRPr="001870C7" w:rsidRDefault="00C93630" w:rsidP="00A877C3">
      <w:pPr>
        <w:pBdr>
          <w:top w:val="nil"/>
          <w:left w:val="nil"/>
          <w:bottom w:val="nil"/>
          <w:right w:val="nil"/>
          <w:between w:val="nil"/>
          <w:bar w:val="nil"/>
        </w:pBdr>
        <w:spacing w:after="240"/>
        <w:ind w:left="426"/>
        <w:jc w:val="both"/>
        <w:rPr>
          <w:rFonts w:ascii="Arial" w:eastAsia="Arial Unicode MS" w:hAnsi="Arial" w:cs="Arial"/>
          <w:sz w:val="22"/>
          <w:szCs w:val="22"/>
          <w:bdr w:val="nil"/>
          <w:lang w:eastAsia="en-US"/>
        </w:rPr>
      </w:pPr>
      <w:r w:rsidRPr="001870C7">
        <w:rPr>
          <w:rFonts w:ascii="Arial" w:eastAsia="Arial Unicode MS" w:hAnsi="Arial" w:cs="Arial"/>
          <w:sz w:val="22"/>
          <w:szCs w:val="22"/>
          <w:bdr w:val="nil"/>
          <w:lang w:eastAsia="en-US"/>
        </w:rPr>
        <w:t>Las cuantías de referencia para la determinación de los puntos serán las equivalentes a 1,2 veces el IPREM anual, incrementadas en los siguientes porcentajes por cada miembro adicional:</w:t>
      </w:r>
    </w:p>
    <w:p w14:paraId="2B06D0E2" w14:textId="77777777" w:rsidR="00C93630" w:rsidRPr="001870C7" w:rsidRDefault="00C93630" w:rsidP="003243ED">
      <w:pPr>
        <w:numPr>
          <w:ilvl w:val="0"/>
          <w:numId w:val="23"/>
        </w:numPr>
        <w:pBdr>
          <w:top w:val="nil"/>
          <w:left w:val="nil"/>
          <w:bottom w:val="nil"/>
          <w:right w:val="nil"/>
          <w:between w:val="nil"/>
          <w:bar w:val="nil"/>
        </w:pBdr>
        <w:ind w:left="851" w:firstLine="283"/>
        <w:jc w:val="both"/>
        <w:rPr>
          <w:rFonts w:ascii="Arial" w:eastAsia="Arial Unicode MS" w:hAnsi="Arial" w:cs="Arial"/>
          <w:sz w:val="22"/>
          <w:szCs w:val="22"/>
          <w:u w:color="000000"/>
          <w:bdr w:val="nil"/>
        </w:rPr>
      </w:pPr>
      <w:r w:rsidRPr="001870C7">
        <w:rPr>
          <w:rFonts w:ascii="Arial" w:eastAsia="Arial Unicode MS" w:hAnsi="Arial" w:cs="Arial"/>
          <w:sz w:val="22"/>
          <w:szCs w:val="22"/>
          <w:u w:color="000000"/>
          <w:bdr w:val="nil"/>
        </w:rPr>
        <w:t>20% por el primer miembro</w:t>
      </w:r>
    </w:p>
    <w:p w14:paraId="3F884698" w14:textId="77777777" w:rsidR="00C93630" w:rsidRPr="001870C7" w:rsidRDefault="00C93630" w:rsidP="003243ED">
      <w:pPr>
        <w:numPr>
          <w:ilvl w:val="0"/>
          <w:numId w:val="23"/>
        </w:numPr>
        <w:pBdr>
          <w:top w:val="nil"/>
          <w:left w:val="nil"/>
          <w:bottom w:val="nil"/>
          <w:right w:val="nil"/>
          <w:between w:val="nil"/>
          <w:bar w:val="nil"/>
        </w:pBdr>
        <w:ind w:left="851" w:firstLine="283"/>
        <w:jc w:val="both"/>
        <w:rPr>
          <w:rFonts w:ascii="Arial" w:eastAsia="Arial Unicode MS" w:hAnsi="Arial" w:cs="Arial"/>
          <w:sz w:val="22"/>
          <w:szCs w:val="22"/>
          <w:u w:color="000000"/>
          <w:bdr w:val="nil"/>
        </w:rPr>
      </w:pPr>
      <w:r w:rsidRPr="001870C7">
        <w:rPr>
          <w:rFonts w:ascii="Arial" w:eastAsia="Arial Unicode MS" w:hAnsi="Arial" w:cs="Arial"/>
          <w:sz w:val="22"/>
          <w:szCs w:val="22"/>
          <w:u w:color="000000"/>
          <w:bdr w:val="nil"/>
        </w:rPr>
        <w:t xml:space="preserve">10% por el segundo </w:t>
      </w:r>
    </w:p>
    <w:p w14:paraId="6A08FC8C" w14:textId="74705AB9" w:rsidR="00C93630" w:rsidRPr="00481448" w:rsidRDefault="00C93630" w:rsidP="003243ED">
      <w:pPr>
        <w:numPr>
          <w:ilvl w:val="0"/>
          <w:numId w:val="23"/>
        </w:numPr>
        <w:pBdr>
          <w:top w:val="nil"/>
          <w:left w:val="nil"/>
          <w:bottom w:val="nil"/>
          <w:right w:val="nil"/>
          <w:between w:val="nil"/>
          <w:bar w:val="nil"/>
        </w:pBdr>
        <w:spacing w:after="240"/>
        <w:ind w:left="1418" w:hanging="284"/>
        <w:jc w:val="both"/>
        <w:rPr>
          <w:rFonts w:ascii="Arial" w:eastAsia="Arial Unicode MS" w:hAnsi="Arial" w:cs="Arial"/>
          <w:sz w:val="22"/>
          <w:szCs w:val="22"/>
          <w:u w:color="000000"/>
          <w:bdr w:val="nil"/>
        </w:rPr>
      </w:pPr>
      <w:r w:rsidRPr="00481448">
        <w:rPr>
          <w:rFonts w:ascii="Arial" w:eastAsia="Arial Unicode MS" w:hAnsi="Arial" w:cs="Arial"/>
          <w:sz w:val="22"/>
          <w:szCs w:val="22"/>
          <w:u w:color="000000"/>
          <w:bdr w:val="nil"/>
        </w:rPr>
        <w:t>5% por el tercero y siguientes</w:t>
      </w:r>
    </w:p>
    <w:p w14:paraId="75CD8410" w14:textId="77777777" w:rsidR="00C93630" w:rsidRPr="002B6E42" w:rsidRDefault="00C93630" w:rsidP="00A877C3">
      <w:pPr>
        <w:pBdr>
          <w:top w:val="nil"/>
          <w:left w:val="nil"/>
          <w:bottom w:val="nil"/>
          <w:right w:val="nil"/>
          <w:between w:val="nil"/>
          <w:bar w:val="nil"/>
        </w:pBdr>
        <w:spacing w:after="240"/>
        <w:ind w:left="426"/>
        <w:jc w:val="both"/>
        <w:rPr>
          <w:rFonts w:ascii="Arial" w:eastAsia="Arial Unicode MS" w:hAnsi="Arial" w:cs="Arial"/>
          <w:sz w:val="22"/>
          <w:szCs w:val="22"/>
          <w:bdr w:val="nil"/>
          <w:lang w:eastAsia="en-US"/>
        </w:rPr>
      </w:pPr>
      <w:r w:rsidRPr="002B6E42">
        <w:rPr>
          <w:rFonts w:ascii="Arial" w:eastAsia="Arial Unicode MS" w:hAnsi="Arial" w:cs="Arial"/>
          <w:sz w:val="22"/>
          <w:szCs w:val="22"/>
          <w:bdr w:val="nil"/>
          <w:lang w:eastAsia="en-US"/>
        </w:rPr>
        <w:lastRenderedPageBreak/>
        <w:t>La puntuación obtenida por este criterio será la que resulte de aplicar el siguiente baremo:</w:t>
      </w:r>
    </w:p>
    <w:p w14:paraId="685047A8" w14:textId="025B0CE4" w:rsidR="00C93630" w:rsidRPr="002B6E42" w:rsidRDefault="00C93630" w:rsidP="00A877C3">
      <w:pPr>
        <w:numPr>
          <w:ilvl w:val="0"/>
          <w:numId w:val="22"/>
        </w:numPr>
        <w:pBdr>
          <w:top w:val="nil"/>
          <w:left w:val="nil"/>
          <w:bottom w:val="nil"/>
          <w:right w:val="nil"/>
          <w:between w:val="nil"/>
          <w:bar w:val="nil"/>
        </w:pBdr>
        <w:spacing w:after="240"/>
        <w:ind w:left="1434"/>
        <w:contextualSpacing/>
        <w:jc w:val="both"/>
        <w:rPr>
          <w:rFonts w:ascii="Arial" w:eastAsia="Arial Unicode MS" w:hAnsi="Arial" w:cs="Arial"/>
          <w:sz w:val="22"/>
          <w:szCs w:val="22"/>
          <w:u w:color="000000"/>
          <w:bdr w:val="nil"/>
        </w:rPr>
      </w:pPr>
      <w:r w:rsidRPr="002B6E42">
        <w:rPr>
          <w:rFonts w:ascii="Arial" w:eastAsia="Arial Unicode MS" w:hAnsi="Arial" w:cs="Arial"/>
          <w:sz w:val="22"/>
          <w:szCs w:val="22"/>
          <w:u w:color="000000"/>
          <w:bdr w:val="nil"/>
        </w:rPr>
        <w:t>Hasta 1,2 IPREM anual: 1</w:t>
      </w:r>
      <w:r w:rsidR="00DB18DF" w:rsidRPr="002B6E42">
        <w:rPr>
          <w:rFonts w:ascii="Arial" w:eastAsia="Arial Unicode MS" w:hAnsi="Arial" w:cs="Arial"/>
          <w:sz w:val="22"/>
          <w:szCs w:val="22"/>
          <w:u w:color="000000"/>
          <w:bdr w:val="nil"/>
        </w:rPr>
        <w:t>2</w:t>
      </w:r>
      <w:r w:rsidRPr="002B6E42">
        <w:rPr>
          <w:rFonts w:ascii="Arial" w:eastAsia="Arial Unicode MS" w:hAnsi="Arial" w:cs="Arial"/>
          <w:sz w:val="22"/>
          <w:szCs w:val="22"/>
          <w:u w:color="000000"/>
          <w:bdr w:val="nil"/>
        </w:rPr>
        <w:t xml:space="preserve"> puntos</w:t>
      </w:r>
    </w:p>
    <w:p w14:paraId="6AD9DCF5" w14:textId="155553BC" w:rsidR="00C93630" w:rsidRPr="002B6E42" w:rsidRDefault="00C93630" w:rsidP="00A877C3">
      <w:pPr>
        <w:numPr>
          <w:ilvl w:val="0"/>
          <w:numId w:val="22"/>
        </w:numPr>
        <w:pBdr>
          <w:top w:val="nil"/>
          <w:left w:val="nil"/>
          <w:bottom w:val="nil"/>
          <w:right w:val="nil"/>
          <w:between w:val="nil"/>
          <w:bar w:val="nil"/>
        </w:pBdr>
        <w:spacing w:after="240"/>
        <w:ind w:left="1434"/>
        <w:contextualSpacing/>
        <w:jc w:val="both"/>
        <w:rPr>
          <w:rFonts w:ascii="Arial" w:eastAsia="Arial Unicode MS" w:hAnsi="Arial" w:cs="Arial"/>
          <w:sz w:val="22"/>
          <w:szCs w:val="22"/>
          <w:u w:color="000000"/>
          <w:bdr w:val="nil"/>
        </w:rPr>
      </w:pPr>
      <w:r w:rsidRPr="002B6E42">
        <w:rPr>
          <w:rFonts w:ascii="Arial" w:eastAsia="Arial Unicode MS" w:hAnsi="Arial" w:cs="Arial"/>
          <w:sz w:val="22"/>
          <w:szCs w:val="22"/>
          <w:u w:color="000000"/>
          <w:bdr w:val="nil"/>
        </w:rPr>
        <w:t xml:space="preserve">Hasta 1,25 IPREM anual: </w:t>
      </w:r>
      <w:r w:rsidR="00DB18DF" w:rsidRPr="002B6E42">
        <w:rPr>
          <w:rFonts w:ascii="Arial" w:eastAsia="Arial Unicode MS" w:hAnsi="Arial" w:cs="Arial"/>
          <w:sz w:val="22"/>
          <w:szCs w:val="22"/>
          <w:u w:color="000000"/>
          <w:bdr w:val="nil"/>
        </w:rPr>
        <w:t>10</w:t>
      </w:r>
      <w:r w:rsidRPr="002B6E42">
        <w:rPr>
          <w:rFonts w:ascii="Arial" w:eastAsia="Arial Unicode MS" w:hAnsi="Arial" w:cs="Arial"/>
          <w:sz w:val="22"/>
          <w:szCs w:val="22"/>
          <w:u w:color="000000"/>
          <w:bdr w:val="nil"/>
        </w:rPr>
        <w:t xml:space="preserve"> puntos</w:t>
      </w:r>
    </w:p>
    <w:p w14:paraId="42FE968B" w14:textId="057A15C3" w:rsidR="00C93630" w:rsidRPr="002B6E42" w:rsidRDefault="00C93630" w:rsidP="00A877C3">
      <w:pPr>
        <w:numPr>
          <w:ilvl w:val="0"/>
          <w:numId w:val="22"/>
        </w:numPr>
        <w:pBdr>
          <w:top w:val="nil"/>
          <w:left w:val="nil"/>
          <w:bottom w:val="nil"/>
          <w:right w:val="nil"/>
          <w:between w:val="nil"/>
          <w:bar w:val="nil"/>
        </w:pBdr>
        <w:spacing w:after="240"/>
        <w:ind w:left="1434"/>
        <w:contextualSpacing/>
        <w:jc w:val="both"/>
        <w:rPr>
          <w:rFonts w:ascii="Arial" w:eastAsia="Arial Unicode MS" w:hAnsi="Arial" w:cs="Arial"/>
          <w:sz w:val="22"/>
          <w:szCs w:val="22"/>
          <w:u w:color="000000"/>
          <w:bdr w:val="nil"/>
        </w:rPr>
      </w:pPr>
      <w:r w:rsidRPr="002B6E42">
        <w:rPr>
          <w:rFonts w:ascii="Arial" w:eastAsia="Arial Unicode MS" w:hAnsi="Arial" w:cs="Arial"/>
          <w:sz w:val="22"/>
          <w:szCs w:val="22"/>
          <w:u w:color="000000"/>
          <w:bdr w:val="nil"/>
        </w:rPr>
        <w:t xml:space="preserve">Hasta 1,50 IPREM anual: </w:t>
      </w:r>
      <w:r w:rsidR="00DB18DF" w:rsidRPr="002B6E42">
        <w:rPr>
          <w:rFonts w:ascii="Arial" w:eastAsia="Arial Unicode MS" w:hAnsi="Arial" w:cs="Arial"/>
          <w:sz w:val="22"/>
          <w:szCs w:val="22"/>
          <w:u w:color="000000"/>
          <w:bdr w:val="nil"/>
        </w:rPr>
        <w:t>8</w:t>
      </w:r>
      <w:r w:rsidRPr="002B6E42">
        <w:rPr>
          <w:rFonts w:ascii="Arial" w:eastAsia="Arial Unicode MS" w:hAnsi="Arial" w:cs="Arial"/>
          <w:sz w:val="22"/>
          <w:szCs w:val="22"/>
          <w:u w:color="000000"/>
          <w:bdr w:val="nil"/>
        </w:rPr>
        <w:t xml:space="preserve"> puntos</w:t>
      </w:r>
    </w:p>
    <w:p w14:paraId="3BE22FEF" w14:textId="37A191BD" w:rsidR="00C93630" w:rsidRPr="002B6E42" w:rsidRDefault="00C93630" w:rsidP="00A877C3">
      <w:pPr>
        <w:numPr>
          <w:ilvl w:val="0"/>
          <w:numId w:val="22"/>
        </w:numPr>
        <w:pBdr>
          <w:top w:val="nil"/>
          <w:left w:val="nil"/>
          <w:bottom w:val="nil"/>
          <w:right w:val="nil"/>
          <w:between w:val="nil"/>
          <w:bar w:val="nil"/>
        </w:pBdr>
        <w:spacing w:after="240"/>
        <w:ind w:left="1434"/>
        <w:contextualSpacing/>
        <w:jc w:val="both"/>
        <w:rPr>
          <w:rFonts w:ascii="Arial" w:eastAsia="Arial Unicode MS" w:hAnsi="Arial" w:cs="Arial"/>
          <w:sz w:val="22"/>
          <w:szCs w:val="22"/>
          <w:u w:color="000000"/>
          <w:bdr w:val="nil"/>
        </w:rPr>
      </w:pPr>
      <w:r w:rsidRPr="002B6E42">
        <w:rPr>
          <w:rFonts w:ascii="Arial" w:eastAsia="Arial Unicode MS" w:hAnsi="Arial" w:cs="Arial"/>
          <w:sz w:val="22"/>
          <w:szCs w:val="22"/>
          <w:u w:color="000000"/>
          <w:bdr w:val="nil"/>
        </w:rPr>
        <w:t xml:space="preserve">Hasta 1,75 IPREM anual: </w:t>
      </w:r>
      <w:r w:rsidR="00DB18DF" w:rsidRPr="002B6E42">
        <w:rPr>
          <w:rFonts w:ascii="Arial" w:eastAsia="Arial Unicode MS" w:hAnsi="Arial" w:cs="Arial"/>
          <w:sz w:val="22"/>
          <w:szCs w:val="22"/>
          <w:u w:color="000000"/>
          <w:bdr w:val="nil"/>
        </w:rPr>
        <w:t>6</w:t>
      </w:r>
      <w:r w:rsidRPr="002B6E42">
        <w:rPr>
          <w:rFonts w:ascii="Arial" w:eastAsia="Arial Unicode MS" w:hAnsi="Arial" w:cs="Arial"/>
          <w:sz w:val="22"/>
          <w:szCs w:val="22"/>
          <w:u w:color="000000"/>
          <w:bdr w:val="nil"/>
        </w:rPr>
        <w:t xml:space="preserve"> puntos</w:t>
      </w:r>
    </w:p>
    <w:p w14:paraId="6F55AAB4" w14:textId="55F49324" w:rsidR="00C93630" w:rsidRPr="002B6E42" w:rsidRDefault="00C93630" w:rsidP="00A877C3">
      <w:pPr>
        <w:numPr>
          <w:ilvl w:val="0"/>
          <w:numId w:val="22"/>
        </w:numPr>
        <w:pBdr>
          <w:top w:val="nil"/>
          <w:left w:val="nil"/>
          <w:bottom w:val="nil"/>
          <w:right w:val="nil"/>
          <w:between w:val="nil"/>
          <w:bar w:val="nil"/>
        </w:pBdr>
        <w:spacing w:after="240"/>
        <w:ind w:left="1434"/>
        <w:contextualSpacing/>
        <w:jc w:val="both"/>
        <w:rPr>
          <w:rFonts w:ascii="Arial" w:eastAsia="Arial Unicode MS" w:hAnsi="Arial" w:cs="Arial"/>
          <w:sz w:val="22"/>
          <w:szCs w:val="22"/>
          <w:u w:color="000000"/>
          <w:bdr w:val="nil"/>
        </w:rPr>
      </w:pPr>
      <w:r w:rsidRPr="002B6E42">
        <w:rPr>
          <w:rFonts w:ascii="Arial" w:eastAsia="Arial Unicode MS" w:hAnsi="Arial" w:cs="Arial"/>
          <w:sz w:val="22"/>
          <w:szCs w:val="22"/>
          <w:u w:color="000000"/>
          <w:bdr w:val="nil"/>
        </w:rPr>
        <w:t xml:space="preserve">Hasta 2 IPREM anual: </w:t>
      </w:r>
      <w:r w:rsidR="00DB18DF" w:rsidRPr="002B6E42">
        <w:rPr>
          <w:rFonts w:ascii="Arial" w:eastAsia="Arial Unicode MS" w:hAnsi="Arial" w:cs="Arial"/>
          <w:sz w:val="22"/>
          <w:szCs w:val="22"/>
          <w:u w:color="000000"/>
          <w:bdr w:val="nil"/>
        </w:rPr>
        <w:t>3</w:t>
      </w:r>
      <w:r w:rsidRPr="002B6E42">
        <w:rPr>
          <w:rFonts w:ascii="Arial" w:eastAsia="Arial Unicode MS" w:hAnsi="Arial" w:cs="Arial"/>
          <w:sz w:val="22"/>
          <w:szCs w:val="22"/>
          <w:u w:color="000000"/>
          <w:bdr w:val="nil"/>
        </w:rPr>
        <w:t xml:space="preserve"> puntos</w:t>
      </w:r>
    </w:p>
    <w:p w14:paraId="4482B526" w14:textId="68158D7F" w:rsidR="00C93630" w:rsidRPr="002B6E42" w:rsidRDefault="00C93630" w:rsidP="00A877C3">
      <w:pPr>
        <w:numPr>
          <w:ilvl w:val="0"/>
          <w:numId w:val="22"/>
        </w:numPr>
        <w:pBdr>
          <w:top w:val="nil"/>
          <w:left w:val="nil"/>
          <w:bottom w:val="nil"/>
          <w:right w:val="nil"/>
          <w:between w:val="nil"/>
          <w:bar w:val="nil"/>
        </w:pBdr>
        <w:spacing w:after="240"/>
        <w:ind w:left="1429" w:hanging="357"/>
        <w:contextualSpacing/>
        <w:jc w:val="both"/>
        <w:rPr>
          <w:rFonts w:ascii="Arial" w:eastAsia="Arial Unicode MS" w:hAnsi="Arial" w:cs="Arial"/>
          <w:sz w:val="22"/>
          <w:szCs w:val="22"/>
          <w:u w:color="000000"/>
          <w:bdr w:val="nil"/>
        </w:rPr>
      </w:pPr>
      <w:r w:rsidRPr="002B6E42">
        <w:rPr>
          <w:rFonts w:ascii="Arial" w:eastAsia="Arial Unicode MS" w:hAnsi="Arial" w:cs="Arial"/>
          <w:sz w:val="22"/>
          <w:szCs w:val="22"/>
          <w:u w:color="000000"/>
          <w:bdr w:val="nil"/>
        </w:rPr>
        <w:t xml:space="preserve">Hasta 2,25 IPREM anual: </w:t>
      </w:r>
      <w:r w:rsidR="00985428">
        <w:rPr>
          <w:rFonts w:ascii="Arial" w:eastAsia="Arial Unicode MS" w:hAnsi="Arial" w:cs="Arial"/>
          <w:sz w:val="22"/>
          <w:szCs w:val="22"/>
          <w:u w:color="000000"/>
          <w:bdr w:val="nil"/>
        </w:rPr>
        <w:t>2</w:t>
      </w:r>
      <w:r w:rsidRPr="002B6E42">
        <w:rPr>
          <w:rFonts w:ascii="Arial" w:eastAsia="Arial Unicode MS" w:hAnsi="Arial" w:cs="Arial"/>
          <w:sz w:val="22"/>
          <w:szCs w:val="22"/>
          <w:u w:color="000000"/>
          <w:bdr w:val="nil"/>
        </w:rPr>
        <w:t xml:space="preserve"> punto</w:t>
      </w:r>
      <w:r w:rsidR="00AA6C6D">
        <w:rPr>
          <w:rFonts w:ascii="Arial" w:eastAsia="Arial Unicode MS" w:hAnsi="Arial" w:cs="Arial"/>
          <w:sz w:val="22"/>
          <w:szCs w:val="22"/>
          <w:u w:color="000000"/>
          <w:bdr w:val="nil"/>
        </w:rPr>
        <w:t>s</w:t>
      </w:r>
    </w:p>
    <w:p w14:paraId="60707B98" w14:textId="40B34972" w:rsidR="00DB18DF" w:rsidRDefault="00DB18DF" w:rsidP="00A877C3">
      <w:pPr>
        <w:numPr>
          <w:ilvl w:val="0"/>
          <w:numId w:val="22"/>
        </w:numPr>
        <w:pBdr>
          <w:top w:val="nil"/>
          <w:left w:val="nil"/>
          <w:bottom w:val="nil"/>
          <w:right w:val="nil"/>
          <w:between w:val="nil"/>
          <w:bar w:val="nil"/>
        </w:pBdr>
        <w:spacing w:after="240"/>
        <w:ind w:left="1429" w:hanging="357"/>
        <w:contextualSpacing/>
        <w:jc w:val="both"/>
        <w:rPr>
          <w:rFonts w:ascii="Arial" w:eastAsia="Arial Unicode MS" w:hAnsi="Arial" w:cs="Arial"/>
          <w:sz w:val="22"/>
          <w:szCs w:val="22"/>
          <w:u w:color="000000"/>
          <w:bdr w:val="nil"/>
        </w:rPr>
      </w:pPr>
      <w:r w:rsidRPr="002B6E42">
        <w:rPr>
          <w:rFonts w:ascii="Arial" w:eastAsia="Arial Unicode MS" w:hAnsi="Arial" w:cs="Arial"/>
          <w:sz w:val="22"/>
          <w:szCs w:val="22"/>
          <w:u w:color="000000"/>
          <w:bdr w:val="nil"/>
        </w:rPr>
        <w:t>Hasta 3 IPREM anual: 1 punto</w:t>
      </w:r>
    </w:p>
    <w:p w14:paraId="3915693D" w14:textId="4F52B079" w:rsidR="00A34944" w:rsidRPr="002B6E42" w:rsidRDefault="00A34944" w:rsidP="003243ED">
      <w:pPr>
        <w:numPr>
          <w:ilvl w:val="0"/>
          <w:numId w:val="22"/>
        </w:numPr>
        <w:pBdr>
          <w:top w:val="nil"/>
          <w:left w:val="nil"/>
          <w:bottom w:val="nil"/>
          <w:right w:val="nil"/>
          <w:between w:val="nil"/>
          <w:bar w:val="nil"/>
        </w:pBdr>
        <w:spacing w:before="240" w:after="240"/>
        <w:ind w:left="1429" w:hanging="357"/>
        <w:contextualSpacing/>
        <w:jc w:val="both"/>
        <w:rPr>
          <w:rFonts w:ascii="Arial" w:eastAsia="Arial Unicode MS" w:hAnsi="Arial" w:cs="Arial"/>
          <w:sz w:val="22"/>
          <w:szCs w:val="22"/>
          <w:u w:color="000000"/>
          <w:bdr w:val="nil"/>
        </w:rPr>
      </w:pPr>
      <w:r>
        <w:rPr>
          <w:rFonts w:ascii="Arial" w:eastAsia="Arial Unicode MS" w:hAnsi="Arial" w:cs="Arial"/>
          <w:sz w:val="22"/>
          <w:szCs w:val="22"/>
          <w:u w:color="000000"/>
          <w:bdr w:val="nil"/>
        </w:rPr>
        <w:t>Hasta 4 IPREM anual</w:t>
      </w:r>
      <w:r w:rsidR="00F16416" w:rsidRPr="002B6E42">
        <w:rPr>
          <w:rFonts w:ascii="Arial" w:eastAsia="Arial Unicode MS" w:hAnsi="Arial" w:cs="Arial"/>
          <w:sz w:val="22"/>
          <w:szCs w:val="22"/>
          <w:u w:color="000000"/>
          <w:bdr w:val="nil"/>
        </w:rPr>
        <w:t>:</w:t>
      </w:r>
      <w:r>
        <w:rPr>
          <w:rFonts w:ascii="Arial" w:eastAsia="Arial Unicode MS" w:hAnsi="Arial" w:cs="Arial"/>
          <w:sz w:val="22"/>
          <w:szCs w:val="22"/>
          <w:u w:color="000000"/>
          <w:bdr w:val="nil"/>
        </w:rPr>
        <w:t xml:space="preserve"> 0 puntos</w:t>
      </w:r>
    </w:p>
    <w:p w14:paraId="2E5B1CA1" w14:textId="77777777" w:rsidR="003243ED" w:rsidRDefault="003243ED" w:rsidP="003243ED">
      <w:pPr>
        <w:pBdr>
          <w:top w:val="nil"/>
          <w:left w:val="nil"/>
          <w:bottom w:val="nil"/>
          <w:right w:val="nil"/>
          <w:between w:val="nil"/>
          <w:bar w:val="nil"/>
        </w:pBdr>
        <w:spacing w:before="240" w:after="240"/>
        <w:ind w:left="426"/>
        <w:jc w:val="both"/>
        <w:rPr>
          <w:rFonts w:ascii="Arial" w:eastAsia="Calibri" w:hAnsi="Arial" w:cs="Arial"/>
          <w:sz w:val="22"/>
          <w:szCs w:val="22"/>
          <w:u w:color="000000"/>
          <w:bdr w:val="nil"/>
        </w:rPr>
      </w:pPr>
    </w:p>
    <w:p w14:paraId="656C5316" w14:textId="6281F32E" w:rsidR="00C93630" w:rsidRPr="002B6E42" w:rsidRDefault="00C93630" w:rsidP="003243ED">
      <w:pPr>
        <w:pBdr>
          <w:top w:val="nil"/>
          <w:left w:val="nil"/>
          <w:bottom w:val="nil"/>
          <w:right w:val="nil"/>
          <w:between w:val="nil"/>
          <w:bar w:val="nil"/>
        </w:pBdr>
        <w:spacing w:before="240"/>
        <w:ind w:left="426"/>
        <w:jc w:val="both"/>
        <w:rPr>
          <w:rFonts w:ascii="Arial" w:eastAsia="Calibri" w:hAnsi="Arial" w:cs="Arial"/>
          <w:sz w:val="22"/>
          <w:szCs w:val="22"/>
          <w:u w:color="000000"/>
          <w:bdr w:val="nil"/>
        </w:rPr>
      </w:pPr>
      <w:r w:rsidRPr="002B6E42">
        <w:rPr>
          <w:rFonts w:ascii="Arial" w:eastAsia="Calibri" w:hAnsi="Arial" w:cs="Arial"/>
          <w:sz w:val="22"/>
          <w:szCs w:val="22"/>
          <w:u w:color="000000"/>
          <w:bdr w:val="nil"/>
        </w:rPr>
        <w:t xml:space="preserve">Los cálculos se realizarán aplicando el siguiente cuadro: </w:t>
      </w:r>
    </w:p>
    <w:tbl>
      <w:tblPr>
        <w:tblpPr w:leftFromText="141" w:rightFromText="141" w:vertAnchor="text" w:horzAnchor="margin" w:tblpXSpec="center" w:tblpY="328"/>
        <w:tblW w:w="9197" w:type="dxa"/>
        <w:tblCellMar>
          <w:left w:w="70" w:type="dxa"/>
          <w:right w:w="70" w:type="dxa"/>
        </w:tblCellMar>
        <w:tblLook w:val="04A0" w:firstRow="1" w:lastRow="0" w:firstColumn="1" w:lastColumn="0" w:noHBand="0" w:noVBand="1"/>
      </w:tblPr>
      <w:tblGrid>
        <w:gridCol w:w="1361"/>
        <w:gridCol w:w="1186"/>
        <w:gridCol w:w="1134"/>
        <w:gridCol w:w="950"/>
        <w:gridCol w:w="950"/>
        <w:gridCol w:w="950"/>
        <w:gridCol w:w="950"/>
        <w:gridCol w:w="950"/>
        <w:gridCol w:w="950"/>
      </w:tblGrid>
      <w:tr w:rsidR="00A34944" w:rsidRPr="00A34944" w14:paraId="27F33661" w14:textId="77777777" w:rsidTr="00A34944">
        <w:trPr>
          <w:trHeight w:val="300"/>
        </w:trPr>
        <w:tc>
          <w:tcPr>
            <w:tcW w:w="1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5926B" w14:textId="77777777" w:rsidR="00A34944" w:rsidRPr="00A34944" w:rsidRDefault="00A34944" w:rsidP="00A877C3">
            <w:pPr>
              <w:rPr>
                <w:rFonts w:ascii="Calibri" w:hAnsi="Calibri"/>
                <w:color w:val="000000"/>
                <w:sz w:val="20"/>
                <w:szCs w:val="20"/>
              </w:rPr>
            </w:pPr>
            <w:r w:rsidRPr="00A34944">
              <w:rPr>
                <w:rFonts w:ascii="Calibri" w:hAnsi="Calibri"/>
                <w:color w:val="000000"/>
                <w:sz w:val="20"/>
                <w:szCs w:val="20"/>
              </w:rPr>
              <w:t> </w:t>
            </w:r>
          </w:p>
        </w:tc>
        <w:tc>
          <w:tcPr>
            <w:tcW w:w="1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EFE3F" w14:textId="77777777" w:rsidR="00A34944" w:rsidRPr="00A34944" w:rsidRDefault="00A34944" w:rsidP="00A877C3">
            <w:pPr>
              <w:rPr>
                <w:rFonts w:ascii="Calibri" w:hAnsi="Calibri"/>
                <w:sz w:val="20"/>
                <w:szCs w:val="20"/>
              </w:rPr>
            </w:pPr>
            <w:r w:rsidRPr="00A34944">
              <w:rPr>
                <w:rFonts w:ascii="Calibri" w:hAnsi="Calibri"/>
                <w:sz w:val="20"/>
                <w:szCs w:val="20"/>
              </w:rPr>
              <w:t>12 puntos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C7587" w14:textId="77777777" w:rsidR="00A34944" w:rsidRPr="00A34944" w:rsidRDefault="00A34944" w:rsidP="00A877C3">
            <w:pPr>
              <w:rPr>
                <w:rFonts w:ascii="Calibri" w:hAnsi="Calibri"/>
                <w:sz w:val="20"/>
                <w:szCs w:val="20"/>
              </w:rPr>
            </w:pPr>
            <w:r w:rsidRPr="00A34944">
              <w:rPr>
                <w:rFonts w:ascii="Calibri" w:hAnsi="Calibri"/>
                <w:sz w:val="20"/>
                <w:szCs w:val="20"/>
              </w:rPr>
              <w:t>10 puntos</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59030" w14:textId="77777777" w:rsidR="00A34944" w:rsidRPr="00A34944" w:rsidRDefault="00A34944" w:rsidP="00A877C3">
            <w:pPr>
              <w:rPr>
                <w:rFonts w:ascii="Calibri" w:hAnsi="Calibri"/>
                <w:sz w:val="20"/>
                <w:szCs w:val="20"/>
              </w:rPr>
            </w:pPr>
            <w:r w:rsidRPr="00A34944">
              <w:rPr>
                <w:rFonts w:ascii="Calibri" w:hAnsi="Calibri"/>
                <w:sz w:val="20"/>
                <w:szCs w:val="20"/>
              </w:rPr>
              <w:t>8 puntos</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95A9B" w14:textId="77777777" w:rsidR="00A34944" w:rsidRPr="00A34944" w:rsidRDefault="00A34944" w:rsidP="00A877C3">
            <w:pPr>
              <w:rPr>
                <w:rFonts w:ascii="Calibri" w:hAnsi="Calibri"/>
                <w:sz w:val="20"/>
                <w:szCs w:val="20"/>
              </w:rPr>
            </w:pPr>
            <w:r w:rsidRPr="00A34944">
              <w:rPr>
                <w:rFonts w:ascii="Calibri" w:hAnsi="Calibri"/>
                <w:sz w:val="20"/>
                <w:szCs w:val="20"/>
              </w:rPr>
              <w:t>6 puntos</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5A5A1" w14:textId="77777777" w:rsidR="00A34944" w:rsidRPr="00A34944" w:rsidRDefault="00A34944" w:rsidP="00A877C3">
            <w:pPr>
              <w:rPr>
                <w:rFonts w:ascii="Calibri" w:hAnsi="Calibri"/>
                <w:sz w:val="20"/>
                <w:szCs w:val="20"/>
              </w:rPr>
            </w:pPr>
            <w:r w:rsidRPr="00A34944">
              <w:rPr>
                <w:rFonts w:ascii="Calibri" w:hAnsi="Calibri"/>
                <w:sz w:val="20"/>
                <w:szCs w:val="20"/>
              </w:rPr>
              <w:t>3 puntos</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FE99B" w14:textId="77777777" w:rsidR="00A34944" w:rsidRPr="00A34944" w:rsidRDefault="00A34944" w:rsidP="00A877C3">
            <w:pPr>
              <w:rPr>
                <w:rFonts w:ascii="Calibri" w:hAnsi="Calibri"/>
                <w:sz w:val="20"/>
                <w:szCs w:val="20"/>
              </w:rPr>
            </w:pPr>
            <w:r w:rsidRPr="00A34944">
              <w:rPr>
                <w:rFonts w:ascii="Calibri" w:hAnsi="Calibri"/>
                <w:sz w:val="20"/>
                <w:szCs w:val="20"/>
              </w:rPr>
              <w:t>2 puntos</w:t>
            </w:r>
          </w:p>
        </w:tc>
        <w:tc>
          <w:tcPr>
            <w:tcW w:w="950" w:type="dxa"/>
            <w:tcBorders>
              <w:top w:val="single" w:sz="4" w:space="0" w:color="auto"/>
              <w:left w:val="single" w:sz="4" w:space="0" w:color="auto"/>
              <w:bottom w:val="single" w:sz="4" w:space="0" w:color="auto"/>
              <w:right w:val="single" w:sz="4" w:space="0" w:color="auto"/>
            </w:tcBorders>
          </w:tcPr>
          <w:p w14:paraId="1C81B5A1" w14:textId="77777777" w:rsidR="00A34944" w:rsidRPr="00A34944" w:rsidRDefault="00A34944" w:rsidP="00A877C3">
            <w:pPr>
              <w:rPr>
                <w:rFonts w:ascii="Calibri" w:hAnsi="Calibri"/>
                <w:sz w:val="20"/>
                <w:szCs w:val="20"/>
              </w:rPr>
            </w:pPr>
          </w:p>
          <w:p w14:paraId="37219E8E" w14:textId="77777777" w:rsidR="00A34944" w:rsidRPr="00A34944" w:rsidRDefault="00A34944" w:rsidP="00A877C3">
            <w:pPr>
              <w:rPr>
                <w:rFonts w:ascii="Calibri" w:hAnsi="Calibri"/>
                <w:sz w:val="20"/>
                <w:szCs w:val="20"/>
              </w:rPr>
            </w:pPr>
            <w:r w:rsidRPr="00A34944">
              <w:rPr>
                <w:rFonts w:ascii="Calibri" w:hAnsi="Calibri"/>
                <w:sz w:val="20"/>
                <w:szCs w:val="20"/>
              </w:rPr>
              <w:t>1 punto</w:t>
            </w:r>
          </w:p>
        </w:tc>
        <w:tc>
          <w:tcPr>
            <w:tcW w:w="950" w:type="dxa"/>
            <w:tcBorders>
              <w:top w:val="single" w:sz="4" w:space="0" w:color="auto"/>
              <w:left w:val="single" w:sz="4" w:space="0" w:color="auto"/>
              <w:bottom w:val="single" w:sz="4" w:space="0" w:color="auto"/>
              <w:right w:val="single" w:sz="4" w:space="0" w:color="auto"/>
            </w:tcBorders>
          </w:tcPr>
          <w:p w14:paraId="1FCC88DA" w14:textId="77777777" w:rsidR="00A34944" w:rsidRPr="00A34944" w:rsidRDefault="00A34944" w:rsidP="00A877C3">
            <w:pPr>
              <w:rPr>
                <w:rFonts w:ascii="Calibri" w:hAnsi="Calibri"/>
                <w:sz w:val="20"/>
                <w:szCs w:val="20"/>
              </w:rPr>
            </w:pPr>
          </w:p>
          <w:p w14:paraId="04AACFD1" w14:textId="77777777" w:rsidR="00A34944" w:rsidRPr="00A34944" w:rsidRDefault="00A34944" w:rsidP="00A877C3">
            <w:pPr>
              <w:rPr>
                <w:rFonts w:ascii="Calibri" w:hAnsi="Calibri"/>
                <w:sz w:val="20"/>
                <w:szCs w:val="20"/>
              </w:rPr>
            </w:pPr>
            <w:r w:rsidRPr="00A34944">
              <w:rPr>
                <w:rFonts w:ascii="Calibri" w:hAnsi="Calibri"/>
                <w:sz w:val="20"/>
                <w:szCs w:val="20"/>
              </w:rPr>
              <w:t>0 puntos</w:t>
            </w:r>
          </w:p>
        </w:tc>
      </w:tr>
      <w:tr w:rsidR="00A34944" w:rsidRPr="00A34944" w14:paraId="512BC1E3" w14:textId="77777777" w:rsidTr="00A34944">
        <w:trPr>
          <w:trHeight w:val="615"/>
        </w:trPr>
        <w:tc>
          <w:tcPr>
            <w:tcW w:w="1361" w:type="dxa"/>
            <w:tcBorders>
              <w:top w:val="single" w:sz="4" w:space="0" w:color="auto"/>
              <w:left w:val="single" w:sz="4" w:space="0" w:color="auto"/>
              <w:bottom w:val="single" w:sz="4" w:space="0" w:color="auto"/>
              <w:right w:val="single" w:sz="8" w:space="0" w:color="auto"/>
            </w:tcBorders>
            <w:shd w:val="clear" w:color="000000" w:fill="D9D9D9"/>
            <w:vAlign w:val="bottom"/>
            <w:hideMark/>
          </w:tcPr>
          <w:p w14:paraId="3879FC95" w14:textId="77777777" w:rsidR="00A34944" w:rsidRPr="00A34944" w:rsidRDefault="00A34944" w:rsidP="00A877C3">
            <w:pPr>
              <w:rPr>
                <w:rFonts w:ascii="Calibri" w:hAnsi="Calibri"/>
                <w:color w:val="000000"/>
                <w:sz w:val="20"/>
                <w:szCs w:val="20"/>
              </w:rPr>
            </w:pPr>
            <w:proofErr w:type="spellStart"/>
            <w:r w:rsidRPr="00A34944">
              <w:rPr>
                <w:rFonts w:ascii="Calibri" w:hAnsi="Calibri"/>
                <w:color w:val="000000"/>
                <w:sz w:val="20"/>
                <w:szCs w:val="20"/>
              </w:rPr>
              <w:t>Nº</w:t>
            </w:r>
            <w:proofErr w:type="spellEnd"/>
            <w:r w:rsidRPr="00A34944">
              <w:rPr>
                <w:rFonts w:ascii="Calibri" w:hAnsi="Calibri"/>
                <w:color w:val="000000"/>
                <w:sz w:val="20"/>
                <w:szCs w:val="20"/>
              </w:rPr>
              <w:t xml:space="preserve"> DE MIEMBROS UNIDAD FAMILIAR</w:t>
            </w:r>
          </w:p>
        </w:tc>
        <w:tc>
          <w:tcPr>
            <w:tcW w:w="5936" w:type="dxa"/>
            <w:gridSpan w:val="6"/>
            <w:tcBorders>
              <w:top w:val="single" w:sz="4" w:space="0" w:color="auto"/>
              <w:left w:val="nil"/>
              <w:bottom w:val="single" w:sz="4" w:space="0" w:color="auto"/>
              <w:right w:val="single" w:sz="4" w:space="0" w:color="000000"/>
            </w:tcBorders>
            <w:shd w:val="clear" w:color="000000" w:fill="D9D9D9"/>
            <w:noWrap/>
            <w:vAlign w:val="center"/>
            <w:hideMark/>
          </w:tcPr>
          <w:p w14:paraId="3ADBB5B3" w14:textId="77777777" w:rsidR="00A34944" w:rsidRPr="00A34944" w:rsidRDefault="00A34944" w:rsidP="00A877C3">
            <w:pPr>
              <w:jc w:val="center"/>
              <w:rPr>
                <w:rFonts w:ascii="Calibri" w:hAnsi="Calibri"/>
                <w:color w:val="000000"/>
                <w:sz w:val="20"/>
                <w:szCs w:val="20"/>
              </w:rPr>
            </w:pPr>
            <w:r w:rsidRPr="00A34944">
              <w:rPr>
                <w:rFonts w:ascii="Calibri" w:hAnsi="Calibri"/>
                <w:color w:val="000000"/>
                <w:sz w:val="20"/>
                <w:szCs w:val="20"/>
              </w:rPr>
              <w:t>INGRESOS ANUALES EN EUROS</w:t>
            </w:r>
          </w:p>
        </w:tc>
        <w:tc>
          <w:tcPr>
            <w:tcW w:w="950" w:type="dxa"/>
            <w:tcBorders>
              <w:top w:val="single" w:sz="4" w:space="0" w:color="auto"/>
              <w:left w:val="nil"/>
              <w:bottom w:val="single" w:sz="4" w:space="0" w:color="auto"/>
              <w:right w:val="single" w:sz="4" w:space="0" w:color="000000"/>
            </w:tcBorders>
            <w:shd w:val="clear" w:color="000000" w:fill="D9D9D9"/>
          </w:tcPr>
          <w:p w14:paraId="19D65824" w14:textId="77777777" w:rsidR="00A34944" w:rsidRPr="00A34944" w:rsidRDefault="00A34944" w:rsidP="00A877C3">
            <w:pPr>
              <w:jc w:val="center"/>
              <w:rPr>
                <w:rFonts w:ascii="Calibri" w:hAnsi="Calibri"/>
                <w:color w:val="000000"/>
                <w:sz w:val="20"/>
                <w:szCs w:val="20"/>
              </w:rPr>
            </w:pPr>
          </w:p>
        </w:tc>
        <w:tc>
          <w:tcPr>
            <w:tcW w:w="950" w:type="dxa"/>
            <w:tcBorders>
              <w:top w:val="single" w:sz="4" w:space="0" w:color="auto"/>
              <w:left w:val="nil"/>
              <w:bottom w:val="single" w:sz="4" w:space="0" w:color="auto"/>
              <w:right w:val="single" w:sz="4" w:space="0" w:color="000000"/>
            </w:tcBorders>
            <w:shd w:val="clear" w:color="000000" w:fill="D9D9D9"/>
          </w:tcPr>
          <w:p w14:paraId="4F0014D3" w14:textId="77777777" w:rsidR="00A34944" w:rsidRPr="00A34944" w:rsidRDefault="00A34944" w:rsidP="00A877C3">
            <w:pPr>
              <w:jc w:val="center"/>
              <w:rPr>
                <w:rFonts w:ascii="Calibri" w:hAnsi="Calibri"/>
                <w:color w:val="000000"/>
                <w:sz w:val="20"/>
                <w:szCs w:val="20"/>
              </w:rPr>
            </w:pPr>
          </w:p>
        </w:tc>
      </w:tr>
      <w:tr w:rsidR="00A34944" w:rsidRPr="00A34944" w14:paraId="15D497A1" w14:textId="77777777" w:rsidTr="00A34944">
        <w:trPr>
          <w:trHeight w:val="509"/>
        </w:trPr>
        <w:tc>
          <w:tcPr>
            <w:tcW w:w="1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9F623" w14:textId="77777777" w:rsidR="00A34944" w:rsidRPr="00A34944" w:rsidRDefault="00A34944" w:rsidP="00A877C3">
            <w:pPr>
              <w:rPr>
                <w:rFonts w:ascii="Calibri" w:hAnsi="Calibri"/>
                <w:color w:val="000000"/>
                <w:sz w:val="20"/>
                <w:szCs w:val="20"/>
              </w:rPr>
            </w:pPr>
            <w:r w:rsidRPr="00A34944">
              <w:rPr>
                <w:rFonts w:ascii="Calibri" w:hAnsi="Calibri"/>
                <w:color w:val="000000"/>
                <w:sz w:val="20"/>
                <w:szCs w:val="20"/>
              </w:rPr>
              <w:t>1 miembro</w:t>
            </w:r>
          </w:p>
        </w:tc>
        <w:tc>
          <w:tcPr>
            <w:tcW w:w="11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459EE" w14:textId="65E79727" w:rsidR="00A34944" w:rsidRPr="00A34944" w:rsidRDefault="00A34944" w:rsidP="00A877C3">
            <w:pPr>
              <w:jc w:val="right"/>
              <w:rPr>
                <w:rFonts w:ascii="Calibri" w:hAnsi="Calibri"/>
                <w:sz w:val="20"/>
                <w:szCs w:val="20"/>
              </w:rPr>
            </w:pPr>
          </w:p>
          <w:p w14:paraId="489AE8A9" w14:textId="17D25217" w:rsidR="00A34944" w:rsidRPr="00A34944" w:rsidRDefault="00A34944" w:rsidP="00A877C3">
            <w:pPr>
              <w:jc w:val="right"/>
              <w:rPr>
                <w:rFonts w:ascii="Calibri" w:hAnsi="Calibri"/>
                <w:sz w:val="20"/>
                <w:szCs w:val="20"/>
              </w:rPr>
            </w:pPr>
            <w:r>
              <w:rPr>
                <w:rFonts w:ascii="Calibri" w:hAnsi="Calibri"/>
                <w:sz w:val="20"/>
                <w:szCs w:val="20"/>
              </w:rPr>
              <w:t>9.727,54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C7621" w14:textId="77777777" w:rsidR="00A34944" w:rsidRPr="00A34944" w:rsidRDefault="00A34944" w:rsidP="00A877C3">
            <w:pPr>
              <w:jc w:val="right"/>
              <w:rPr>
                <w:rFonts w:ascii="Calibri" w:hAnsi="Calibri" w:cs="Calibri"/>
                <w:sz w:val="20"/>
                <w:szCs w:val="20"/>
              </w:rPr>
            </w:pPr>
          </w:p>
          <w:p w14:paraId="19ACCEEB" w14:textId="77777777" w:rsidR="00A34944" w:rsidRPr="00A34944" w:rsidRDefault="00A34944" w:rsidP="00A877C3">
            <w:pPr>
              <w:rPr>
                <w:rFonts w:ascii="Calibri" w:hAnsi="Calibri" w:cs="Calibri"/>
                <w:sz w:val="20"/>
                <w:szCs w:val="20"/>
              </w:rPr>
            </w:pPr>
          </w:p>
          <w:p w14:paraId="158ADBD3" w14:textId="77777777" w:rsidR="00A34944" w:rsidRPr="00A34944" w:rsidRDefault="00A34944" w:rsidP="00A877C3">
            <w:pPr>
              <w:jc w:val="right"/>
              <w:rPr>
                <w:rFonts w:ascii="Calibri" w:hAnsi="Calibri"/>
                <w:sz w:val="20"/>
                <w:szCs w:val="20"/>
              </w:rPr>
            </w:pPr>
            <w:r w:rsidRPr="00A34944">
              <w:rPr>
                <w:rFonts w:ascii="Calibri" w:hAnsi="Calibri" w:cs="Calibri"/>
                <w:sz w:val="20"/>
                <w:szCs w:val="20"/>
              </w:rPr>
              <w:t>10.132,85</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FE7F3" w14:textId="77777777" w:rsidR="00A34944" w:rsidRPr="00A34944" w:rsidRDefault="00A34944" w:rsidP="00A877C3">
            <w:pPr>
              <w:jc w:val="right"/>
              <w:rPr>
                <w:rFonts w:ascii="Calibri" w:hAnsi="Calibri" w:cs="Calibri"/>
                <w:sz w:val="20"/>
                <w:szCs w:val="20"/>
              </w:rPr>
            </w:pPr>
          </w:p>
          <w:p w14:paraId="621214E4" w14:textId="77777777" w:rsidR="00A34944" w:rsidRPr="00A34944" w:rsidRDefault="00A34944" w:rsidP="00A877C3">
            <w:pPr>
              <w:jc w:val="right"/>
              <w:rPr>
                <w:rFonts w:ascii="Calibri" w:hAnsi="Calibri" w:cs="Calibri"/>
                <w:sz w:val="20"/>
                <w:szCs w:val="20"/>
              </w:rPr>
            </w:pPr>
          </w:p>
          <w:p w14:paraId="6AB850D5" w14:textId="77777777" w:rsidR="00A34944" w:rsidRPr="00A34944" w:rsidRDefault="00A34944" w:rsidP="00A877C3">
            <w:pPr>
              <w:jc w:val="right"/>
              <w:rPr>
                <w:rFonts w:ascii="Calibri" w:hAnsi="Calibri"/>
                <w:sz w:val="20"/>
                <w:szCs w:val="20"/>
              </w:rPr>
            </w:pPr>
            <w:r w:rsidRPr="00A34944">
              <w:rPr>
                <w:rFonts w:ascii="Calibri" w:hAnsi="Calibri" w:cs="Calibri"/>
                <w:sz w:val="20"/>
                <w:szCs w:val="20"/>
              </w:rPr>
              <w:t>12.159,42</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1EBB2" w14:textId="77777777" w:rsidR="00A34944" w:rsidRPr="00A34944" w:rsidRDefault="00A34944" w:rsidP="00A877C3">
            <w:pPr>
              <w:jc w:val="right"/>
              <w:rPr>
                <w:rFonts w:ascii="Calibri" w:hAnsi="Calibri" w:cs="Calibri"/>
                <w:sz w:val="20"/>
                <w:szCs w:val="20"/>
              </w:rPr>
            </w:pPr>
          </w:p>
          <w:p w14:paraId="30BBF038" w14:textId="77777777" w:rsidR="00A34944" w:rsidRPr="00A34944" w:rsidRDefault="00A34944" w:rsidP="00A877C3">
            <w:pPr>
              <w:jc w:val="right"/>
              <w:rPr>
                <w:rFonts w:ascii="Calibri" w:hAnsi="Calibri" w:cs="Calibri"/>
                <w:sz w:val="20"/>
                <w:szCs w:val="20"/>
              </w:rPr>
            </w:pPr>
          </w:p>
          <w:p w14:paraId="34FB650B" w14:textId="77777777" w:rsidR="00A34944" w:rsidRPr="00A34944" w:rsidRDefault="00A34944" w:rsidP="00A877C3">
            <w:pPr>
              <w:jc w:val="right"/>
              <w:rPr>
                <w:rFonts w:ascii="Calibri" w:hAnsi="Calibri"/>
                <w:sz w:val="20"/>
                <w:szCs w:val="20"/>
              </w:rPr>
            </w:pPr>
            <w:r w:rsidRPr="00A34944">
              <w:rPr>
                <w:rFonts w:ascii="Calibri" w:hAnsi="Calibri" w:cs="Calibri"/>
                <w:sz w:val="20"/>
                <w:szCs w:val="20"/>
              </w:rPr>
              <w:t>14.185,99</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02287" w14:textId="77777777" w:rsidR="00A34944" w:rsidRPr="00A34944" w:rsidRDefault="00A34944" w:rsidP="00A877C3">
            <w:pPr>
              <w:jc w:val="right"/>
              <w:rPr>
                <w:rFonts w:ascii="Calibri" w:hAnsi="Calibri" w:cs="Calibri"/>
                <w:sz w:val="20"/>
                <w:szCs w:val="20"/>
              </w:rPr>
            </w:pPr>
          </w:p>
          <w:p w14:paraId="22194C1E" w14:textId="77777777" w:rsidR="00A34944" w:rsidRPr="00A34944" w:rsidRDefault="00A34944" w:rsidP="00A877C3">
            <w:pPr>
              <w:jc w:val="right"/>
              <w:rPr>
                <w:rFonts w:ascii="Calibri" w:hAnsi="Calibri" w:cs="Calibri"/>
                <w:sz w:val="20"/>
                <w:szCs w:val="20"/>
              </w:rPr>
            </w:pPr>
          </w:p>
          <w:p w14:paraId="3F89E1C8" w14:textId="77777777" w:rsidR="00A34944" w:rsidRPr="00A34944" w:rsidRDefault="00A34944" w:rsidP="00A877C3">
            <w:pPr>
              <w:jc w:val="right"/>
              <w:rPr>
                <w:rFonts w:ascii="Calibri" w:hAnsi="Calibri"/>
                <w:sz w:val="20"/>
                <w:szCs w:val="20"/>
              </w:rPr>
            </w:pPr>
            <w:r w:rsidRPr="00A34944">
              <w:rPr>
                <w:rFonts w:ascii="Calibri" w:hAnsi="Calibri" w:cs="Calibri"/>
                <w:sz w:val="20"/>
                <w:szCs w:val="20"/>
              </w:rPr>
              <w:t>16.212,56</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7890E" w14:textId="77777777" w:rsidR="00A34944" w:rsidRPr="00A34944" w:rsidRDefault="00A34944" w:rsidP="00A877C3">
            <w:pPr>
              <w:jc w:val="right"/>
              <w:rPr>
                <w:rFonts w:ascii="Calibri" w:hAnsi="Calibri" w:cs="Calibri"/>
                <w:sz w:val="20"/>
                <w:szCs w:val="20"/>
              </w:rPr>
            </w:pPr>
          </w:p>
          <w:p w14:paraId="614197EE" w14:textId="77777777" w:rsidR="00A34944" w:rsidRPr="00A34944" w:rsidRDefault="00A34944" w:rsidP="00A877C3">
            <w:pPr>
              <w:jc w:val="right"/>
              <w:rPr>
                <w:rFonts w:ascii="Calibri" w:hAnsi="Calibri" w:cs="Calibri"/>
                <w:sz w:val="20"/>
                <w:szCs w:val="20"/>
              </w:rPr>
            </w:pPr>
          </w:p>
          <w:p w14:paraId="2C6E67FE" w14:textId="77777777" w:rsidR="00A34944" w:rsidRPr="00A34944" w:rsidRDefault="00A34944" w:rsidP="00A877C3">
            <w:pPr>
              <w:jc w:val="right"/>
              <w:rPr>
                <w:rFonts w:ascii="Calibri" w:hAnsi="Calibri"/>
                <w:sz w:val="20"/>
                <w:szCs w:val="20"/>
              </w:rPr>
            </w:pPr>
            <w:r w:rsidRPr="00A34944">
              <w:rPr>
                <w:rFonts w:ascii="Calibri" w:hAnsi="Calibri" w:cs="Calibri"/>
                <w:sz w:val="20"/>
                <w:szCs w:val="20"/>
              </w:rPr>
              <w:t>18.239,13</w:t>
            </w:r>
          </w:p>
        </w:tc>
        <w:tc>
          <w:tcPr>
            <w:tcW w:w="950" w:type="dxa"/>
            <w:tcBorders>
              <w:top w:val="single" w:sz="4" w:space="0" w:color="auto"/>
              <w:left w:val="single" w:sz="4" w:space="0" w:color="auto"/>
              <w:bottom w:val="single" w:sz="4" w:space="0" w:color="auto"/>
              <w:right w:val="single" w:sz="4" w:space="0" w:color="auto"/>
            </w:tcBorders>
            <w:vAlign w:val="bottom"/>
          </w:tcPr>
          <w:p w14:paraId="22984FA5" w14:textId="77777777" w:rsidR="00A34944" w:rsidRPr="00A34944" w:rsidRDefault="00A34944" w:rsidP="00A877C3">
            <w:pPr>
              <w:jc w:val="right"/>
              <w:rPr>
                <w:rFonts w:ascii="Calibri" w:hAnsi="Calibri" w:cs="Calibri"/>
                <w:sz w:val="20"/>
                <w:szCs w:val="20"/>
              </w:rPr>
            </w:pPr>
            <w:r w:rsidRPr="00A34944">
              <w:rPr>
                <w:rFonts w:ascii="Calibri" w:hAnsi="Calibri" w:cs="Calibri"/>
                <w:color w:val="000000"/>
                <w:sz w:val="20"/>
                <w:szCs w:val="20"/>
              </w:rPr>
              <w:t>24.318,84</w:t>
            </w:r>
          </w:p>
        </w:tc>
        <w:tc>
          <w:tcPr>
            <w:tcW w:w="950" w:type="dxa"/>
            <w:tcBorders>
              <w:top w:val="single" w:sz="4" w:space="0" w:color="auto"/>
              <w:left w:val="single" w:sz="4" w:space="0" w:color="auto"/>
              <w:bottom w:val="single" w:sz="4" w:space="0" w:color="auto"/>
              <w:right w:val="single" w:sz="4" w:space="0" w:color="auto"/>
            </w:tcBorders>
            <w:vAlign w:val="bottom"/>
          </w:tcPr>
          <w:p w14:paraId="483434A6" w14:textId="77777777" w:rsidR="00A34944" w:rsidRPr="00A34944" w:rsidRDefault="00A34944" w:rsidP="00A877C3">
            <w:pPr>
              <w:jc w:val="right"/>
              <w:rPr>
                <w:rFonts w:ascii="Calibri" w:hAnsi="Calibri" w:cs="Calibri"/>
                <w:color w:val="000000"/>
                <w:sz w:val="20"/>
                <w:szCs w:val="20"/>
              </w:rPr>
            </w:pPr>
            <w:r w:rsidRPr="00A34944">
              <w:rPr>
                <w:rFonts w:ascii="Calibri" w:hAnsi="Calibri" w:cs="Calibri"/>
                <w:color w:val="000000"/>
                <w:sz w:val="20"/>
                <w:szCs w:val="20"/>
              </w:rPr>
              <w:t>32.425,12</w:t>
            </w:r>
          </w:p>
        </w:tc>
      </w:tr>
      <w:tr w:rsidR="00A34944" w:rsidRPr="00A34944" w14:paraId="3012A7E3" w14:textId="77777777" w:rsidTr="00A34944">
        <w:trPr>
          <w:trHeight w:val="300"/>
        </w:trPr>
        <w:tc>
          <w:tcPr>
            <w:tcW w:w="1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9AE5E" w14:textId="77777777" w:rsidR="00A34944" w:rsidRPr="00A34944" w:rsidRDefault="00A34944" w:rsidP="00A877C3">
            <w:pPr>
              <w:rPr>
                <w:rFonts w:ascii="Calibri" w:hAnsi="Calibri"/>
                <w:color w:val="000000"/>
                <w:sz w:val="20"/>
                <w:szCs w:val="20"/>
              </w:rPr>
            </w:pPr>
            <w:r w:rsidRPr="00A34944">
              <w:rPr>
                <w:rFonts w:ascii="Calibri" w:hAnsi="Calibri"/>
                <w:color w:val="000000"/>
                <w:sz w:val="20"/>
                <w:szCs w:val="20"/>
              </w:rPr>
              <w:t>2 miembros</w:t>
            </w:r>
          </w:p>
        </w:tc>
        <w:tc>
          <w:tcPr>
            <w:tcW w:w="11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30C70" w14:textId="77777777" w:rsidR="00A34944" w:rsidRPr="00A34944" w:rsidRDefault="00A34944" w:rsidP="00A877C3">
            <w:pPr>
              <w:jc w:val="right"/>
              <w:rPr>
                <w:rFonts w:ascii="Calibri" w:hAnsi="Calibri"/>
                <w:sz w:val="20"/>
                <w:szCs w:val="20"/>
              </w:rPr>
            </w:pPr>
            <w:r w:rsidRPr="00A34944">
              <w:rPr>
                <w:rFonts w:ascii="Calibri" w:hAnsi="Calibri"/>
                <w:sz w:val="20"/>
                <w:szCs w:val="20"/>
              </w:rPr>
              <w:t>11.673,05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0F8AE" w14:textId="77777777" w:rsidR="00A34944" w:rsidRPr="00A34944" w:rsidRDefault="00A34944" w:rsidP="00A877C3">
            <w:pPr>
              <w:jc w:val="right"/>
              <w:rPr>
                <w:rFonts w:ascii="Calibri" w:hAnsi="Calibri"/>
                <w:sz w:val="20"/>
                <w:szCs w:val="20"/>
              </w:rPr>
            </w:pPr>
            <w:r w:rsidRPr="00A34944">
              <w:rPr>
                <w:rFonts w:ascii="Calibri" w:hAnsi="Calibri" w:cs="Calibri"/>
                <w:sz w:val="20"/>
                <w:szCs w:val="20"/>
              </w:rPr>
              <w:t>12.159,42</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11CCE" w14:textId="77777777" w:rsidR="00A34944" w:rsidRPr="00A34944" w:rsidRDefault="00A34944" w:rsidP="00A877C3">
            <w:pPr>
              <w:jc w:val="right"/>
              <w:rPr>
                <w:rFonts w:ascii="Calibri" w:hAnsi="Calibri"/>
                <w:sz w:val="20"/>
                <w:szCs w:val="20"/>
              </w:rPr>
            </w:pPr>
            <w:r w:rsidRPr="00A34944">
              <w:rPr>
                <w:rFonts w:ascii="Calibri" w:hAnsi="Calibri" w:cs="Calibri"/>
                <w:sz w:val="20"/>
                <w:szCs w:val="20"/>
              </w:rPr>
              <w:t>14.591,30</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ACC65" w14:textId="77777777" w:rsidR="00A34944" w:rsidRPr="00A34944" w:rsidRDefault="00A34944" w:rsidP="00A877C3">
            <w:pPr>
              <w:jc w:val="right"/>
              <w:rPr>
                <w:rFonts w:ascii="Calibri" w:hAnsi="Calibri"/>
                <w:sz w:val="20"/>
                <w:szCs w:val="20"/>
              </w:rPr>
            </w:pPr>
            <w:r w:rsidRPr="00A34944">
              <w:rPr>
                <w:rFonts w:ascii="Calibri" w:hAnsi="Calibri" w:cs="Calibri"/>
                <w:sz w:val="20"/>
                <w:szCs w:val="20"/>
              </w:rPr>
              <w:t>17.023,19</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03C6B" w14:textId="77777777" w:rsidR="00A34944" w:rsidRPr="00A34944" w:rsidRDefault="00A34944" w:rsidP="00A877C3">
            <w:pPr>
              <w:jc w:val="right"/>
              <w:rPr>
                <w:rFonts w:ascii="Calibri" w:hAnsi="Calibri"/>
                <w:sz w:val="20"/>
                <w:szCs w:val="20"/>
              </w:rPr>
            </w:pPr>
            <w:r w:rsidRPr="00A34944">
              <w:rPr>
                <w:rFonts w:ascii="Calibri" w:hAnsi="Calibri" w:cs="Calibri"/>
                <w:sz w:val="20"/>
                <w:szCs w:val="20"/>
              </w:rPr>
              <w:t>19.455,07</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ACD48" w14:textId="77777777" w:rsidR="00A34944" w:rsidRPr="00A34944" w:rsidRDefault="00A34944" w:rsidP="00A877C3">
            <w:pPr>
              <w:jc w:val="right"/>
              <w:rPr>
                <w:rFonts w:ascii="Calibri" w:hAnsi="Calibri"/>
                <w:sz w:val="20"/>
                <w:szCs w:val="20"/>
              </w:rPr>
            </w:pPr>
            <w:r w:rsidRPr="00A34944">
              <w:rPr>
                <w:rFonts w:ascii="Calibri" w:hAnsi="Calibri" w:cs="Calibri"/>
                <w:sz w:val="20"/>
                <w:szCs w:val="20"/>
              </w:rPr>
              <w:t>21.886,96</w:t>
            </w:r>
          </w:p>
        </w:tc>
        <w:tc>
          <w:tcPr>
            <w:tcW w:w="950" w:type="dxa"/>
            <w:tcBorders>
              <w:top w:val="single" w:sz="4" w:space="0" w:color="auto"/>
              <w:left w:val="single" w:sz="4" w:space="0" w:color="auto"/>
              <w:bottom w:val="single" w:sz="4" w:space="0" w:color="auto"/>
              <w:right w:val="single" w:sz="4" w:space="0" w:color="auto"/>
            </w:tcBorders>
            <w:vAlign w:val="bottom"/>
          </w:tcPr>
          <w:p w14:paraId="3C821906" w14:textId="77777777" w:rsidR="00A34944" w:rsidRPr="00A34944" w:rsidRDefault="00A34944" w:rsidP="00A877C3">
            <w:pPr>
              <w:jc w:val="right"/>
              <w:rPr>
                <w:rFonts w:ascii="Calibri" w:hAnsi="Calibri" w:cs="Calibri"/>
                <w:sz w:val="20"/>
                <w:szCs w:val="20"/>
              </w:rPr>
            </w:pPr>
            <w:r w:rsidRPr="00A34944">
              <w:rPr>
                <w:rFonts w:ascii="Calibri" w:hAnsi="Calibri" w:cs="Calibri"/>
                <w:color w:val="000000"/>
                <w:sz w:val="20"/>
                <w:szCs w:val="20"/>
              </w:rPr>
              <w:t>29.182,61</w:t>
            </w:r>
          </w:p>
        </w:tc>
        <w:tc>
          <w:tcPr>
            <w:tcW w:w="950" w:type="dxa"/>
            <w:tcBorders>
              <w:top w:val="single" w:sz="4" w:space="0" w:color="auto"/>
              <w:left w:val="single" w:sz="4" w:space="0" w:color="auto"/>
              <w:bottom w:val="single" w:sz="4" w:space="0" w:color="auto"/>
              <w:right w:val="single" w:sz="4" w:space="0" w:color="auto"/>
            </w:tcBorders>
            <w:vAlign w:val="bottom"/>
          </w:tcPr>
          <w:p w14:paraId="6606DB29" w14:textId="77777777" w:rsidR="00A34944" w:rsidRPr="00A34944" w:rsidRDefault="00A34944" w:rsidP="00A877C3">
            <w:pPr>
              <w:jc w:val="right"/>
              <w:rPr>
                <w:rFonts w:ascii="Calibri" w:hAnsi="Calibri" w:cs="Calibri"/>
                <w:color w:val="000000"/>
                <w:sz w:val="20"/>
                <w:szCs w:val="20"/>
              </w:rPr>
            </w:pPr>
            <w:r w:rsidRPr="00A34944">
              <w:rPr>
                <w:rFonts w:ascii="Calibri" w:hAnsi="Calibri" w:cs="Calibri"/>
                <w:color w:val="000000"/>
                <w:sz w:val="20"/>
                <w:szCs w:val="20"/>
              </w:rPr>
              <w:t>38.910,14</w:t>
            </w:r>
          </w:p>
        </w:tc>
      </w:tr>
      <w:tr w:rsidR="00A34944" w:rsidRPr="00A34944" w14:paraId="2D693817" w14:textId="77777777" w:rsidTr="00A34944">
        <w:trPr>
          <w:trHeight w:val="300"/>
        </w:trPr>
        <w:tc>
          <w:tcPr>
            <w:tcW w:w="1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F69D5" w14:textId="77777777" w:rsidR="00A34944" w:rsidRPr="00A34944" w:rsidRDefault="00A34944" w:rsidP="00A877C3">
            <w:pPr>
              <w:rPr>
                <w:rFonts w:ascii="Calibri" w:hAnsi="Calibri"/>
                <w:color w:val="000000"/>
                <w:sz w:val="20"/>
                <w:szCs w:val="20"/>
              </w:rPr>
            </w:pPr>
            <w:r w:rsidRPr="00A34944">
              <w:rPr>
                <w:rFonts w:ascii="Calibri" w:hAnsi="Calibri"/>
                <w:color w:val="000000"/>
                <w:sz w:val="20"/>
                <w:szCs w:val="20"/>
              </w:rPr>
              <w:t>3 miembros</w:t>
            </w:r>
          </w:p>
        </w:tc>
        <w:tc>
          <w:tcPr>
            <w:tcW w:w="11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BFD54" w14:textId="77777777" w:rsidR="00A34944" w:rsidRPr="00A34944" w:rsidRDefault="00A34944" w:rsidP="00A877C3">
            <w:pPr>
              <w:jc w:val="right"/>
              <w:rPr>
                <w:rFonts w:ascii="Calibri" w:hAnsi="Calibri"/>
                <w:sz w:val="20"/>
                <w:szCs w:val="20"/>
              </w:rPr>
            </w:pPr>
            <w:r w:rsidRPr="00A34944">
              <w:rPr>
                <w:rFonts w:ascii="Calibri" w:hAnsi="Calibri"/>
                <w:sz w:val="20"/>
                <w:szCs w:val="20"/>
              </w:rPr>
              <w:t>12.840,35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23709" w14:textId="77777777" w:rsidR="00A34944" w:rsidRPr="00A34944" w:rsidRDefault="00A34944" w:rsidP="00A877C3">
            <w:pPr>
              <w:jc w:val="right"/>
              <w:rPr>
                <w:rFonts w:ascii="Calibri" w:hAnsi="Calibri"/>
                <w:sz w:val="20"/>
                <w:szCs w:val="20"/>
              </w:rPr>
            </w:pPr>
            <w:r w:rsidRPr="00A34944">
              <w:rPr>
                <w:rFonts w:ascii="Calibri" w:hAnsi="Calibri"/>
                <w:sz w:val="20"/>
                <w:szCs w:val="20"/>
              </w:rPr>
              <w:t>13.375,36</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644F7" w14:textId="77777777" w:rsidR="00A34944" w:rsidRPr="00A34944" w:rsidRDefault="00A34944" w:rsidP="00A877C3">
            <w:pPr>
              <w:jc w:val="right"/>
              <w:rPr>
                <w:rFonts w:ascii="Calibri" w:hAnsi="Calibri"/>
                <w:sz w:val="20"/>
                <w:szCs w:val="20"/>
              </w:rPr>
            </w:pPr>
            <w:r w:rsidRPr="00A34944">
              <w:rPr>
                <w:rFonts w:ascii="Calibri" w:hAnsi="Calibri"/>
                <w:sz w:val="20"/>
                <w:szCs w:val="20"/>
              </w:rPr>
              <w:t>16.050,43</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07266" w14:textId="77777777" w:rsidR="00A34944" w:rsidRPr="00A34944" w:rsidRDefault="00A34944" w:rsidP="00A877C3">
            <w:pPr>
              <w:jc w:val="right"/>
              <w:rPr>
                <w:rFonts w:ascii="Calibri" w:hAnsi="Calibri"/>
                <w:sz w:val="20"/>
                <w:szCs w:val="20"/>
              </w:rPr>
            </w:pPr>
            <w:r w:rsidRPr="00A34944">
              <w:rPr>
                <w:rFonts w:ascii="Calibri" w:hAnsi="Calibri"/>
                <w:sz w:val="20"/>
                <w:szCs w:val="20"/>
              </w:rPr>
              <w:t>18.725,51</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19583" w14:textId="77777777" w:rsidR="00A34944" w:rsidRPr="00A34944" w:rsidRDefault="00A34944" w:rsidP="00A877C3">
            <w:pPr>
              <w:jc w:val="right"/>
              <w:rPr>
                <w:rFonts w:ascii="Calibri" w:hAnsi="Calibri"/>
                <w:sz w:val="20"/>
                <w:szCs w:val="20"/>
              </w:rPr>
            </w:pPr>
            <w:r w:rsidRPr="00A34944">
              <w:rPr>
                <w:rFonts w:ascii="Calibri" w:hAnsi="Calibri"/>
                <w:sz w:val="20"/>
                <w:szCs w:val="20"/>
              </w:rPr>
              <w:t>21.400,58</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18FFD" w14:textId="77777777" w:rsidR="00A34944" w:rsidRPr="00A34944" w:rsidRDefault="00A34944" w:rsidP="00A877C3">
            <w:pPr>
              <w:jc w:val="right"/>
              <w:rPr>
                <w:rFonts w:ascii="Calibri" w:hAnsi="Calibri"/>
                <w:sz w:val="20"/>
                <w:szCs w:val="20"/>
              </w:rPr>
            </w:pPr>
            <w:r w:rsidRPr="00A34944">
              <w:rPr>
                <w:rFonts w:ascii="Calibri" w:hAnsi="Calibri"/>
                <w:sz w:val="20"/>
                <w:szCs w:val="20"/>
              </w:rPr>
              <w:t>24.075,65</w:t>
            </w:r>
          </w:p>
        </w:tc>
        <w:tc>
          <w:tcPr>
            <w:tcW w:w="950" w:type="dxa"/>
            <w:tcBorders>
              <w:top w:val="single" w:sz="4" w:space="0" w:color="auto"/>
              <w:left w:val="single" w:sz="4" w:space="0" w:color="auto"/>
              <w:bottom w:val="single" w:sz="4" w:space="0" w:color="auto"/>
              <w:right w:val="single" w:sz="4" w:space="0" w:color="auto"/>
            </w:tcBorders>
            <w:vAlign w:val="bottom"/>
          </w:tcPr>
          <w:p w14:paraId="124DCF1B" w14:textId="77777777" w:rsidR="00A34944" w:rsidRPr="00A34944" w:rsidRDefault="00A34944" w:rsidP="00A877C3">
            <w:pPr>
              <w:jc w:val="right"/>
              <w:rPr>
                <w:rFonts w:ascii="Calibri" w:hAnsi="Calibri"/>
                <w:sz w:val="20"/>
                <w:szCs w:val="20"/>
              </w:rPr>
            </w:pPr>
            <w:r w:rsidRPr="00A34944">
              <w:rPr>
                <w:rFonts w:ascii="Calibri" w:hAnsi="Calibri" w:cs="Calibri"/>
                <w:color w:val="000000"/>
                <w:sz w:val="20"/>
                <w:szCs w:val="20"/>
              </w:rPr>
              <w:t>32.100,87</w:t>
            </w:r>
          </w:p>
        </w:tc>
        <w:tc>
          <w:tcPr>
            <w:tcW w:w="950" w:type="dxa"/>
            <w:tcBorders>
              <w:top w:val="single" w:sz="4" w:space="0" w:color="auto"/>
              <w:left w:val="single" w:sz="4" w:space="0" w:color="auto"/>
              <w:bottom w:val="single" w:sz="4" w:space="0" w:color="auto"/>
              <w:right w:val="single" w:sz="4" w:space="0" w:color="auto"/>
            </w:tcBorders>
            <w:vAlign w:val="bottom"/>
          </w:tcPr>
          <w:p w14:paraId="4E0EEB64" w14:textId="44025233" w:rsidR="00A34944" w:rsidRPr="00A34944" w:rsidRDefault="00A34944" w:rsidP="00A877C3">
            <w:pPr>
              <w:jc w:val="right"/>
              <w:rPr>
                <w:rFonts w:ascii="Calibri" w:hAnsi="Calibri" w:cs="Calibri"/>
                <w:color w:val="000000"/>
                <w:sz w:val="20"/>
                <w:szCs w:val="20"/>
              </w:rPr>
            </w:pPr>
            <w:r w:rsidRPr="00A34944">
              <w:rPr>
                <w:rFonts w:ascii="Calibri" w:hAnsi="Calibri" w:cs="Calibri"/>
                <w:color w:val="000000"/>
                <w:sz w:val="20"/>
                <w:szCs w:val="20"/>
              </w:rPr>
              <w:t>42.801,1</w:t>
            </w:r>
            <w:r w:rsidR="0060512D">
              <w:rPr>
                <w:rFonts w:ascii="Calibri" w:hAnsi="Calibri" w:cs="Calibri"/>
                <w:color w:val="000000"/>
                <w:sz w:val="20"/>
                <w:szCs w:val="20"/>
              </w:rPr>
              <w:t>5</w:t>
            </w:r>
          </w:p>
        </w:tc>
      </w:tr>
      <w:tr w:rsidR="00A34944" w:rsidRPr="00A34944" w14:paraId="1CB419BE" w14:textId="77777777" w:rsidTr="00A34944">
        <w:trPr>
          <w:trHeight w:val="300"/>
        </w:trPr>
        <w:tc>
          <w:tcPr>
            <w:tcW w:w="1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99F40" w14:textId="77777777" w:rsidR="00A34944" w:rsidRPr="00A34944" w:rsidRDefault="00A34944" w:rsidP="00A877C3">
            <w:pPr>
              <w:rPr>
                <w:rFonts w:ascii="Calibri" w:hAnsi="Calibri"/>
                <w:color w:val="000000"/>
                <w:sz w:val="20"/>
                <w:szCs w:val="20"/>
              </w:rPr>
            </w:pPr>
            <w:r w:rsidRPr="00A34944">
              <w:rPr>
                <w:rFonts w:ascii="Calibri" w:hAnsi="Calibri"/>
                <w:color w:val="000000"/>
                <w:sz w:val="20"/>
                <w:szCs w:val="20"/>
              </w:rPr>
              <w:t>4 miembros</w:t>
            </w:r>
          </w:p>
        </w:tc>
        <w:tc>
          <w:tcPr>
            <w:tcW w:w="11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7F2C5E" w14:textId="77777777" w:rsidR="00A34944" w:rsidRPr="00A34944" w:rsidRDefault="00A34944" w:rsidP="00A877C3">
            <w:pPr>
              <w:jc w:val="right"/>
              <w:rPr>
                <w:rFonts w:ascii="Calibri" w:hAnsi="Calibri"/>
                <w:sz w:val="20"/>
                <w:szCs w:val="20"/>
              </w:rPr>
            </w:pPr>
            <w:r w:rsidRPr="00A34944">
              <w:rPr>
                <w:rFonts w:ascii="Calibri" w:hAnsi="Calibri"/>
                <w:sz w:val="20"/>
                <w:szCs w:val="20"/>
              </w:rPr>
              <w:t>13.482,37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61559" w14:textId="77777777" w:rsidR="00A34944" w:rsidRPr="00A34944" w:rsidRDefault="00A34944" w:rsidP="00A877C3">
            <w:pPr>
              <w:jc w:val="right"/>
              <w:rPr>
                <w:rFonts w:ascii="Calibri" w:hAnsi="Calibri"/>
                <w:sz w:val="20"/>
                <w:szCs w:val="20"/>
              </w:rPr>
            </w:pPr>
            <w:r w:rsidRPr="00A34944">
              <w:rPr>
                <w:rFonts w:ascii="Calibri" w:hAnsi="Calibri"/>
                <w:sz w:val="20"/>
                <w:szCs w:val="20"/>
              </w:rPr>
              <w:t>14.044,13</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DD345" w14:textId="77777777" w:rsidR="00A34944" w:rsidRPr="00A34944" w:rsidRDefault="00A34944" w:rsidP="00A877C3">
            <w:pPr>
              <w:jc w:val="right"/>
              <w:rPr>
                <w:rFonts w:ascii="Calibri" w:hAnsi="Calibri"/>
                <w:sz w:val="20"/>
                <w:szCs w:val="20"/>
              </w:rPr>
            </w:pPr>
            <w:r w:rsidRPr="00A34944">
              <w:rPr>
                <w:rFonts w:ascii="Calibri" w:hAnsi="Calibri"/>
                <w:sz w:val="20"/>
                <w:szCs w:val="20"/>
              </w:rPr>
              <w:t>16.852,96</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ED309" w14:textId="77777777" w:rsidR="00A34944" w:rsidRPr="00A34944" w:rsidRDefault="00A34944" w:rsidP="00A877C3">
            <w:pPr>
              <w:jc w:val="right"/>
              <w:rPr>
                <w:rFonts w:ascii="Calibri" w:hAnsi="Calibri"/>
                <w:sz w:val="20"/>
                <w:szCs w:val="20"/>
              </w:rPr>
            </w:pPr>
            <w:r w:rsidRPr="00A34944">
              <w:rPr>
                <w:rFonts w:ascii="Calibri" w:hAnsi="Calibri"/>
                <w:sz w:val="20"/>
                <w:szCs w:val="20"/>
              </w:rPr>
              <w:t>19.661,78</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2D95C" w14:textId="77777777" w:rsidR="00A34944" w:rsidRPr="00A34944" w:rsidRDefault="00A34944" w:rsidP="00A877C3">
            <w:pPr>
              <w:jc w:val="right"/>
              <w:rPr>
                <w:rFonts w:ascii="Calibri" w:hAnsi="Calibri"/>
                <w:sz w:val="20"/>
                <w:szCs w:val="20"/>
              </w:rPr>
            </w:pPr>
            <w:r w:rsidRPr="00A34944">
              <w:rPr>
                <w:rFonts w:ascii="Calibri" w:hAnsi="Calibri"/>
                <w:sz w:val="20"/>
                <w:szCs w:val="20"/>
              </w:rPr>
              <w:t>22.470,61</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97722" w14:textId="77777777" w:rsidR="00A34944" w:rsidRPr="00A34944" w:rsidRDefault="00A34944" w:rsidP="00A877C3">
            <w:pPr>
              <w:jc w:val="right"/>
              <w:rPr>
                <w:rFonts w:ascii="Calibri" w:hAnsi="Calibri"/>
                <w:sz w:val="20"/>
                <w:szCs w:val="20"/>
              </w:rPr>
            </w:pPr>
            <w:r w:rsidRPr="00A34944">
              <w:rPr>
                <w:rFonts w:ascii="Calibri" w:hAnsi="Calibri"/>
                <w:sz w:val="20"/>
                <w:szCs w:val="20"/>
              </w:rPr>
              <w:t>25.279,43</w:t>
            </w:r>
          </w:p>
        </w:tc>
        <w:tc>
          <w:tcPr>
            <w:tcW w:w="950" w:type="dxa"/>
            <w:tcBorders>
              <w:top w:val="single" w:sz="4" w:space="0" w:color="auto"/>
              <w:left w:val="single" w:sz="4" w:space="0" w:color="auto"/>
              <w:bottom w:val="single" w:sz="4" w:space="0" w:color="auto"/>
              <w:right w:val="single" w:sz="4" w:space="0" w:color="auto"/>
            </w:tcBorders>
            <w:vAlign w:val="bottom"/>
          </w:tcPr>
          <w:p w14:paraId="2FCC55F4" w14:textId="77777777" w:rsidR="00A34944" w:rsidRPr="00A34944" w:rsidRDefault="00A34944" w:rsidP="00A877C3">
            <w:pPr>
              <w:jc w:val="right"/>
              <w:rPr>
                <w:rFonts w:ascii="Calibri" w:hAnsi="Calibri"/>
                <w:sz w:val="20"/>
                <w:szCs w:val="20"/>
              </w:rPr>
            </w:pPr>
            <w:r w:rsidRPr="00A34944">
              <w:rPr>
                <w:rFonts w:ascii="Calibri" w:hAnsi="Calibri" w:cs="Calibri"/>
                <w:color w:val="000000"/>
                <w:sz w:val="20"/>
                <w:szCs w:val="20"/>
              </w:rPr>
              <w:t>33.705,91</w:t>
            </w:r>
          </w:p>
        </w:tc>
        <w:tc>
          <w:tcPr>
            <w:tcW w:w="950" w:type="dxa"/>
            <w:tcBorders>
              <w:top w:val="single" w:sz="4" w:space="0" w:color="auto"/>
              <w:left w:val="single" w:sz="4" w:space="0" w:color="auto"/>
              <w:bottom w:val="single" w:sz="4" w:space="0" w:color="auto"/>
              <w:right w:val="single" w:sz="4" w:space="0" w:color="auto"/>
            </w:tcBorders>
            <w:vAlign w:val="bottom"/>
          </w:tcPr>
          <w:p w14:paraId="4D0A3C32" w14:textId="77777777" w:rsidR="00A34944" w:rsidRPr="00A34944" w:rsidRDefault="00A34944" w:rsidP="00A877C3">
            <w:pPr>
              <w:jc w:val="right"/>
              <w:rPr>
                <w:rFonts w:ascii="Calibri" w:hAnsi="Calibri" w:cs="Calibri"/>
                <w:color w:val="000000"/>
                <w:sz w:val="20"/>
                <w:szCs w:val="20"/>
              </w:rPr>
            </w:pPr>
            <w:r w:rsidRPr="00A34944">
              <w:rPr>
                <w:rFonts w:ascii="Calibri" w:hAnsi="Calibri" w:cs="Calibri"/>
                <w:color w:val="000000"/>
                <w:sz w:val="20"/>
                <w:szCs w:val="20"/>
              </w:rPr>
              <w:t>44.941,22</w:t>
            </w:r>
          </w:p>
        </w:tc>
      </w:tr>
      <w:tr w:rsidR="00A34944" w:rsidRPr="00A34944" w14:paraId="2C16CA4C" w14:textId="77777777" w:rsidTr="00A34944">
        <w:trPr>
          <w:trHeight w:val="300"/>
        </w:trPr>
        <w:tc>
          <w:tcPr>
            <w:tcW w:w="1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C3DC1" w14:textId="77777777" w:rsidR="00A34944" w:rsidRPr="00A34944" w:rsidRDefault="00A34944" w:rsidP="00A877C3">
            <w:pPr>
              <w:rPr>
                <w:rFonts w:ascii="Calibri" w:hAnsi="Calibri"/>
                <w:color w:val="000000"/>
                <w:sz w:val="20"/>
                <w:szCs w:val="20"/>
              </w:rPr>
            </w:pPr>
            <w:r w:rsidRPr="00A34944">
              <w:rPr>
                <w:rFonts w:ascii="Calibri" w:hAnsi="Calibri"/>
                <w:color w:val="000000"/>
                <w:sz w:val="20"/>
                <w:szCs w:val="20"/>
              </w:rPr>
              <w:t>5 miembros</w:t>
            </w:r>
          </w:p>
        </w:tc>
        <w:tc>
          <w:tcPr>
            <w:tcW w:w="11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E9E3A4" w14:textId="77777777" w:rsidR="00A34944" w:rsidRPr="00A34944" w:rsidRDefault="00A34944" w:rsidP="00A877C3">
            <w:pPr>
              <w:jc w:val="right"/>
              <w:rPr>
                <w:rFonts w:ascii="Calibri" w:hAnsi="Calibri"/>
                <w:sz w:val="20"/>
                <w:szCs w:val="20"/>
              </w:rPr>
            </w:pPr>
            <w:r w:rsidRPr="00A34944">
              <w:rPr>
                <w:rFonts w:ascii="Calibri" w:hAnsi="Calibri"/>
                <w:sz w:val="20"/>
                <w:szCs w:val="20"/>
              </w:rPr>
              <w:t>14.156,49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ECBD8" w14:textId="77777777" w:rsidR="00A34944" w:rsidRPr="00A34944" w:rsidRDefault="00A34944" w:rsidP="00A877C3">
            <w:pPr>
              <w:jc w:val="right"/>
              <w:rPr>
                <w:rFonts w:ascii="Calibri" w:hAnsi="Calibri"/>
                <w:sz w:val="20"/>
                <w:szCs w:val="20"/>
              </w:rPr>
            </w:pPr>
            <w:r w:rsidRPr="00A34944">
              <w:rPr>
                <w:rFonts w:ascii="Calibri" w:hAnsi="Calibri"/>
                <w:sz w:val="20"/>
                <w:szCs w:val="20"/>
              </w:rPr>
              <w:t>14.746,34</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ED8F7" w14:textId="77777777" w:rsidR="00A34944" w:rsidRPr="00A34944" w:rsidRDefault="00A34944" w:rsidP="00A877C3">
            <w:pPr>
              <w:jc w:val="right"/>
              <w:rPr>
                <w:rFonts w:ascii="Calibri" w:hAnsi="Calibri"/>
                <w:sz w:val="20"/>
                <w:szCs w:val="20"/>
              </w:rPr>
            </w:pPr>
            <w:r w:rsidRPr="00A34944">
              <w:rPr>
                <w:rFonts w:ascii="Calibri" w:hAnsi="Calibri"/>
                <w:sz w:val="20"/>
                <w:szCs w:val="20"/>
              </w:rPr>
              <w:t>17.695,60</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637C0" w14:textId="77777777" w:rsidR="00A34944" w:rsidRPr="00A34944" w:rsidRDefault="00A34944" w:rsidP="00A877C3">
            <w:pPr>
              <w:jc w:val="right"/>
              <w:rPr>
                <w:rFonts w:ascii="Calibri" w:hAnsi="Calibri"/>
                <w:sz w:val="20"/>
                <w:szCs w:val="20"/>
              </w:rPr>
            </w:pPr>
            <w:r w:rsidRPr="00A34944">
              <w:rPr>
                <w:rFonts w:ascii="Calibri" w:hAnsi="Calibri"/>
                <w:sz w:val="20"/>
                <w:szCs w:val="20"/>
              </w:rPr>
              <w:t>20.644,87</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5872E" w14:textId="77777777" w:rsidR="00A34944" w:rsidRPr="00A34944" w:rsidRDefault="00A34944" w:rsidP="00A877C3">
            <w:pPr>
              <w:jc w:val="right"/>
              <w:rPr>
                <w:rFonts w:ascii="Calibri" w:hAnsi="Calibri"/>
                <w:sz w:val="20"/>
                <w:szCs w:val="20"/>
              </w:rPr>
            </w:pPr>
            <w:r w:rsidRPr="00A34944">
              <w:rPr>
                <w:rFonts w:ascii="Calibri" w:hAnsi="Calibri"/>
                <w:sz w:val="20"/>
                <w:szCs w:val="20"/>
              </w:rPr>
              <w:t>23.594,14</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FE606" w14:textId="77777777" w:rsidR="00A34944" w:rsidRPr="00A34944" w:rsidRDefault="00A34944" w:rsidP="00A877C3">
            <w:pPr>
              <w:jc w:val="right"/>
              <w:rPr>
                <w:rFonts w:ascii="Calibri" w:hAnsi="Calibri"/>
                <w:sz w:val="20"/>
                <w:szCs w:val="20"/>
              </w:rPr>
            </w:pPr>
            <w:r w:rsidRPr="00A34944">
              <w:rPr>
                <w:rFonts w:ascii="Calibri" w:hAnsi="Calibri"/>
                <w:sz w:val="20"/>
                <w:szCs w:val="20"/>
              </w:rPr>
              <w:t>26.543,41</w:t>
            </w:r>
          </w:p>
        </w:tc>
        <w:tc>
          <w:tcPr>
            <w:tcW w:w="950" w:type="dxa"/>
            <w:tcBorders>
              <w:top w:val="single" w:sz="4" w:space="0" w:color="auto"/>
              <w:left w:val="single" w:sz="4" w:space="0" w:color="auto"/>
              <w:bottom w:val="single" w:sz="4" w:space="0" w:color="auto"/>
              <w:right w:val="single" w:sz="4" w:space="0" w:color="auto"/>
            </w:tcBorders>
            <w:vAlign w:val="bottom"/>
          </w:tcPr>
          <w:p w14:paraId="135846D4" w14:textId="77777777" w:rsidR="00A34944" w:rsidRPr="00A34944" w:rsidRDefault="00A34944" w:rsidP="00A877C3">
            <w:pPr>
              <w:jc w:val="right"/>
              <w:rPr>
                <w:rFonts w:ascii="Calibri" w:hAnsi="Calibri"/>
                <w:sz w:val="20"/>
                <w:szCs w:val="20"/>
              </w:rPr>
            </w:pPr>
            <w:r w:rsidRPr="00A34944">
              <w:rPr>
                <w:rFonts w:ascii="Calibri" w:hAnsi="Calibri" w:cs="Calibri"/>
                <w:color w:val="000000"/>
                <w:sz w:val="20"/>
                <w:szCs w:val="20"/>
              </w:rPr>
              <w:t>35.391,21</w:t>
            </w:r>
          </w:p>
        </w:tc>
        <w:tc>
          <w:tcPr>
            <w:tcW w:w="950" w:type="dxa"/>
            <w:tcBorders>
              <w:top w:val="single" w:sz="4" w:space="0" w:color="auto"/>
              <w:left w:val="single" w:sz="4" w:space="0" w:color="auto"/>
              <w:bottom w:val="single" w:sz="4" w:space="0" w:color="auto"/>
              <w:right w:val="single" w:sz="4" w:space="0" w:color="auto"/>
            </w:tcBorders>
            <w:vAlign w:val="bottom"/>
          </w:tcPr>
          <w:p w14:paraId="3CA1F3E7" w14:textId="77777777" w:rsidR="00A34944" w:rsidRPr="00A34944" w:rsidRDefault="00A34944" w:rsidP="00A877C3">
            <w:pPr>
              <w:jc w:val="right"/>
              <w:rPr>
                <w:rFonts w:ascii="Calibri" w:hAnsi="Calibri" w:cs="Calibri"/>
                <w:color w:val="000000"/>
                <w:sz w:val="20"/>
                <w:szCs w:val="20"/>
              </w:rPr>
            </w:pPr>
            <w:r w:rsidRPr="00A34944">
              <w:rPr>
                <w:rFonts w:ascii="Calibri" w:hAnsi="Calibri" w:cs="Calibri"/>
                <w:color w:val="000000"/>
                <w:sz w:val="20"/>
                <w:szCs w:val="20"/>
              </w:rPr>
              <w:t>47.188,28</w:t>
            </w:r>
          </w:p>
        </w:tc>
      </w:tr>
      <w:tr w:rsidR="00A34944" w:rsidRPr="00A34944" w14:paraId="00419285" w14:textId="77777777" w:rsidTr="00A34944">
        <w:trPr>
          <w:trHeight w:val="300"/>
        </w:trPr>
        <w:tc>
          <w:tcPr>
            <w:tcW w:w="1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B963D" w14:textId="77777777" w:rsidR="00A34944" w:rsidRPr="00A34944" w:rsidRDefault="00A34944" w:rsidP="00A877C3">
            <w:pPr>
              <w:rPr>
                <w:rFonts w:ascii="Calibri" w:hAnsi="Calibri"/>
                <w:color w:val="000000"/>
                <w:sz w:val="20"/>
                <w:szCs w:val="20"/>
              </w:rPr>
            </w:pPr>
            <w:r w:rsidRPr="00A34944">
              <w:rPr>
                <w:rFonts w:ascii="Calibri" w:hAnsi="Calibri"/>
                <w:color w:val="000000"/>
                <w:sz w:val="20"/>
                <w:szCs w:val="20"/>
              </w:rPr>
              <w:t xml:space="preserve">Más de 5 </w:t>
            </w:r>
          </w:p>
        </w:tc>
        <w:tc>
          <w:tcPr>
            <w:tcW w:w="11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9F405C" w14:textId="77777777" w:rsidR="00A34944" w:rsidRPr="00A34944" w:rsidRDefault="00A34944" w:rsidP="00A877C3">
            <w:pPr>
              <w:jc w:val="right"/>
              <w:rPr>
                <w:rFonts w:ascii="Calibri" w:hAnsi="Calibri"/>
                <w:sz w:val="20"/>
                <w:szCs w:val="20"/>
              </w:rPr>
            </w:pPr>
            <w:r w:rsidRPr="00A34944">
              <w:rPr>
                <w:rFonts w:ascii="Calibri" w:hAnsi="Calibri"/>
                <w:sz w:val="20"/>
                <w:szCs w:val="20"/>
              </w:rPr>
              <w:t>14.864,31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4C49E" w14:textId="77777777" w:rsidR="00A34944" w:rsidRPr="00A34944" w:rsidRDefault="00A34944" w:rsidP="00A877C3">
            <w:pPr>
              <w:jc w:val="right"/>
              <w:rPr>
                <w:rFonts w:ascii="Calibri" w:hAnsi="Calibri"/>
                <w:sz w:val="20"/>
                <w:szCs w:val="20"/>
              </w:rPr>
            </w:pPr>
            <w:r w:rsidRPr="00A34944">
              <w:rPr>
                <w:rFonts w:ascii="Calibri" w:hAnsi="Calibri"/>
                <w:sz w:val="20"/>
                <w:szCs w:val="20"/>
              </w:rPr>
              <w:t>15.483,65</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7B369" w14:textId="77777777" w:rsidR="00A34944" w:rsidRPr="00A34944" w:rsidRDefault="00A34944" w:rsidP="00A877C3">
            <w:pPr>
              <w:jc w:val="right"/>
              <w:rPr>
                <w:rFonts w:ascii="Calibri" w:hAnsi="Calibri"/>
                <w:sz w:val="20"/>
                <w:szCs w:val="20"/>
              </w:rPr>
            </w:pPr>
            <w:r w:rsidRPr="00A34944">
              <w:rPr>
                <w:rFonts w:ascii="Calibri" w:hAnsi="Calibri"/>
                <w:sz w:val="20"/>
                <w:szCs w:val="20"/>
              </w:rPr>
              <w:t>18.580,38</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A8262" w14:textId="77777777" w:rsidR="00A34944" w:rsidRPr="00A34944" w:rsidRDefault="00A34944" w:rsidP="00A877C3">
            <w:pPr>
              <w:jc w:val="right"/>
              <w:rPr>
                <w:rFonts w:ascii="Calibri" w:hAnsi="Calibri"/>
                <w:sz w:val="20"/>
                <w:szCs w:val="20"/>
              </w:rPr>
            </w:pPr>
            <w:r w:rsidRPr="00A34944">
              <w:rPr>
                <w:rFonts w:ascii="Calibri" w:hAnsi="Calibri"/>
                <w:sz w:val="20"/>
                <w:szCs w:val="20"/>
              </w:rPr>
              <w:t>21.677,11</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8CF21" w14:textId="77777777" w:rsidR="00A34944" w:rsidRPr="00A34944" w:rsidRDefault="00A34944" w:rsidP="00A877C3">
            <w:pPr>
              <w:jc w:val="right"/>
              <w:rPr>
                <w:rFonts w:ascii="Calibri" w:hAnsi="Calibri"/>
                <w:sz w:val="20"/>
                <w:szCs w:val="20"/>
              </w:rPr>
            </w:pPr>
            <w:r w:rsidRPr="00A34944">
              <w:rPr>
                <w:rFonts w:ascii="Calibri" w:hAnsi="Calibri"/>
                <w:sz w:val="20"/>
                <w:szCs w:val="20"/>
              </w:rPr>
              <w:t>24.773,85</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F038D" w14:textId="77777777" w:rsidR="00A34944" w:rsidRPr="00A34944" w:rsidRDefault="00A34944" w:rsidP="00A877C3">
            <w:pPr>
              <w:jc w:val="right"/>
              <w:rPr>
                <w:rFonts w:ascii="Calibri" w:hAnsi="Calibri"/>
                <w:sz w:val="20"/>
                <w:szCs w:val="20"/>
              </w:rPr>
            </w:pPr>
            <w:r w:rsidRPr="00A34944">
              <w:rPr>
                <w:rFonts w:ascii="Calibri" w:hAnsi="Calibri"/>
                <w:sz w:val="20"/>
                <w:szCs w:val="20"/>
              </w:rPr>
              <w:t>27.870,58</w:t>
            </w:r>
          </w:p>
        </w:tc>
        <w:tc>
          <w:tcPr>
            <w:tcW w:w="950" w:type="dxa"/>
            <w:tcBorders>
              <w:top w:val="single" w:sz="4" w:space="0" w:color="auto"/>
              <w:left w:val="single" w:sz="4" w:space="0" w:color="auto"/>
              <w:bottom w:val="single" w:sz="4" w:space="0" w:color="auto"/>
              <w:right w:val="single" w:sz="4" w:space="0" w:color="auto"/>
            </w:tcBorders>
            <w:vAlign w:val="bottom"/>
          </w:tcPr>
          <w:p w14:paraId="0BB7F48B" w14:textId="77777777" w:rsidR="00A34944" w:rsidRPr="00A34944" w:rsidRDefault="00A34944" w:rsidP="00A877C3">
            <w:pPr>
              <w:jc w:val="right"/>
              <w:rPr>
                <w:rFonts w:ascii="Calibri" w:hAnsi="Calibri"/>
                <w:sz w:val="20"/>
                <w:szCs w:val="20"/>
              </w:rPr>
            </w:pPr>
            <w:r w:rsidRPr="00A34944">
              <w:rPr>
                <w:rFonts w:ascii="Calibri" w:hAnsi="Calibri" w:cs="Calibri"/>
                <w:color w:val="000000"/>
                <w:sz w:val="20"/>
                <w:szCs w:val="20"/>
              </w:rPr>
              <w:t>37.160,77</w:t>
            </w:r>
          </w:p>
        </w:tc>
        <w:tc>
          <w:tcPr>
            <w:tcW w:w="950" w:type="dxa"/>
            <w:tcBorders>
              <w:top w:val="single" w:sz="4" w:space="0" w:color="auto"/>
              <w:left w:val="single" w:sz="4" w:space="0" w:color="auto"/>
              <w:bottom w:val="single" w:sz="4" w:space="0" w:color="auto"/>
              <w:right w:val="single" w:sz="4" w:space="0" w:color="auto"/>
            </w:tcBorders>
            <w:vAlign w:val="bottom"/>
          </w:tcPr>
          <w:p w14:paraId="2B2D3471" w14:textId="77777777" w:rsidR="00A34944" w:rsidRPr="00A34944" w:rsidRDefault="00A34944" w:rsidP="00A877C3">
            <w:pPr>
              <w:jc w:val="right"/>
              <w:rPr>
                <w:rFonts w:ascii="Calibri" w:hAnsi="Calibri" w:cs="Calibri"/>
                <w:color w:val="000000"/>
                <w:sz w:val="20"/>
                <w:szCs w:val="20"/>
              </w:rPr>
            </w:pPr>
            <w:r w:rsidRPr="00A34944">
              <w:rPr>
                <w:rFonts w:ascii="Calibri" w:hAnsi="Calibri" w:cs="Calibri"/>
                <w:color w:val="000000"/>
                <w:sz w:val="20"/>
                <w:szCs w:val="20"/>
              </w:rPr>
              <w:t>49.547,69</w:t>
            </w:r>
          </w:p>
        </w:tc>
      </w:tr>
    </w:tbl>
    <w:p w14:paraId="15903A84" w14:textId="4017B9EA" w:rsidR="00D64846" w:rsidRDefault="00D64846" w:rsidP="00A877C3">
      <w:pPr>
        <w:pStyle w:val="Cuerpo"/>
        <w:spacing w:after="120"/>
        <w:ind w:left="426"/>
        <w:jc w:val="both"/>
        <w:rPr>
          <w:rFonts w:ascii="Calibri" w:eastAsia="Calibri" w:hAnsi="Calibri" w:cs="Calibri"/>
          <w:lang w:val="es-ES"/>
        </w:rPr>
      </w:pPr>
    </w:p>
    <w:p w14:paraId="0806F54D" w14:textId="77777777" w:rsidR="00451CFF" w:rsidRPr="005D204A" w:rsidRDefault="00451CFF" w:rsidP="00A877C3">
      <w:pPr>
        <w:pBdr>
          <w:top w:val="nil"/>
          <w:left w:val="nil"/>
          <w:bottom w:val="nil"/>
          <w:right w:val="nil"/>
          <w:between w:val="nil"/>
          <w:bar w:val="nil"/>
        </w:pBdr>
        <w:spacing w:after="120"/>
        <w:jc w:val="both"/>
        <w:rPr>
          <w:rFonts w:ascii="Arial" w:eastAsia="Calibri" w:hAnsi="Arial" w:cs="Arial"/>
          <w:color w:val="FF0000"/>
          <w:sz w:val="22"/>
          <w:szCs w:val="22"/>
          <w:u w:color="000000"/>
          <w:bdr w:val="nil"/>
        </w:rPr>
      </w:pPr>
    </w:p>
    <w:p w14:paraId="78E03F53" w14:textId="77777777" w:rsidR="001763B4" w:rsidRDefault="006A39AD" w:rsidP="00A877C3">
      <w:pPr>
        <w:pBdr>
          <w:top w:val="nil"/>
          <w:left w:val="nil"/>
          <w:bottom w:val="nil"/>
          <w:right w:val="nil"/>
          <w:between w:val="nil"/>
          <w:bar w:val="nil"/>
        </w:pBdr>
        <w:spacing w:after="240"/>
        <w:jc w:val="both"/>
        <w:rPr>
          <w:rFonts w:ascii="Arial" w:hAnsi="Arial" w:cs="Arial"/>
          <w:sz w:val="22"/>
          <w:szCs w:val="22"/>
          <w:lang w:val="es-ES_tradnl"/>
        </w:rPr>
      </w:pPr>
      <w:r w:rsidRPr="006B4BC5">
        <w:rPr>
          <w:rFonts w:ascii="Arial" w:hAnsi="Arial" w:cs="Arial"/>
          <w:sz w:val="22"/>
          <w:szCs w:val="22"/>
          <w:lang w:val="es-ES_tradnl"/>
        </w:rPr>
        <w:t xml:space="preserve">Para la determinación de los ingresos de la unidad familiar </w:t>
      </w:r>
      <w:r w:rsidRPr="001763B4">
        <w:rPr>
          <w:rFonts w:ascii="Arial" w:hAnsi="Arial" w:cs="Arial"/>
          <w:sz w:val="22"/>
          <w:szCs w:val="22"/>
          <w:u w:val="single"/>
          <w:lang w:val="es-ES_tradnl"/>
        </w:rPr>
        <w:t>se computará</w:t>
      </w:r>
      <w:r w:rsidRPr="006B4BC5">
        <w:rPr>
          <w:rFonts w:ascii="Arial" w:hAnsi="Arial" w:cs="Arial"/>
          <w:sz w:val="22"/>
          <w:szCs w:val="22"/>
          <w:lang w:val="es-ES_tradnl"/>
        </w:rPr>
        <w:t xml:space="preserve"> el rendimiento neto del trabajo, el rendimiento neto de actividades económicas (estimación directa, estimación objetiva), rendimiento neto de actividades agrícolas, ganaderas y forestales, además del importe íntegro de las pensiones públicas exentas de todos los miembros de la unidad familiar o de convivencia procedentes de los datos obtenidos de la Agencia Tributaria correspondientes a 20</w:t>
      </w:r>
      <w:r w:rsidR="0074003A" w:rsidRPr="006B4BC5">
        <w:rPr>
          <w:rFonts w:ascii="Arial" w:hAnsi="Arial" w:cs="Arial"/>
          <w:sz w:val="22"/>
          <w:szCs w:val="22"/>
          <w:lang w:val="es-ES_tradnl"/>
        </w:rPr>
        <w:t>2</w:t>
      </w:r>
      <w:r w:rsidR="003F591A" w:rsidRPr="006B4BC5">
        <w:rPr>
          <w:rFonts w:ascii="Arial" w:hAnsi="Arial" w:cs="Arial"/>
          <w:sz w:val="22"/>
          <w:szCs w:val="22"/>
          <w:lang w:val="es-ES_tradnl"/>
        </w:rPr>
        <w:t>1</w:t>
      </w:r>
      <w:r w:rsidRPr="006B4BC5">
        <w:rPr>
          <w:rFonts w:ascii="Arial" w:hAnsi="Arial" w:cs="Arial"/>
          <w:sz w:val="22"/>
          <w:szCs w:val="22"/>
          <w:lang w:val="es-ES_tradnl"/>
        </w:rPr>
        <w:t xml:space="preserve">. </w:t>
      </w:r>
    </w:p>
    <w:p w14:paraId="08E48629" w14:textId="363A6277" w:rsidR="006A39AD" w:rsidRPr="006B4BC5" w:rsidRDefault="006A39AD" w:rsidP="00A877C3">
      <w:pPr>
        <w:pBdr>
          <w:top w:val="nil"/>
          <w:left w:val="nil"/>
          <w:bottom w:val="nil"/>
          <w:right w:val="nil"/>
          <w:between w:val="nil"/>
          <w:bar w:val="nil"/>
        </w:pBdr>
        <w:spacing w:after="240"/>
        <w:jc w:val="both"/>
        <w:rPr>
          <w:rFonts w:ascii="Arial" w:hAnsi="Arial" w:cs="Arial"/>
          <w:sz w:val="22"/>
          <w:szCs w:val="22"/>
          <w:lang w:val="es-ES_tradnl"/>
        </w:rPr>
      </w:pPr>
      <w:r w:rsidRPr="006B4BC5">
        <w:rPr>
          <w:rFonts w:ascii="Arial" w:hAnsi="Arial" w:cs="Arial"/>
          <w:sz w:val="22"/>
          <w:szCs w:val="22"/>
          <w:lang w:val="es-ES_tradnl"/>
        </w:rPr>
        <w:t xml:space="preserve">Únicamente se tendrán en cuenta los </w:t>
      </w:r>
      <w:r w:rsidRPr="001763B4">
        <w:rPr>
          <w:rFonts w:ascii="Arial" w:hAnsi="Arial" w:cs="Arial"/>
          <w:sz w:val="22"/>
          <w:szCs w:val="22"/>
          <w:lang w:val="es-ES_tradnl"/>
        </w:rPr>
        <w:t>rendimientos positivos</w:t>
      </w:r>
      <w:r w:rsidRPr="006B4BC5">
        <w:rPr>
          <w:rFonts w:ascii="Arial" w:hAnsi="Arial" w:cs="Arial"/>
          <w:sz w:val="22"/>
          <w:szCs w:val="22"/>
          <w:lang w:val="es-ES_tradnl"/>
        </w:rPr>
        <w:t xml:space="preserve"> sin tomarse en consideración los valores negativos para determinar el montante total de los ingresos.</w:t>
      </w:r>
    </w:p>
    <w:p w14:paraId="430F4876" w14:textId="096481AE" w:rsidR="006A39AD" w:rsidRPr="005D204A" w:rsidRDefault="001446BC" w:rsidP="00A877C3">
      <w:pPr>
        <w:spacing w:after="240"/>
        <w:jc w:val="both"/>
        <w:rPr>
          <w:rFonts w:ascii="Arial" w:hAnsi="Arial" w:cs="Arial"/>
          <w:color w:val="FF0000"/>
          <w:sz w:val="22"/>
          <w:szCs w:val="22"/>
          <w:lang w:val="es-ES_tradnl"/>
        </w:rPr>
      </w:pPr>
      <w:r w:rsidRPr="006B4BC5">
        <w:rPr>
          <w:rFonts w:ascii="Arial" w:hAnsi="Arial"/>
          <w:sz w:val="22"/>
          <w:szCs w:val="22"/>
          <w:lang w:val="es-ES_tradnl"/>
        </w:rPr>
        <w:t>Respecto de quienes no hayan presentado declaración de IRPF en 202</w:t>
      </w:r>
      <w:r w:rsidR="003F591A" w:rsidRPr="006B4BC5">
        <w:rPr>
          <w:rFonts w:ascii="Arial" w:hAnsi="Arial"/>
          <w:sz w:val="22"/>
          <w:szCs w:val="22"/>
          <w:lang w:val="es-ES_tradnl"/>
        </w:rPr>
        <w:t>1</w:t>
      </w:r>
      <w:r w:rsidRPr="006B4BC5">
        <w:rPr>
          <w:rFonts w:ascii="Arial" w:hAnsi="Arial"/>
          <w:sz w:val="22"/>
          <w:szCs w:val="22"/>
          <w:lang w:val="es-ES_tradnl"/>
        </w:rPr>
        <w:t>, los datos se obtendrán del certificado de imputaciones del IRPF de dicho ejercicio</w:t>
      </w:r>
      <w:r w:rsidRPr="006B4BC5">
        <w:rPr>
          <w:rStyle w:val="markedcontent"/>
          <w:rFonts w:cs="Arial"/>
          <w:sz w:val="22"/>
          <w:szCs w:val="22"/>
        </w:rPr>
        <w:t>.</w:t>
      </w:r>
    </w:p>
    <w:p w14:paraId="2AA8FA08" w14:textId="49890565" w:rsidR="00C93630" w:rsidRPr="003F591A" w:rsidRDefault="00DC2C76" w:rsidP="00A877C3">
      <w:pPr>
        <w:tabs>
          <w:tab w:val="left" w:pos="1418"/>
        </w:tabs>
        <w:spacing w:before="240" w:after="240"/>
        <w:jc w:val="both"/>
        <w:rPr>
          <w:rFonts w:ascii="Arial" w:eastAsia="Calibri" w:hAnsi="Arial" w:cs="Arial"/>
          <w:sz w:val="22"/>
          <w:szCs w:val="22"/>
        </w:rPr>
      </w:pPr>
      <w:r w:rsidRPr="003F591A">
        <w:rPr>
          <w:rFonts w:ascii="Arial" w:hAnsi="Arial" w:cs="Arial"/>
          <w:sz w:val="22"/>
          <w:szCs w:val="22"/>
        </w:rPr>
        <w:t xml:space="preserve">III. </w:t>
      </w:r>
      <w:r w:rsidR="00C93630" w:rsidRPr="003F591A">
        <w:rPr>
          <w:rFonts w:ascii="Arial" w:hAnsi="Arial" w:cs="Arial"/>
          <w:b/>
          <w:bCs/>
          <w:sz w:val="22"/>
          <w:szCs w:val="22"/>
          <w:u w:val="single"/>
        </w:rPr>
        <w:t>Otras circunstancias</w:t>
      </w:r>
      <w:r w:rsidR="00C93630" w:rsidRPr="003F591A">
        <w:rPr>
          <w:rFonts w:ascii="Arial" w:hAnsi="Arial" w:cs="Arial"/>
          <w:sz w:val="22"/>
          <w:szCs w:val="22"/>
        </w:rPr>
        <w:t xml:space="preserve">: </w:t>
      </w:r>
      <w:r w:rsidR="00C93630" w:rsidRPr="003F591A">
        <w:rPr>
          <w:rFonts w:ascii="Arial" w:eastAsia="Calibri" w:hAnsi="Arial" w:cs="Arial"/>
          <w:sz w:val="22"/>
          <w:szCs w:val="22"/>
        </w:rPr>
        <w:t>se otorgará 1 punto por cada una de las siguientes circunstancias:</w:t>
      </w:r>
    </w:p>
    <w:p w14:paraId="1F433686" w14:textId="3A8C2CD4" w:rsidR="00DC2C76" w:rsidRPr="003F591A" w:rsidRDefault="00DC2C76" w:rsidP="00A877C3">
      <w:pPr>
        <w:pStyle w:val="Cuerpo"/>
        <w:numPr>
          <w:ilvl w:val="0"/>
          <w:numId w:val="25"/>
        </w:numPr>
        <w:spacing w:after="240"/>
        <w:jc w:val="both"/>
        <w:rPr>
          <w:rFonts w:ascii="Arial" w:hAnsi="Arial" w:cs="Arial"/>
          <w:color w:val="auto"/>
          <w:sz w:val="22"/>
          <w:szCs w:val="22"/>
        </w:rPr>
      </w:pPr>
      <w:r w:rsidRPr="003F591A">
        <w:rPr>
          <w:rFonts w:ascii="Arial" w:hAnsi="Arial" w:cs="Arial"/>
          <w:color w:val="auto"/>
          <w:sz w:val="22"/>
          <w:szCs w:val="22"/>
        </w:rPr>
        <w:t xml:space="preserve">Pertenencia de la persona solicitante a una </w:t>
      </w:r>
      <w:r w:rsidRPr="001763B4">
        <w:rPr>
          <w:rFonts w:ascii="Arial" w:hAnsi="Arial" w:cs="Arial"/>
          <w:color w:val="auto"/>
          <w:sz w:val="22"/>
          <w:szCs w:val="22"/>
          <w:u w:val="single"/>
        </w:rPr>
        <w:t>familia monoparental</w:t>
      </w:r>
      <w:r w:rsidRPr="003F591A">
        <w:rPr>
          <w:rFonts w:ascii="Arial" w:hAnsi="Arial" w:cs="Arial"/>
          <w:color w:val="auto"/>
          <w:sz w:val="22"/>
          <w:szCs w:val="22"/>
        </w:rPr>
        <w:t>, conforme a lo dispuesto en el art. 41 de la ley 1/2007, de Medidas de Apoyo a las Familias de la Comunidad de Castilla y León</w:t>
      </w:r>
      <w:r w:rsidR="00C93630" w:rsidRPr="003F591A">
        <w:rPr>
          <w:rFonts w:ascii="Arial" w:hAnsi="Arial" w:cs="Arial"/>
          <w:color w:val="auto"/>
          <w:sz w:val="22"/>
          <w:szCs w:val="22"/>
        </w:rPr>
        <w:t>. Para acreditar este extremo deberá aportarse fotocopia del Libro de Familia.</w:t>
      </w:r>
    </w:p>
    <w:p w14:paraId="74D9ED43" w14:textId="7385BE3A" w:rsidR="00C93630" w:rsidRPr="003F591A" w:rsidRDefault="00205DAD" w:rsidP="00A877C3">
      <w:pPr>
        <w:pStyle w:val="Cuerpo"/>
        <w:numPr>
          <w:ilvl w:val="0"/>
          <w:numId w:val="23"/>
        </w:numPr>
        <w:spacing w:after="240"/>
        <w:jc w:val="both"/>
        <w:rPr>
          <w:rFonts w:ascii="Arial" w:eastAsia="Times New Roman" w:hAnsi="Arial" w:cs="Arial"/>
          <w:color w:val="auto"/>
          <w:sz w:val="22"/>
          <w:szCs w:val="22"/>
          <w:bdr w:val="none" w:sz="0" w:space="0" w:color="auto"/>
          <w:lang w:val="es-ES"/>
        </w:rPr>
      </w:pPr>
      <w:r w:rsidRPr="003F591A">
        <w:rPr>
          <w:rFonts w:ascii="Arial" w:eastAsia="Times New Roman" w:hAnsi="Arial" w:cs="Arial"/>
          <w:color w:val="auto"/>
          <w:sz w:val="22"/>
          <w:szCs w:val="22"/>
          <w:bdr w:val="none" w:sz="0" w:space="0" w:color="auto"/>
          <w:lang w:val="es-ES"/>
        </w:rPr>
        <w:lastRenderedPageBreak/>
        <w:t xml:space="preserve">Pertenencia de la persona solicitante a una </w:t>
      </w:r>
      <w:r w:rsidRPr="001763B4">
        <w:rPr>
          <w:rFonts w:ascii="Arial" w:eastAsia="Times New Roman" w:hAnsi="Arial" w:cs="Arial"/>
          <w:color w:val="auto"/>
          <w:sz w:val="22"/>
          <w:szCs w:val="22"/>
          <w:u w:val="single"/>
          <w:bdr w:val="none" w:sz="0" w:space="0" w:color="auto"/>
          <w:lang w:val="es-ES"/>
        </w:rPr>
        <w:t>f</w:t>
      </w:r>
      <w:r w:rsidR="00C93630" w:rsidRPr="001763B4">
        <w:rPr>
          <w:rFonts w:ascii="Arial" w:eastAsia="Times New Roman" w:hAnsi="Arial" w:cs="Arial"/>
          <w:color w:val="auto"/>
          <w:sz w:val="22"/>
          <w:szCs w:val="22"/>
          <w:u w:val="single"/>
          <w:bdr w:val="none" w:sz="0" w:space="0" w:color="auto"/>
          <w:lang w:val="es-ES"/>
        </w:rPr>
        <w:t>amilia numerosa</w:t>
      </w:r>
      <w:r w:rsidR="00C93630" w:rsidRPr="003F591A">
        <w:rPr>
          <w:rFonts w:ascii="Arial" w:eastAsia="Times New Roman" w:hAnsi="Arial" w:cs="Arial"/>
          <w:color w:val="auto"/>
          <w:sz w:val="22"/>
          <w:szCs w:val="22"/>
          <w:bdr w:val="none" w:sz="0" w:space="0" w:color="auto"/>
          <w:lang w:val="es-ES"/>
        </w:rPr>
        <w:t>, circunstancia que se acreditará mediante la presentación del correspondiente Título de Familia numerosa.</w:t>
      </w:r>
    </w:p>
    <w:p w14:paraId="7CB0B5AB" w14:textId="352FD537" w:rsidR="00205DAD" w:rsidRPr="003F591A" w:rsidRDefault="00205DAD" w:rsidP="00A877C3">
      <w:pPr>
        <w:pStyle w:val="Cuerpo"/>
        <w:numPr>
          <w:ilvl w:val="0"/>
          <w:numId w:val="23"/>
        </w:numPr>
        <w:spacing w:after="240"/>
        <w:jc w:val="both"/>
        <w:rPr>
          <w:rFonts w:ascii="Arial" w:eastAsia="Times New Roman" w:hAnsi="Arial" w:cs="Arial"/>
          <w:color w:val="auto"/>
          <w:sz w:val="22"/>
          <w:szCs w:val="22"/>
          <w:bdr w:val="none" w:sz="0" w:space="0" w:color="auto"/>
          <w:lang w:val="es-ES"/>
        </w:rPr>
      </w:pPr>
      <w:r w:rsidRPr="003F591A">
        <w:rPr>
          <w:rFonts w:ascii="Arial" w:eastAsia="Times New Roman" w:hAnsi="Arial" w:cs="Arial"/>
          <w:color w:val="auto"/>
          <w:sz w:val="22"/>
          <w:szCs w:val="22"/>
          <w:bdr w:val="none" w:sz="0" w:space="0" w:color="auto"/>
          <w:lang w:val="es-ES"/>
        </w:rPr>
        <w:t xml:space="preserve">Pertenencia de la persona solicitante a una familia en que alguno de sus miembros se encuentre en </w:t>
      </w:r>
      <w:r w:rsidRPr="001763B4">
        <w:rPr>
          <w:rFonts w:ascii="Arial" w:eastAsia="Times New Roman" w:hAnsi="Arial" w:cs="Arial"/>
          <w:color w:val="auto"/>
          <w:sz w:val="22"/>
          <w:szCs w:val="22"/>
          <w:u w:val="single"/>
          <w:bdr w:val="none" w:sz="0" w:space="0" w:color="auto"/>
          <w:lang w:val="es-ES"/>
        </w:rPr>
        <w:t>situación de desempleo</w:t>
      </w:r>
      <w:r w:rsidRPr="003F591A">
        <w:rPr>
          <w:rFonts w:ascii="Arial" w:eastAsia="Times New Roman" w:hAnsi="Arial" w:cs="Arial"/>
          <w:color w:val="auto"/>
          <w:sz w:val="22"/>
          <w:szCs w:val="22"/>
          <w:bdr w:val="none" w:sz="0" w:space="0" w:color="auto"/>
          <w:lang w:val="es-ES"/>
        </w:rPr>
        <w:t>. Esta circunstancia se acreditará mediante la presentación del informe de situación laboral y situación administrativa actual emitido por el ECYL. No será válida la presentación de la tarjeta de demandante de empleo.</w:t>
      </w:r>
    </w:p>
    <w:p w14:paraId="48CA78A4" w14:textId="1A1F4E5E" w:rsidR="007C1F7E" w:rsidRPr="003F591A" w:rsidRDefault="00DC2C76" w:rsidP="00A877C3">
      <w:pPr>
        <w:pStyle w:val="Prrafodelista"/>
        <w:tabs>
          <w:tab w:val="left" w:pos="1418"/>
        </w:tabs>
        <w:spacing w:before="240" w:after="240"/>
        <w:ind w:left="0"/>
        <w:contextualSpacing/>
        <w:jc w:val="both"/>
        <w:rPr>
          <w:rFonts w:ascii="Arial" w:hAnsi="Arial" w:cs="Arial"/>
          <w:sz w:val="22"/>
          <w:szCs w:val="22"/>
        </w:rPr>
      </w:pPr>
      <w:r w:rsidRPr="003F591A">
        <w:rPr>
          <w:rFonts w:ascii="Arial" w:hAnsi="Arial" w:cs="Arial"/>
          <w:sz w:val="22"/>
          <w:szCs w:val="22"/>
        </w:rPr>
        <w:t xml:space="preserve">Si una vez aplicados los </w:t>
      </w:r>
      <w:r w:rsidR="0007616B" w:rsidRPr="003F591A">
        <w:rPr>
          <w:rFonts w:ascii="Arial" w:hAnsi="Arial" w:cs="Arial"/>
          <w:sz w:val="22"/>
          <w:szCs w:val="22"/>
        </w:rPr>
        <w:t xml:space="preserve">criterios anteriores se observa que existe un empate que precisa resolverse a favor de unos en detrimento de otros, se aplicará como </w:t>
      </w:r>
      <w:r w:rsidR="0007616B" w:rsidRPr="003F591A">
        <w:rPr>
          <w:rFonts w:ascii="Arial" w:hAnsi="Arial" w:cs="Arial"/>
          <w:sz w:val="22"/>
          <w:szCs w:val="22"/>
          <w:u w:val="single"/>
        </w:rPr>
        <w:t>criterio general de desempate</w:t>
      </w:r>
      <w:r w:rsidR="0007616B" w:rsidRPr="003F591A">
        <w:rPr>
          <w:rFonts w:ascii="Arial" w:hAnsi="Arial" w:cs="Arial"/>
          <w:sz w:val="22"/>
          <w:szCs w:val="22"/>
        </w:rPr>
        <w:t xml:space="preserve"> el </w:t>
      </w:r>
      <w:r w:rsidR="0007616B" w:rsidRPr="003F591A">
        <w:rPr>
          <w:rFonts w:ascii="Arial" w:hAnsi="Arial" w:cs="Arial"/>
          <w:sz w:val="22"/>
          <w:szCs w:val="22"/>
          <w:u w:val="single"/>
        </w:rPr>
        <w:t>menor nivel de ingresos</w:t>
      </w:r>
      <w:r w:rsidR="0007616B" w:rsidRPr="003F591A">
        <w:rPr>
          <w:rFonts w:ascii="Arial" w:hAnsi="Arial" w:cs="Arial"/>
          <w:sz w:val="22"/>
          <w:szCs w:val="22"/>
        </w:rPr>
        <w:t xml:space="preserve"> de la unidad familiar.</w:t>
      </w:r>
    </w:p>
    <w:p w14:paraId="7B416E6E" w14:textId="47A5731C" w:rsidR="00B0685F" w:rsidRPr="00D222B2" w:rsidRDefault="008F5A90" w:rsidP="00A877C3">
      <w:pPr>
        <w:pStyle w:val="Textoindependiente3"/>
        <w:spacing w:before="240" w:after="240"/>
        <w:rPr>
          <w:rFonts w:cs="Arial"/>
          <w:sz w:val="22"/>
          <w:szCs w:val="22"/>
        </w:rPr>
      </w:pPr>
      <w:r w:rsidRPr="00222340">
        <w:rPr>
          <w:rFonts w:cs="Arial"/>
          <w:b/>
          <w:i/>
          <w:sz w:val="22"/>
          <w:szCs w:val="22"/>
        </w:rPr>
        <w:t>D</w:t>
      </w:r>
      <w:r w:rsidR="003A48FC" w:rsidRPr="00222340">
        <w:rPr>
          <w:rFonts w:cs="Arial"/>
          <w:b/>
          <w:i/>
          <w:sz w:val="22"/>
          <w:szCs w:val="22"/>
        </w:rPr>
        <w:t>e</w:t>
      </w:r>
      <w:r w:rsidRPr="00222340">
        <w:rPr>
          <w:rFonts w:cs="Arial"/>
          <w:b/>
          <w:i/>
          <w:sz w:val="22"/>
          <w:szCs w:val="22"/>
        </w:rPr>
        <w:t>cimotercera.- Resolución y notificación.</w:t>
      </w:r>
      <w:r w:rsidR="002D3793" w:rsidRPr="00D222B2">
        <w:rPr>
          <w:rFonts w:cs="Arial"/>
          <w:b/>
          <w:i/>
          <w:sz w:val="22"/>
          <w:szCs w:val="22"/>
        </w:rPr>
        <w:t xml:space="preserve"> </w:t>
      </w:r>
    </w:p>
    <w:p w14:paraId="03C5BD6C" w14:textId="02AA513D" w:rsidR="00FF15D8" w:rsidRDefault="00FF15D8" w:rsidP="00A877C3">
      <w:pPr>
        <w:pStyle w:val="Textoindependiente3"/>
        <w:spacing w:before="240" w:after="240"/>
        <w:rPr>
          <w:rFonts w:cs="Arial"/>
          <w:sz w:val="22"/>
          <w:szCs w:val="22"/>
        </w:rPr>
      </w:pPr>
      <w:r w:rsidRPr="00D222B2">
        <w:rPr>
          <w:rFonts w:cs="Arial"/>
          <w:sz w:val="22"/>
          <w:szCs w:val="22"/>
        </w:rPr>
        <w:t xml:space="preserve">En las resoluciones se hará constar de manera expresa la relación de solicitantes a los que se concede la subvención, con indicación del importe concedido, así como las solicitudes desestimadas y los motivos de la desestimación. </w:t>
      </w:r>
    </w:p>
    <w:p w14:paraId="7F54FCB3" w14:textId="5D041345" w:rsidR="0013060C" w:rsidRPr="00D222B2" w:rsidRDefault="0013060C" w:rsidP="001763B4">
      <w:pPr>
        <w:pStyle w:val="Textoindependiente3"/>
        <w:spacing w:before="240" w:after="240"/>
        <w:rPr>
          <w:rFonts w:cs="Arial"/>
          <w:sz w:val="22"/>
          <w:szCs w:val="22"/>
        </w:rPr>
      </w:pPr>
      <w:bookmarkStart w:id="1" w:name="_Hlk530486792"/>
      <w:r w:rsidRPr="00D222B2">
        <w:rPr>
          <w:rFonts w:cs="Arial"/>
          <w:sz w:val="22"/>
          <w:szCs w:val="22"/>
        </w:rPr>
        <w:t>La notificación de la resolución de la presente convocatoria se efectuará en un plazo máximo de 6 meses, que se computará desde el día siguiente al de la fecha de finalización del plazo de presentación de solicitudes. El vencimiento de este plazo máximo sin haberse notificado la resolución, legitima a las personas interesadas para entender desestimada por silencio administrativo la solicitud de concesión de la subvención.</w:t>
      </w:r>
    </w:p>
    <w:p w14:paraId="299C3585" w14:textId="1113383B" w:rsidR="0013060C" w:rsidRPr="00D222B2" w:rsidRDefault="0013060C" w:rsidP="001763B4">
      <w:pPr>
        <w:pStyle w:val="Textoindependiente3"/>
        <w:spacing w:before="240" w:after="240"/>
        <w:rPr>
          <w:rFonts w:cs="Arial"/>
          <w:sz w:val="22"/>
          <w:szCs w:val="22"/>
        </w:rPr>
      </w:pPr>
      <w:r w:rsidRPr="00D222B2">
        <w:rPr>
          <w:rFonts w:cs="Arial"/>
          <w:sz w:val="22"/>
          <w:szCs w:val="22"/>
        </w:rPr>
        <w:t>Conforme a lo establecido en los artículos 45 y 46 de la LPACAP, la notificación se realizará mediante publicación de la resolución en el Boletín Oficial de la Provinci</w:t>
      </w:r>
      <w:r w:rsidR="00AC5E7D" w:rsidRPr="00D222B2">
        <w:rPr>
          <w:rFonts w:cs="Arial"/>
          <w:sz w:val="22"/>
          <w:szCs w:val="22"/>
        </w:rPr>
        <w:t>a</w:t>
      </w:r>
      <w:r w:rsidRPr="00D222B2">
        <w:rPr>
          <w:rFonts w:cs="Arial"/>
          <w:sz w:val="22"/>
          <w:szCs w:val="22"/>
        </w:rPr>
        <w:t>.</w:t>
      </w:r>
      <w:r w:rsidR="00AC5E7D" w:rsidRPr="00D222B2">
        <w:rPr>
          <w:rFonts w:cs="Arial"/>
          <w:sz w:val="22"/>
          <w:szCs w:val="22"/>
        </w:rPr>
        <w:t xml:space="preserve"> </w:t>
      </w:r>
      <w:r w:rsidRPr="00D222B2">
        <w:rPr>
          <w:rFonts w:cs="Arial"/>
          <w:sz w:val="22"/>
          <w:szCs w:val="22"/>
        </w:rPr>
        <w:t>Asimismo, a efectos de su conocimiento será objeto de publicidad en la página web de la de la Diputación de Valladolid.</w:t>
      </w:r>
    </w:p>
    <w:p w14:paraId="59E2DE33" w14:textId="56598FB6" w:rsidR="0013060C" w:rsidRPr="00D222B2" w:rsidRDefault="0013060C" w:rsidP="001763B4">
      <w:pPr>
        <w:pStyle w:val="Textoindependiente3"/>
        <w:spacing w:before="240" w:after="240"/>
        <w:rPr>
          <w:rFonts w:cs="Arial"/>
          <w:sz w:val="22"/>
          <w:szCs w:val="22"/>
        </w:rPr>
      </w:pPr>
      <w:r w:rsidRPr="00D222B2">
        <w:rPr>
          <w:rFonts w:cs="Arial"/>
          <w:sz w:val="22"/>
          <w:szCs w:val="22"/>
        </w:rPr>
        <w:t>Los solicitantes que deseen obtener información sobre el estado de tramitación del procedimiento pueden acudir a los siguientes medios:</w:t>
      </w:r>
    </w:p>
    <w:p w14:paraId="6F7325F0" w14:textId="77777777" w:rsidR="0013060C" w:rsidRPr="00D222B2" w:rsidRDefault="0013060C" w:rsidP="00A877C3">
      <w:pPr>
        <w:pStyle w:val="Prrafodelista"/>
        <w:tabs>
          <w:tab w:val="left" w:pos="1418"/>
        </w:tabs>
        <w:spacing w:before="240" w:after="240"/>
        <w:ind w:left="0"/>
        <w:contextualSpacing/>
        <w:jc w:val="both"/>
        <w:rPr>
          <w:rFonts w:ascii="Arial" w:hAnsi="Arial" w:cs="Arial"/>
          <w:sz w:val="22"/>
          <w:szCs w:val="22"/>
        </w:rPr>
      </w:pPr>
      <w:r w:rsidRPr="00D222B2">
        <w:rPr>
          <w:rFonts w:ascii="Arial" w:hAnsi="Arial" w:cs="Arial"/>
          <w:sz w:val="22"/>
          <w:szCs w:val="22"/>
        </w:rPr>
        <w:t xml:space="preserve">Teléfono de información: 983 42 73 42 </w:t>
      </w:r>
    </w:p>
    <w:p w14:paraId="2F83591B" w14:textId="77777777" w:rsidR="0013060C" w:rsidRPr="00D222B2" w:rsidRDefault="0013060C" w:rsidP="00A877C3">
      <w:pPr>
        <w:pStyle w:val="Prrafodelista"/>
        <w:tabs>
          <w:tab w:val="left" w:pos="1418"/>
        </w:tabs>
        <w:spacing w:before="240" w:after="240"/>
        <w:ind w:left="0"/>
        <w:contextualSpacing/>
        <w:jc w:val="both"/>
        <w:rPr>
          <w:rFonts w:ascii="Arial" w:hAnsi="Arial" w:cs="Arial"/>
          <w:sz w:val="22"/>
          <w:szCs w:val="22"/>
        </w:rPr>
      </w:pPr>
      <w:r w:rsidRPr="00D222B2">
        <w:rPr>
          <w:rFonts w:ascii="Arial" w:hAnsi="Arial" w:cs="Arial"/>
          <w:sz w:val="22"/>
          <w:szCs w:val="22"/>
        </w:rPr>
        <w:t xml:space="preserve">Web: </w:t>
      </w:r>
      <w:hyperlink r:id="rId8" w:history="1">
        <w:r w:rsidRPr="00D222B2">
          <w:rPr>
            <w:rFonts w:ascii="Arial" w:hAnsi="Arial" w:cs="Arial"/>
            <w:sz w:val="22"/>
            <w:szCs w:val="22"/>
          </w:rPr>
          <w:t>www.infojoven.org</w:t>
        </w:r>
      </w:hyperlink>
    </w:p>
    <w:p w14:paraId="5CFE3075" w14:textId="77777777" w:rsidR="0013060C" w:rsidRPr="00D222B2" w:rsidRDefault="0013060C" w:rsidP="00A877C3">
      <w:pPr>
        <w:pStyle w:val="Prrafodelista"/>
        <w:tabs>
          <w:tab w:val="left" w:pos="1418"/>
        </w:tabs>
        <w:spacing w:before="240" w:after="240"/>
        <w:ind w:left="0"/>
        <w:contextualSpacing/>
        <w:jc w:val="both"/>
        <w:rPr>
          <w:rFonts w:ascii="Arial" w:hAnsi="Arial" w:cs="Arial"/>
          <w:sz w:val="22"/>
          <w:szCs w:val="22"/>
        </w:rPr>
      </w:pPr>
      <w:r w:rsidRPr="00D222B2">
        <w:rPr>
          <w:rFonts w:ascii="Arial" w:hAnsi="Arial" w:cs="Arial"/>
          <w:sz w:val="22"/>
          <w:szCs w:val="22"/>
        </w:rPr>
        <w:t xml:space="preserve">E-mail: </w:t>
      </w:r>
      <w:hyperlink r:id="rId9" w:history="1">
        <w:r w:rsidRPr="00D222B2">
          <w:rPr>
            <w:rFonts w:ascii="Arial" w:hAnsi="Arial" w:cs="Arial"/>
            <w:sz w:val="22"/>
            <w:szCs w:val="22"/>
          </w:rPr>
          <w:t>juventud@dipvalladolid.es</w:t>
        </w:r>
      </w:hyperlink>
    </w:p>
    <w:p w14:paraId="1E95D591" w14:textId="63C17C85" w:rsidR="0013060C" w:rsidRPr="00D222B2" w:rsidRDefault="0013060C" w:rsidP="00A877C3">
      <w:pPr>
        <w:pStyle w:val="Prrafodelista"/>
        <w:tabs>
          <w:tab w:val="left" w:pos="1418"/>
        </w:tabs>
        <w:spacing w:before="240" w:after="240"/>
        <w:ind w:left="0"/>
        <w:contextualSpacing/>
        <w:jc w:val="both"/>
        <w:rPr>
          <w:rFonts w:ascii="Arial" w:hAnsi="Arial" w:cs="Arial"/>
          <w:sz w:val="22"/>
          <w:szCs w:val="22"/>
        </w:rPr>
      </w:pPr>
      <w:r w:rsidRPr="00D222B2">
        <w:rPr>
          <w:rFonts w:ascii="Arial" w:hAnsi="Arial" w:cs="Arial"/>
          <w:sz w:val="22"/>
          <w:szCs w:val="22"/>
        </w:rPr>
        <w:t>SMS/</w:t>
      </w:r>
      <w:proofErr w:type="spellStart"/>
      <w:r w:rsidRPr="00D222B2">
        <w:rPr>
          <w:rFonts w:ascii="Arial" w:hAnsi="Arial" w:cs="Arial"/>
          <w:sz w:val="22"/>
          <w:szCs w:val="22"/>
        </w:rPr>
        <w:t>Whatsapp</w:t>
      </w:r>
      <w:proofErr w:type="spellEnd"/>
      <w:r w:rsidRPr="00D222B2">
        <w:rPr>
          <w:rFonts w:ascii="Arial" w:hAnsi="Arial" w:cs="Arial"/>
          <w:sz w:val="22"/>
          <w:szCs w:val="22"/>
        </w:rPr>
        <w:t xml:space="preserve">: 673 813 619 </w:t>
      </w:r>
    </w:p>
    <w:bookmarkEnd w:id="1"/>
    <w:p w14:paraId="3CCD00A3" w14:textId="52F7AACE" w:rsidR="000677D4" w:rsidRPr="00D222B2" w:rsidRDefault="000677D4" w:rsidP="00A877C3">
      <w:pPr>
        <w:spacing w:before="240" w:after="240"/>
        <w:jc w:val="both"/>
        <w:rPr>
          <w:rFonts w:ascii="Arial" w:hAnsi="Arial" w:cs="Arial"/>
          <w:b/>
          <w:i/>
          <w:sz w:val="22"/>
          <w:szCs w:val="22"/>
        </w:rPr>
      </w:pPr>
      <w:r w:rsidRPr="00D222B2">
        <w:rPr>
          <w:rFonts w:ascii="Arial" w:hAnsi="Arial" w:cs="Arial"/>
          <w:b/>
          <w:i/>
          <w:sz w:val="22"/>
          <w:szCs w:val="22"/>
        </w:rPr>
        <w:t>D</w:t>
      </w:r>
      <w:r w:rsidR="0013060C" w:rsidRPr="00D222B2">
        <w:rPr>
          <w:rFonts w:ascii="Arial" w:hAnsi="Arial" w:cs="Arial"/>
          <w:b/>
          <w:i/>
          <w:sz w:val="22"/>
          <w:szCs w:val="22"/>
        </w:rPr>
        <w:t>ecimocuarta</w:t>
      </w:r>
      <w:r w:rsidRPr="00D222B2">
        <w:rPr>
          <w:rFonts w:ascii="Arial" w:hAnsi="Arial" w:cs="Arial"/>
          <w:b/>
          <w:i/>
          <w:sz w:val="22"/>
          <w:szCs w:val="22"/>
        </w:rPr>
        <w:t>.- Recursos.</w:t>
      </w:r>
    </w:p>
    <w:p w14:paraId="13F0CE97" w14:textId="77777777" w:rsidR="000677D4" w:rsidRPr="00D222B2" w:rsidRDefault="000677D4" w:rsidP="00A877C3">
      <w:pPr>
        <w:pStyle w:val="Textoindependiente3"/>
        <w:spacing w:before="240" w:after="240"/>
        <w:rPr>
          <w:rFonts w:cs="Arial"/>
          <w:sz w:val="22"/>
          <w:szCs w:val="22"/>
        </w:rPr>
      </w:pPr>
      <w:r w:rsidRPr="00D222B2">
        <w:rPr>
          <w:rFonts w:cs="Arial"/>
          <w:sz w:val="22"/>
          <w:szCs w:val="22"/>
        </w:rPr>
        <w:t>El acuerdo de aprobación de la presente convocatoria es un acto de trámite cualificado, contra el que procederán los recursos pertinentes.</w:t>
      </w:r>
    </w:p>
    <w:p w14:paraId="5B1567F1" w14:textId="21CCE407" w:rsidR="0000389F" w:rsidRPr="00D222B2" w:rsidRDefault="0000389F" w:rsidP="00A877C3">
      <w:pPr>
        <w:spacing w:before="240" w:after="240"/>
        <w:jc w:val="both"/>
        <w:rPr>
          <w:rFonts w:ascii="Arial" w:hAnsi="Arial" w:cs="Arial"/>
          <w:sz w:val="22"/>
          <w:szCs w:val="22"/>
        </w:rPr>
      </w:pPr>
      <w:r w:rsidRPr="00D222B2">
        <w:rPr>
          <w:rFonts w:ascii="Arial" w:hAnsi="Arial" w:cs="Arial"/>
          <w:sz w:val="22"/>
          <w:szCs w:val="22"/>
        </w:rPr>
        <w:t xml:space="preserve">En cumplimiento de lo dispuesto en el art. 88.3 de la LPACAP, se hace constar que </w:t>
      </w:r>
      <w:r w:rsidRPr="00D222B2">
        <w:rPr>
          <w:rFonts w:ascii="Arial" w:hAnsi="Arial" w:cs="Arial"/>
          <w:sz w:val="22"/>
          <w:szCs w:val="22"/>
          <w:u w:val="single"/>
        </w:rPr>
        <w:t>contra el acuerdo de concesión, que será definitivo en vía administrativa</w:t>
      </w:r>
      <w:r w:rsidRPr="00D222B2">
        <w:rPr>
          <w:rFonts w:ascii="Arial" w:hAnsi="Arial" w:cs="Arial"/>
          <w:sz w:val="22"/>
          <w:szCs w:val="22"/>
        </w:rPr>
        <w:t xml:space="preserve">, cabrá, alternativamente, </w:t>
      </w:r>
      <w:r w:rsidRPr="00D222B2">
        <w:rPr>
          <w:rFonts w:ascii="Arial" w:hAnsi="Arial" w:cs="Arial"/>
          <w:sz w:val="22"/>
          <w:szCs w:val="22"/>
          <w:u w:val="single"/>
        </w:rPr>
        <w:t>recurso potestativo de reposición</w:t>
      </w:r>
      <w:r w:rsidRPr="00D222B2">
        <w:rPr>
          <w:rFonts w:ascii="Arial" w:hAnsi="Arial" w:cs="Arial"/>
          <w:sz w:val="22"/>
          <w:szCs w:val="22"/>
        </w:rPr>
        <w:t xml:space="preserve"> en el plazo de un mes ante </w:t>
      </w:r>
      <w:r w:rsidR="00266E2C" w:rsidRPr="00D222B2">
        <w:rPr>
          <w:rFonts w:ascii="Arial" w:hAnsi="Arial" w:cs="Arial"/>
          <w:sz w:val="22"/>
          <w:szCs w:val="22"/>
        </w:rPr>
        <w:t xml:space="preserve">el Presidente </w:t>
      </w:r>
      <w:r w:rsidRPr="00D222B2">
        <w:rPr>
          <w:rFonts w:ascii="Arial" w:hAnsi="Arial" w:cs="Arial"/>
          <w:sz w:val="22"/>
          <w:szCs w:val="22"/>
        </w:rPr>
        <w:t xml:space="preserve">de la Diputación Provincial de Valladolid o bien, directamente, </w:t>
      </w:r>
      <w:r w:rsidRPr="00D222B2">
        <w:rPr>
          <w:rFonts w:ascii="Arial" w:hAnsi="Arial" w:cs="Arial"/>
          <w:sz w:val="22"/>
          <w:szCs w:val="22"/>
          <w:u w:val="single"/>
        </w:rPr>
        <w:t>recurso contencioso administrativo</w:t>
      </w:r>
      <w:r w:rsidRPr="00D222B2">
        <w:rPr>
          <w:rFonts w:ascii="Arial" w:hAnsi="Arial" w:cs="Arial"/>
          <w:sz w:val="22"/>
          <w:szCs w:val="22"/>
        </w:rPr>
        <w:t xml:space="preserve"> ante los Juzgados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14:paraId="1EB93AF6" w14:textId="6A7E5640" w:rsidR="000677D4" w:rsidRPr="00D222B2" w:rsidRDefault="000677D4" w:rsidP="00A877C3">
      <w:pPr>
        <w:pStyle w:val="Textoindependiente"/>
        <w:spacing w:before="240" w:after="240"/>
        <w:jc w:val="both"/>
        <w:rPr>
          <w:rFonts w:ascii="Arial" w:hAnsi="Arial" w:cs="Arial"/>
          <w:i/>
          <w:sz w:val="22"/>
          <w:szCs w:val="22"/>
        </w:rPr>
      </w:pPr>
      <w:r w:rsidRPr="00D222B2">
        <w:rPr>
          <w:rFonts w:ascii="Arial" w:hAnsi="Arial" w:cs="Arial"/>
          <w:i/>
          <w:sz w:val="22"/>
          <w:szCs w:val="22"/>
        </w:rPr>
        <w:lastRenderedPageBreak/>
        <w:t>D</w:t>
      </w:r>
      <w:r w:rsidR="0013060C" w:rsidRPr="00D222B2">
        <w:rPr>
          <w:rFonts w:ascii="Arial" w:hAnsi="Arial" w:cs="Arial"/>
          <w:i/>
          <w:sz w:val="22"/>
          <w:szCs w:val="22"/>
        </w:rPr>
        <w:t>e</w:t>
      </w:r>
      <w:r w:rsidRPr="00D222B2">
        <w:rPr>
          <w:rFonts w:ascii="Arial" w:hAnsi="Arial" w:cs="Arial"/>
          <w:i/>
          <w:sz w:val="22"/>
          <w:szCs w:val="22"/>
        </w:rPr>
        <w:t>cimoquinta.- Revisión de actos.</w:t>
      </w:r>
    </w:p>
    <w:p w14:paraId="7CBDCAEA" w14:textId="6E593C3D" w:rsidR="000677D4" w:rsidRDefault="000677D4" w:rsidP="00A877C3">
      <w:pPr>
        <w:pStyle w:val="Textoindependiente"/>
        <w:spacing w:before="240" w:after="240"/>
        <w:jc w:val="both"/>
        <w:rPr>
          <w:rFonts w:ascii="Arial" w:hAnsi="Arial" w:cs="Arial"/>
          <w:b w:val="0"/>
          <w:sz w:val="22"/>
          <w:szCs w:val="22"/>
        </w:rPr>
      </w:pPr>
      <w:r w:rsidRPr="00D222B2">
        <w:rPr>
          <w:rFonts w:ascii="Arial" w:hAnsi="Arial" w:cs="Arial"/>
          <w:b w:val="0"/>
          <w:sz w:val="22"/>
          <w:szCs w:val="22"/>
        </w:rPr>
        <w:t>En materia de revisión de actos se estará a lo dispuesto en el art. 36 de la LGS.</w:t>
      </w:r>
    </w:p>
    <w:p w14:paraId="611A48AD" w14:textId="3799AD4F" w:rsidR="000677D4" w:rsidRPr="00D222B2" w:rsidRDefault="000677D4" w:rsidP="00A877C3">
      <w:pPr>
        <w:pStyle w:val="Textoindependiente"/>
        <w:spacing w:before="240" w:after="240"/>
        <w:jc w:val="both"/>
        <w:rPr>
          <w:rFonts w:ascii="Arial" w:hAnsi="Arial" w:cs="Arial"/>
          <w:i/>
          <w:sz w:val="22"/>
          <w:szCs w:val="22"/>
        </w:rPr>
      </w:pPr>
      <w:r w:rsidRPr="00D222B2">
        <w:rPr>
          <w:rFonts w:ascii="Arial" w:hAnsi="Arial" w:cs="Arial"/>
          <w:i/>
          <w:sz w:val="22"/>
          <w:szCs w:val="22"/>
        </w:rPr>
        <w:t>D</w:t>
      </w:r>
      <w:r w:rsidR="00B426C7" w:rsidRPr="00D222B2">
        <w:rPr>
          <w:rFonts w:ascii="Arial" w:hAnsi="Arial" w:cs="Arial"/>
          <w:i/>
          <w:sz w:val="22"/>
          <w:szCs w:val="22"/>
        </w:rPr>
        <w:t>e</w:t>
      </w:r>
      <w:r w:rsidRPr="00D222B2">
        <w:rPr>
          <w:rFonts w:ascii="Arial" w:hAnsi="Arial" w:cs="Arial"/>
          <w:i/>
          <w:sz w:val="22"/>
          <w:szCs w:val="22"/>
        </w:rPr>
        <w:t>cimosexta.- Seguimiento.</w:t>
      </w:r>
    </w:p>
    <w:p w14:paraId="18852F6E" w14:textId="77777777" w:rsidR="000677D4" w:rsidRPr="00D222B2" w:rsidRDefault="000677D4" w:rsidP="00A877C3">
      <w:pPr>
        <w:pStyle w:val="Textoindependiente"/>
        <w:spacing w:before="240" w:after="240"/>
        <w:jc w:val="both"/>
        <w:rPr>
          <w:rFonts w:ascii="Arial" w:hAnsi="Arial" w:cs="Arial"/>
          <w:b w:val="0"/>
          <w:sz w:val="22"/>
          <w:szCs w:val="22"/>
        </w:rPr>
      </w:pPr>
      <w:r w:rsidRPr="00D222B2">
        <w:rPr>
          <w:rFonts w:ascii="Arial" w:hAnsi="Arial" w:cs="Arial"/>
          <w:b w:val="0"/>
          <w:sz w:val="22"/>
          <w:szCs w:val="22"/>
        </w:rPr>
        <w:t xml:space="preserve">La Diputación de Valladolid podrá efectuar el seguimiento y control a través </w:t>
      </w:r>
      <w:r w:rsidR="00426D2A" w:rsidRPr="00D222B2">
        <w:rPr>
          <w:rFonts w:ascii="Arial" w:hAnsi="Arial" w:cs="Arial"/>
          <w:b w:val="0"/>
          <w:sz w:val="22"/>
          <w:szCs w:val="22"/>
        </w:rPr>
        <w:t xml:space="preserve">del </w:t>
      </w:r>
      <w:r w:rsidRPr="00D222B2">
        <w:rPr>
          <w:rFonts w:ascii="Arial" w:hAnsi="Arial" w:cs="Arial"/>
          <w:b w:val="0"/>
          <w:sz w:val="22"/>
          <w:szCs w:val="22"/>
        </w:rPr>
        <w:t>personal técnico competente.</w:t>
      </w:r>
    </w:p>
    <w:p w14:paraId="6E63FAF4" w14:textId="583D6F05" w:rsidR="000677D4" w:rsidRPr="00D222B2" w:rsidRDefault="00D222B2" w:rsidP="00A877C3">
      <w:pPr>
        <w:pStyle w:val="Textoindependiente2"/>
        <w:spacing w:before="240" w:after="240"/>
        <w:jc w:val="both"/>
        <w:rPr>
          <w:rFonts w:ascii="Arial" w:hAnsi="Arial" w:cs="Arial"/>
          <w:b/>
          <w:i/>
          <w:sz w:val="22"/>
          <w:szCs w:val="22"/>
        </w:rPr>
      </w:pPr>
      <w:r w:rsidRPr="00D222B2">
        <w:rPr>
          <w:rFonts w:ascii="Arial" w:hAnsi="Arial" w:cs="Arial"/>
          <w:b/>
          <w:i/>
          <w:sz w:val="22"/>
          <w:szCs w:val="22"/>
        </w:rPr>
        <w:t>Decimoséptima.-</w:t>
      </w:r>
      <w:r w:rsidR="000677D4" w:rsidRPr="00D222B2">
        <w:rPr>
          <w:rFonts w:ascii="Arial" w:hAnsi="Arial" w:cs="Arial"/>
          <w:b/>
          <w:i/>
          <w:sz w:val="22"/>
          <w:szCs w:val="22"/>
        </w:rPr>
        <w:t xml:space="preserve"> Obligaciones de las personas beneficiarias.</w:t>
      </w:r>
    </w:p>
    <w:p w14:paraId="568F0D98" w14:textId="77777777" w:rsidR="000677D4" w:rsidRPr="00D222B2" w:rsidRDefault="000677D4" w:rsidP="00A877C3">
      <w:pPr>
        <w:pStyle w:val="Textoindependiente2"/>
        <w:spacing w:before="240" w:after="240"/>
        <w:jc w:val="both"/>
        <w:rPr>
          <w:rFonts w:ascii="Arial" w:hAnsi="Arial" w:cs="Arial"/>
          <w:sz w:val="22"/>
          <w:szCs w:val="22"/>
        </w:rPr>
      </w:pPr>
      <w:r w:rsidRPr="00D222B2">
        <w:rPr>
          <w:rFonts w:ascii="Arial" w:hAnsi="Arial" w:cs="Arial"/>
          <w:sz w:val="22"/>
          <w:szCs w:val="22"/>
        </w:rPr>
        <w:t>Las personas beneficiarias de las subvenciones tendrán las obligaciones previstas en la LGS. A título meramente enunciativo se señalan las siguientes:</w:t>
      </w:r>
    </w:p>
    <w:p w14:paraId="0AB63640" w14:textId="55CD81A1" w:rsidR="000677D4" w:rsidRPr="00D222B2" w:rsidRDefault="00426D2A" w:rsidP="00A877C3">
      <w:pPr>
        <w:pStyle w:val="Textoindependiente2"/>
        <w:numPr>
          <w:ilvl w:val="0"/>
          <w:numId w:val="2"/>
        </w:numPr>
        <w:spacing w:before="240" w:after="240"/>
        <w:jc w:val="both"/>
        <w:rPr>
          <w:rFonts w:ascii="Arial" w:hAnsi="Arial" w:cs="Arial"/>
          <w:sz w:val="22"/>
          <w:szCs w:val="22"/>
        </w:rPr>
      </w:pPr>
      <w:r w:rsidRPr="00D222B2">
        <w:rPr>
          <w:rFonts w:ascii="Arial" w:hAnsi="Arial" w:cs="Arial"/>
          <w:sz w:val="22"/>
          <w:szCs w:val="22"/>
        </w:rPr>
        <w:t>Realizar el gasto q</w:t>
      </w:r>
      <w:r w:rsidR="000677D4" w:rsidRPr="00D222B2">
        <w:rPr>
          <w:rFonts w:ascii="Arial" w:hAnsi="Arial" w:cs="Arial"/>
          <w:sz w:val="22"/>
          <w:szCs w:val="22"/>
        </w:rPr>
        <w:t>ue fundamenta la concesión de la subvención.</w:t>
      </w:r>
      <w:r w:rsidR="007F7350" w:rsidRPr="00D222B2">
        <w:rPr>
          <w:rFonts w:ascii="Arial" w:hAnsi="Arial" w:cs="Arial"/>
          <w:sz w:val="22"/>
          <w:szCs w:val="22"/>
        </w:rPr>
        <w:t xml:space="preserve"> </w:t>
      </w:r>
    </w:p>
    <w:p w14:paraId="78856C40" w14:textId="77777777" w:rsidR="000677D4" w:rsidRPr="00D222B2" w:rsidRDefault="000677D4" w:rsidP="00A877C3">
      <w:pPr>
        <w:pStyle w:val="Textoindependiente2"/>
        <w:numPr>
          <w:ilvl w:val="0"/>
          <w:numId w:val="2"/>
        </w:numPr>
        <w:spacing w:before="240" w:after="240"/>
        <w:jc w:val="both"/>
        <w:rPr>
          <w:rFonts w:ascii="Arial" w:hAnsi="Arial" w:cs="Arial"/>
          <w:sz w:val="22"/>
          <w:szCs w:val="22"/>
        </w:rPr>
      </w:pPr>
      <w:r w:rsidRPr="00D222B2">
        <w:rPr>
          <w:rFonts w:ascii="Arial" w:hAnsi="Arial" w:cs="Arial"/>
          <w:sz w:val="22"/>
          <w:szCs w:val="22"/>
        </w:rPr>
        <w:t>Someterse a las actuaciones de comprobación y control financiero que efectúe la Diputación de Valladolid.</w:t>
      </w:r>
    </w:p>
    <w:p w14:paraId="00F60995" w14:textId="4DFC4B95" w:rsidR="000677D4" w:rsidRPr="00D222B2" w:rsidRDefault="000677D4" w:rsidP="00A877C3">
      <w:pPr>
        <w:pStyle w:val="Textoindependiente2"/>
        <w:numPr>
          <w:ilvl w:val="0"/>
          <w:numId w:val="2"/>
        </w:numPr>
        <w:spacing w:before="240" w:after="240"/>
        <w:jc w:val="both"/>
        <w:rPr>
          <w:rFonts w:ascii="Arial" w:hAnsi="Arial" w:cs="Arial"/>
          <w:sz w:val="22"/>
          <w:szCs w:val="22"/>
        </w:rPr>
      </w:pPr>
      <w:r w:rsidRPr="00D222B2">
        <w:rPr>
          <w:rFonts w:ascii="Arial" w:hAnsi="Arial" w:cs="Arial"/>
          <w:sz w:val="22"/>
          <w:szCs w:val="22"/>
        </w:rPr>
        <w:t>Comunicar a la Diputación de Valladolid la obtención de otras subvenciones o ayudas</w:t>
      </w:r>
      <w:r w:rsidR="0013060C" w:rsidRPr="00D222B2">
        <w:rPr>
          <w:rFonts w:ascii="Arial" w:hAnsi="Arial" w:cs="Arial"/>
          <w:sz w:val="22"/>
          <w:szCs w:val="22"/>
        </w:rPr>
        <w:t xml:space="preserve"> que financien las actividades subvencionadas.</w:t>
      </w:r>
    </w:p>
    <w:p w14:paraId="43CB69BC" w14:textId="3B5C1B5C" w:rsidR="000677D4" w:rsidRPr="00D222B2" w:rsidRDefault="000677D4" w:rsidP="00A877C3">
      <w:pPr>
        <w:pStyle w:val="Textoindependiente2"/>
        <w:spacing w:before="240" w:after="240"/>
        <w:jc w:val="both"/>
        <w:rPr>
          <w:rFonts w:ascii="Arial" w:hAnsi="Arial" w:cs="Arial"/>
          <w:b/>
          <w:i/>
          <w:sz w:val="22"/>
          <w:szCs w:val="22"/>
        </w:rPr>
      </w:pPr>
      <w:r w:rsidRPr="00D222B2">
        <w:rPr>
          <w:rFonts w:ascii="Arial" w:hAnsi="Arial" w:cs="Arial"/>
          <w:b/>
          <w:i/>
          <w:sz w:val="22"/>
          <w:szCs w:val="22"/>
        </w:rPr>
        <w:t>D</w:t>
      </w:r>
      <w:r w:rsidR="00B426C7" w:rsidRPr="00D222B2">
        <w:rPr>
          <w:rFonts w:ascii="Arial" w:hAnsi="Arial" w:cs="Arial"/>
          <w:b/>
          <w:i/>
          <w:sz w:val="22"/>
          <w:szCs w:val="22"/>
        </w:rPr>
        <w:t>e</w:t>
      </w:r>
      <w:r w:rsidRPr="00D222B2">
        <w:rPr>
          <w:rFonts w:ascii="Arial" w:hAnsi="Arial" w:cs="Arial"/>
          <w:b/>
          <w:i/>
          <w:sz w:val="22"/>
          <w:szCs w:val="22"/>
        </w:rPr>
        <w:t>cimoctava.- Control financiero.</w:t>
      </w:r>
    </w:p>
    <w:p w14:paraId="4FFA99A9" w14:textId="77777777" w:rsidR="0000389F" w:rsidRPr="00D222B2" w:rsidRDefault="0000389F" w:rsidP="00A877C3">
      <w:pPr>
        <w:spacing w:before="240" w:after="240"/>
        <w:jc w:val="both"/>
        <w:rPr>
          <w:rFonts w:ascii="Arial" w:hAnsi="Arial" w:cs="Arial"/>
          <w:sz w:val="22"/>
          <w:szCs w:val="22"/>
        </w:rPr>
      </w:pPr>
      <w:r w:rsidRPr="00D222B2">
        <w:rPr>
          <w:rFonts w:ascii="Arial" w:hAnsi="Arial" w:cs="Arial"/>
          <w:sz w:val="22"/>
          <w:szCs w:val="22"/>
        </w:rPr>
        <w:t xml:space="preserve">En cuanto al control financiero, su objeto, extensión y procedimiento para llevarlo a efecto, se estará a lo dispuesto en los art. </w:t>
      </w:r>
      <w:r w:rsidRPr="00D222B2">
        <w:rPr>
          <w:rFonts w:ascii="Arial" w:hAnsi="Arial" w:cs="Arial"/>
          <w:sz w:val="22"/>
          <w:szCs w:val="22"/>
          <w:u w:val="single"/>
        </w:rPr>
        <w:t>44 y siguientes de la LGS</w:t>
      </w:r>
      <w:r w:rsidRPr="00D222B2">
        <w:rPr>
          <w:rFonts w:ascii="Arial" w:hAnsi="Arial" w:cs="Arial"/>
          <w:sz w:val="22"/>
          <w:szCs w:val="22"/>
        </w:rPr>
        <w:t>.</w:t>
      </w:r>
    </w:p>
    <w:p w14:paraId="24B0C50C" w14:textId="1BE86BA4" w:rsidR="000677D4" w:rsidRPr="003F591A" w:rsidRDefault="000677D4" w:rsidP="00A877C3">
      <w:pPr>
        <w:spacing w:before="240" w:after="240"/>
        <w:jc w:val="both"/>
        <w:rPr>
          <w:rFonts w:ascii="Arial" w:hAnsi="Arial" w:cs="Arial"/>
          <w:b/>
          <w:i/>
          <w:sz w:val="22"/>
          <w:szCs w:val="22"/>
        </w:rPr>
      </w:pPr>
      <w:r w:rsidRPr="003F591A">
        <w:rPr>
          <w:rFonts w:ascii="Arial" w:hAnsi="Arial" w:cs="Arial"/>
          <w:b/>
          <w:i/>
          <w:sz w:val="22"/>
          <w:szCs w:val="22"/>
        </w:rPr>
        <w:t>D</w:t>
      </w:r>
      <w:r w:rsidR="00B426C7" w:rsidRPr="003F591A">
        <w:rPr>
          <w:rFonts w:ascii="Arial" w:hAnsi="Arial" w:cs="Arial"/>
          <w:b/>
          <w:i/>
          <w:sz w:val="22"/>
          <w:szCs w:val="22"/>
        </w:rPr>
        <w:t>e</w:t>
      </w:r>
      <w:r w:rsidRPr="003F591A">
        <w:rPr>
          <w:rFonts w:ascii="Arial" w:hAnsi="Arial" w:cs="Arial"/>
          <w:b/>
          <w:i/>
          <w:sz w:val="22"/>
          <w:szCs w:val="22"/>
        </w:rPr>
        <w:t>cimonovena.- Pago y justificación.</w:t>
      </w:r>
    </w:p>
    <w:p w14:paraId="63F67759" w14:textId="15F8540B" w:rsidR="000677D4" w:rsidRPr="003F591A" w:rsidRDefault="00055CEF" w:rsidP="00A877C3">
      <w:pPr>
        <w:pStyle w:val="Textoindependiente3"/>
        <w:spacing w:before="240" w:after="240"/>
        <w:rPr>
          <w:rFonts w:cs="Arial"/>
          <w:sz w:val="22"/>
          <w:szCs w:val="22"/>
        </w:rPr>
      </w:pPr>
      <w:r w:rsidRPr="003F591A">
        <w:rPr>
          <w:rFonts w:cs="Arial"/>
          <w:sz w:val="22"/>
          <w:szCs w:val="22"/>
        </w:rPr>
        <w:t>Una vez resuelta la convocatoria, l</w:t>
      </w:r>
      <w:r w:rsidR="000677D4" w:rsidRPr="003F591A">
        <w:rPr>
          <w:rFonts w:cs="Arial"/>
          <w:sz w:val="22"/>
          <w:szCs w:val="22"/>
        </w:rPr>
        <w:t xml:space="preserve">as personas beneficiarias de las ayudas </w:t>
      </w:r>
      <w:r w:rsidR="000677D4" w:rsidRPr="00653AB3">
        <w:rPr>
          <w:rFonts w:cs="Arial"/>
          <w:b/>
          <w:sz w:val="22"/>
          <w:szCs w:val="22"/>
          <w:u w:val="single"/>
        </w:rPr>
        <w:t xml:space="preserve">recibirán el importe </w:t>
      </w:r>
      <w:r w:rsidR="00D31FF6" w:rsidRPr="00653AB3">
        <w:rPr>
          <w:rFonts w:cs="Arial"/>
          <w:b/>
          <w:sz w:val="22"/>
          <w:szCs w:val="22"/>
          <w:u w:val="single"/>
        </w:rPr>
        <w:t>íntegro</w:t>
      </w:r>
      <w:r w:rsidR="000677D4" w:rsidRPr="00653AB3">
        <w:rPr>
          <w:rFonts w:cs="Arial"/>
          <w:b/>
          <w:sz w:val="22"/>
          <w:szCs w:val="22"/>
        </w:rPr>
        <w:t xml:space="preserve"> de las mismas con el carácter de</w:t>
      </w:r>
      <w:r w:rsidR="000677D4" w:rsidRPr="00653AB3">
        <w:rPr>
          <w:rFonts w:cs="Arial"/>
          <w:b/>
          <w:i/>
          <w:iCs/>
          <w:sz w:val="22"/>
          <w:szCs w:val="22"/>
        </w:rPr>
        <w:t xml:space="preserve"> “</w:t>
      </w:r>
      <w:r w:rsidR="000677D4" w:rsidRPr="003F591A">
        <w:rPr>
          <w:rFonts w:cs="Arial"/>
          <w:b/>
          <w:i/>
          <w:iCs/>
          <w:sz w:val="22"/>
          <w:szCs w:val="22"/>
          <w:u w:val="single"/>
        </w:rPr>
        <w:t>a justificar</w:t>
      </w:r>
      <w:r w:rsidR="000677D4" w:rsidRPr="00653AB3">
        <w:rPr>
          <w:rFonts w:cs="Arial"/>
          <w:b/>
          <w:i/>
          <w:iCs/>
          <w:sz w:val="22"/>
          <w:szCs w:val="22"/>
        </w:rPr>
        <w:t>”</w:t>
      </w:r>
      <w:r w:rsidR="00EA4CDA" w:rsidRPr="00653AB3">
        <w:rPr>
          <w:rFonts w:cs="Arial"/>
          <w:b/>
          <w:sz w:val="22"/>
          <w:szCs w:val="22"/>
        </w:rPr>
        <w:t xml:space="preserve">. </w:t>
      </w:r>
      <w:r w:rsidR="000677D4" w:rsidRPr="00902477">
        <w:rPr>
          <w:rFonts w:cs="Arial"/>
          <w:bCs/>
          <w:sz w:val="22"/>
          <w:szCs w:val="22"/>
        </w:rPr>
        <w:t>P</w:t>
      </w:r>
      <w:r w:rsidR="000677D4" w:rsidRPr="003F591A">
        <w:rPr>
          <w:rFonts w:cs="Arial"/>
          <w:sz w:val="22"/>
          <w:szCs w:val="22"/>
        </w:rPr>
        <w:t>ara la percepción de este pago anticipado no se exige la constitución de ningún tipo de garantía.</w:t>
      </w:r>
    </w:p>
    <w:p w14:paraId="4310B8EF" w14:textId="0A040C30" w:rsidR="00681886" w:rsidRPr="003F591A" w:rsidRDefault="00055CEF" w:rsidP="00A877C3">
      <w:pPr>
        <w:spacing w:before="240" w:after="240"/>
        <w:jc w:val="both"/>
        <w:rPr>
          <w:rFonts w:ascii="Arial" w:hAnsi="Arial" w:cs="Arial"/>
          <w:sz w:val="22"/>
          <w:szCs w:val="22"/>
        </w:rPr>
      </w:pPr>
      <w:r w:rsidRPr="003F591A">
        <w:rPr>
          <w:rFonts w:ascii="Arial" w:hAnsi="Arial" w:cs="Arial"/>
          <w:sz w:val="22"/>
          <w:szCs w:val="22"/>
        </w:rPr>
        <w:t>Posteriormente</w:t>
      </w:r>
      <w:r w:rsidR="000E6A8A" w:rsidRPr="003F591A">
        <w:rPr>
          <w:rFonts w:ascii="Arial" w:hAnsi="Arial" w:cs="Arial"/>
          <w:sz w:val="22"/>
          <w:szCs w:val="22"/>
        </w:rPr>
        <w:t>, l</w:t>
      </w:r>
      <w:r w:rsidR="000677D4" w:rsidRPr="003F591A">
        <w:rPr>
          <w:rFonts w:ascii="Arial" w:hAnsi="Arial" w:cs="Arial"/>
          <w:sz w:val="22"/>
          <w:szCs w:val="22"/>
        </w:rPr>
        <w:t xml:space="preserve">as personas beneficiarias deberán presentar la siguiente </w:t>
      </w:r>
      <w:r w:rsidR="000677D4" w:rsidRPr="003F591A">
        <w:rPr>
          <w:rFonts w:ascii="Arial" w:hAnsi="Arial" w:cs="Arial"/>
          <w:bCs/>
          <w:iCs/>
          <w:sz w:val="22"/>
          <w:szCs w:val="22"/>
          <w:u w:val="single"/>
        </w:rPr>
        <w:t>documentación</w:t>
      </w:r>
      <w:r w:rsidR="00902477">
        <w:rPr>
          <w:rFonts w:ascii="Arial" w:hAnsi="Arial" w:cs="Arial"/>
          <w:bCs/>
          <w:iCs/>
          <w:sz w:val="22"/>
          <w:szCs w:val="22"/>
          <w:u w:val="single"/>
        </w:rPr>
        <w:t xml:space="preserve"> </w:t>
      </w:r>
      <w:r w:rsidR="00902477" w:rsidRPr="00902477">
        <w:rPr>
          <w:rFonts w:ascii="Arial" w:hAnsi="Arial" w:cs="Arial"/>
          <w:bCs/>
          <w:iCs/>
          <w:sz w:val="22"/>
          <w:szCs w:val="22"/>
        </w:rPr>
        <w:t xml:space="preserve">que </w:t>
      </w:r>
      <w:r w:rsidR="00902477" w:rsidRPr="00902477">
        <w:rPr>
          <w:rFonts w:ascii="Arial" w:hAnsi="Arial" w:cs="Arial"/>
          <w:sz w:val="22"/>
          <w:szCs w:val="22"/>
        </w:rPr>
        <w:t xml:space="preserve">se realizará </w:t>
      </w:r>
      <w:r w:rsidR="00902477" w:rsidRPr="00902477">
        <w:rPr>
          <w:rFonts w:ascii="Arial" w:hAnsi="Arial" w:cs="Arial"/>
          <w:sz w:val="22"/>
          <w:szCs w:val="22"/>
          <w:u w:color="FF0000"/>
        </w:rPr>
        <w:t>en el Registro Electrónico General de la Diputación Provincial o por</w:t>
      </w:r>
      <w:r w:rsidR="00902477" w:rsidRPr="002812E9">
        <w:rPr>
          <w:rFonts w:ascii="Arial" w:hAnsi="Arial" w:cs="Arial"/>
          <w:sz w:val="22"/>
          <w:szCs w:val="22"/>
          <w:u w:color="FF0000"/>
        </w:rPr>
        <w:t xml:space="preserve"> cualquiera de los medios establecidos en el art. 16.4 de la Ley 39/2015, de 1 de octubre, del Procedimiento Administrativo Común (LPAC),</w:t>
      </w:r>
      <w:r w:rsidR="00902477" w:rsidRPr="002812E9">
        <w:rPr>
          <w:rFonts w:ascii="Arial" w:hAnsi="Arial" w:cs="Arial"/>
          <w:sz w:val="22"/>
          <w:szCs w:val="22"/>
        </w:rPr>
        <w:t xml:space="preserve"> en un </w:t>
      </w:r>
      <w:r w:rsidR="00902477" w:rsidRPr="002812E9">
        <w:rPr>
          <w:rFonts w:ascii="Arial" w:hAnsi="Arial" w:cs="Arial"/>
          <w:b/>
          <w:bCs/>
          <w:sz w:val="22"/>
          <w:szCs w:val="22"/>
        </w:rPr>
        <w:t>plazo máximo</w:t>
      </w:r>
      <w:r w:rsidR="00902477" w:rsidRPr="002812E9">
        <w:rPr>
          <w:rFonts w:ascii="Arial" w:hAnsi="Arial" w:cs="Arial"/>
          <w:sz w:val="22"/>
          <w:szCs w:val="22"/>
        </w:rPr>
        <w:t xml:space="preserve"> que finalizará </w:t>
      </w:r>
      <w:r w:rsidR="00902477" w:rsidRPr="00902477">
        <w:rPr>
          <w:rFonts w:ascii="Arial" w:hAnsi="Arial" w:cs="Arial"/>
          <w:sz w:val="22"/>
          <w:szCs w:val="22"/>
        </w:rPr>
        <w:t xml:space="preserve">el </w:t>
      </w:r>
      <w:r w:rsidR="00902477" w:rsidRPr="00902477">
        <w:rPr>
          <w:rFonts w:ascii="Arial" w:hAnsi="Arial" w:cs="Arial"/>
          <w:b/>
          <w:bCs/>
          <w:sz w:val="22"/>
          <w:szCs w:val="22"/>
        </w:rPr>
        <w:t>7 de agosto de 2023</w:t>
      </w:r>
      <w:r w:rsidR="00902477" w:rsidRPr="00902477">
        <w:rPr>
          <w:rFonts w:ascii="Arial" w:hAnsi="Arial" w:cs="Arial"/>
          <w:sz w:val="22"/>
          <w:szCs w:val="22"/>
        </w:rPr>
        <w:t>:</w:t>
      </w:r>
    </w:p>
    <w:p w14:paraId="361F7552" w14:textId="21F6B89F" w:rsidR="00EE6916" w:rsidRPr="003F591A" w:rsidRDefault="00EE6916" w:rsidP="00A877C3">
      <w:pPr>
        <w:numPr>
          <w:ilvl w:val="0"/>
          <w:numId w:val="1"/>
        </w:numPr>
        <w:spacing w:before="240" w:after="240"/>
        <w:jc w:val="both"/>
        <w:rPr>
          <w:rFonts w:ascii="Arial" w:hAnsi="Arial" w:cs="Arial"/>
          <w:sz w:val="22"/>
          <w:szCs w:val="22"/>
        </w:rPr>
      </w:pPr>
      <w:r w:rsidRPr="00653AB3">
        <w:rPr>
          <w:rFonts w:ascii="Arial" w:hAnsi="Arial" w:cs="Arial"/>
          <w:b/>
          <w:bCs/>
          <w:sz w:val="22"/>
          <w:szCs w:val="22"/>
          <w:u w:val="single"/>
        </w:rPr>
        <w:t>Declaración responsable</w:t>
      </w:r>
      <w:r w:rsidRPr="00653AB3">
        <w:rPr>
          <w:rFonts w:ascii="Arial" w:hAnsi="Arial" w:cs="Arial"/>
          <w:sz w:val="22"/>
          <w:szCs w:val="22"/>
        </w:rPr>
        <w:t xml:space="preserve"> acerca de si ha obtenido </w:t>
      </w:r>
      <w:r w:rsidRPr="003F591A">
        <w:rPr>
          <w:rFonts w:ascii="Arial" w:hAnsi="Arial" w:cs="Arial"/>
          <w:sz w:val="22"/>
          <w:szCs w:val="22"/>
          <w:u w:val="single"/>
        </w:rPr>
        <w:t>otras ayudas</w:t>
      </w:r>
      <w:r w:rsidRPr="00653AB3">
        <w:rPr>
          <w:rFonts w:ascii="Arial" w:hAnsi="Arial" w:cs="Arial"/>
          <w:sz w:val="22"/>
          <w:szCs w:val="22"/>
        </w:rPr>
        <w:t xml:space="preserve"> para la </w:t>
      </w:r>
      <w:r w:rsidRPr="003F591A">
        <w:rPr>
          <w:rFonts w:ascii="Arial" w:hAnsi="Arial" w:cs="Arial"/>
          <w:sz w:val="22"/>
          <w:szCs w:val="22"/>
          <w:u w:val="single"/>
        </w:rPr>
        <w:t>misma finalidad</w:t>
      </w:r>
      <w:r w:rsidRPr="003F591A">
        <w:rPr>
          <w:rFonts w:ascii="Arial" w:hAnsi="Arial" w:cs="Arial"/>
          <w:sz w:val="22"/>
          <w:szCs w:val="22"/>
        </w:rPr>
        <w:t xml:space="preserve">, según modelo </w:t>
      </w:r>
      <w:r w:rsidR="00D14723" w:rsidRPr="003F591A">
        <w:rPr>
          <w:rFonts w:ascii="Arial" w:hAnsi="Arial" w:cs="Arial"/>
          <w:sz w:val="22"/>
          <w:szCs w:val="22"/>
        </w:rPr>
        <w:t xml:space="preserve">que figura como </w:t>
      </w:r>
      <w:r w:rsidR="00D14723" w:rsidRPr="003F591A">
        <w:rPr>
          <w:rFonts w:ascii="Arial" w:hAnsi="Arial" w:cs="Arial"/>
          <w:b/>
          <w:bCs/>
          <w:sz w:val="22"/>
          <w:szCs w:val="22"/>
        </w:rPr>
        <w:t>Anexo III</w:t>
      </w:r>
      <w:r w:rsidRPr="003F591A">
        <w:rPr>
          <w:rFonts w:ascii="Arial" w:hAnsi="Arial" w:cs="Arial"/>
          <w:sz w:val="22"/>
          <w:szCs w:val="22"/>
        </w:rPr>
        <w:t>.</w:t>
      </w:r>
    </w:p>
    <w:p w14:paraId="1162EAF5" w14:textId="6F6F9289" w:rsidR="00F84896" w:rsidRPr="00C26668" w:rsidRDefault="00F84896" w:rsidP="00A877C3">
      <w:pPr>
        <w:numPr>
          <w:ilvl w:val="0"/>
          <w:numId w:val="1"/>
        </w:numPr>
        <w:spacing w:before="240" w:after="240"/>
        <w:jc w:val="both"/>
        <w:rPr>
          <w:rFonts w:ascii="Arial" w:hAnsi="Arial" w:cs="Arial"/>
          <w:sz w:val="22"/>
          <w:szCs w:val="22"/>
        </w:rPr>
      </w:pPr>
      <w:r w:rsidRPr="00653AB3">
        <w:rPr>
          <w:rFonts w:ascii="Arial" w:hAnsi="Arial" w:cs="Arial"/>
          <w:b/>
          <w:bCs/>
          <w:sz w:val="22"/>
          <w:szCs w:val="22"/>
          <w:u w:val="single"/>
        </w:rPr>
        <w:t>F</w:t>
      </w:r>
      <w:r w:rsidR="000677D4" w:rsidRPr="00653AB3">
        <w:rPr>
          <w:rFonts w:ascii="Arial" w:hAnsi="Arial" w:cs="Arial"/>
          <w:b/>
          <w:bCs/>
          <w:sz w:val="22"/>
          <w:szCs w:val="22"/>
          <w:u w:val="single"/>
        </w:rPr>
        <w:t>acturas</w:t>
      </w:r>
      <w:r w:rsidR="000677D4" w:rsidRPr="00BB0ADC">
        <w:rPr>
          <w:rFonts w:ascii="Arial" w:hAnsi="Arial" w:cs="Arial"/>
          <w:sz w:val="22"/>
          <w:szCs w:val="22"/>
        </w:rPr>
        <w:t xml:space="preserve"> justificativas</w:t>
      </w:r>
      <w:r w:rsidR="000677D4" w:rsidRPr="00653AB3">
        <w:rPr>
          <w:rFonts w:ascii="Arial" w:hAnsi="Arial" w:cs="Arial"/>
          <w:sz w:val="22"/>
          <w:szCs w:val="22"/>
        </w:rPr>
        <w:t xml:space="preserve"> del gasto realizado</w:t>
      </w:r>
      <w:r w:rsidR="00EE6916" w:rsidRPr="00653AB3">
        <w:rPr>
          <w:rFonts w:ascii="Arial" w:hAnsi="Arial" w:cs="Arial"/>
          <w:sz w:val="22"/>
          <w:szCs w:val="22"/>
        </w:rPr>
        <w:t xml:space="preserve"> </w:t>
      </w:r>
      <w:r w:rsidR="00EE6916" w:rsidRPr="00653AB3">
        <w:rPr>
          <w:rFonts w:ascii="Arial" w:hAnsi="Arial" w:cs="Arial"/>
          <w:sz w:val="22"/>
          <w:szCs w:val="22"/>
          <w:u w:val="single"/>
        </w:rPr>
        <w:t>y</w:t>
      </w:r>
      <w:r w:rsidR="00EE6916" w:rsidRPr="00653AB3">
        <w:rPr>
          <w:rFonts w:ascii="Arial" w:hAnsi="Arial" w:cs="Arial"/>
          <w:sz w:val="22"/>
          <w:szCs w:val="22"/>
        </w:rPr>
        <w:t xml:space="preserve"> </w:t>
      </w:r>
      <w:r w:rsidR="00EE6916" w:rsidRPr="00BB0ADC">
        <w:rPr>
          <w:rFonts w:ascii="Arial" w:hAnsi="Arial" w:cs="Arial"/>
          <w:b/>
          <w:bCs/>
          <w:sz w:val="22"/>
          <w:szCs w:val="22"/>
          <w:u w:val="single"/>
        </w:rPr>
        <w:t>justificantes de pago</w:t>
      </w:r>
      <w:r w:rsidRPr="00653AB3">
        <w:rPr>
          <w:rFonts w:ascii="Arial" w:hAnsi="Arial" w:cs="Arial"/>
          <w:sz w:val="22"/>
          <w:szCs w:val="22"/>
        </w:rPr>
        <w:t xml:space="preserve">. En su defecto, podrán presentar los </w:t>
      </w:r>
      <w:r w:rsidRPr="00653AB3">
        <w:rPr>
          <w:rFonts w:ascii="Arial" w:hAnsi="Arial" w:cs="Arial"/>
          <w:i/>
          <w:iCs/>
          <w:sz w:val="22"/>
          <w:szCs w:val="22"/>
        </w:rPr>
        <w:t>tiques</w:t>
      </w:r>
      <w:r w:rsidRPr="00653AB3">
        <w:rPr>
          <w:rFonts w:ascii="Arial" w:hAnsi="Arial" w:cs="Arial"/>
          <w:sz w:val="22"/>
          <w:szCs w:val="22"/>
        </w:rPr>
        <w:t xml:space="preserve"> de los viajes realizados al centro de estudios </w:t>
      </w:r>
      <w:r w:rsidR="000163CE" w:rsidRPr="00653AB3">
        <w:rPr>
          <w:rFonts w:ascii="Arial" w:hAnsi="Arial" w:cs="Arial"/>
          <w:sz w:val="22"/>
          <w:szCs w:val="22"/>
        </w:rPr>
        <w:t xml:space="preserve">en el que se encuentra matriculado </w:t>
      </w:r>
      <w:r w:rsidRPr="00653AB3">
        <w:rPr>
          <w:rFonts w:ascii="Arial" w:hAnsi="Arial" w:cs="Arial"/>
          <w:sz w:val="22"/>
          <w:szCs w:val="22"/>
        </w:rPr>
        <w:t xml:space="preserve">con indicación clara de la </w:t>
      </w:r>
      <w:r w:rsidRPr="00653AB3">
        <w:rPr>
          <w:rFonts w:ascii="Arial" w:hAnsi="Arial" w:cs="Arial"/>
          <w:i/>
          <w:iCs/>
          <w:sz w:val="22"/>
          <w:szCs w:val="22"/>
        </w:rPr>
        <w:t>fecha y el importe</w:t>
      </w:r>
      <w:r w:rsidRPr="00653AB3">
        <w:rPr>
          <w:rFonts w:ascii="Arial" w:hAnsi="Arial" w:cs="Arial"/>
          <w:sz w:val="22"/>
          <w:szCs w:val="22"/>
        </w:rPr>
        <w:t xml:space="preserve"> acordes a la descripción detallada en </w:t>
      </w:r>
      <w:r w:rsidR="00C26668" w:rsidRPr="00653AB3">
        <w:rPr>
          <w:rFonts w:ascii="Arial" w:hAnsi="Arial" w:cs="Arial"/>
          <w:sz w:val="22"/>
          <w:szCs w:val="22"/>
        </w:rPr>
        <w:t xml:space="preserve">el apartado </w:t>
      </w:r>
      <w:r w:rsidR="00653AB3">
        <w:rPr>
          <w:rFonts w:ascii="Arial" w:hAnsi="Arial" w:cs="Arial"/>
          <w:sz w:val="22"/>
          <w:szCs w:val="22"/>
        </w:rPr>
        <w:t>4º</w:t>
      </w:r>
      <w:r w:rsidR="00C26668" w:rsidRPr="00653AB3">
        <w:rPr>
          <w:rFonts w:ascii="Arial" w:hAnsi="Arial" w:cs="Arial"/>
          <w:sz w:val="22"/>
          <w:szCs w:val="22"/>
        </w:rPr>
        <w:t xml:space="preserve"> de</w:t>
      </w:r>
      <w:r w:rsidRPr="00653AB3">
        <w:rPr>
          <w:rFonts w:ascii="Arial" w:hAnsi="Arial" w:cs="Arial"/>
          <w:sz w:val="22"/>
          <w:szCs w:val="22"/>
        </w:rPr>
        <w:t xml:space="preserve"> su solicitud.</w:t>
      </w:r>
    </w:p>
    <w:p w14:paraId="69211F0A" w14:textId="4EA0FEFC" w:rsidR="00806BE8" w:rsidRPr="008F48DB" w:rsidRDefault="00806BE8" w:rsidP="00A877C3">
      <w:pPr>
        <w:spacing w:before="240" w:after="240"/>
        <w:ind w:left="709"/>
        <w:jc w:val="both"/>
        <w:rPr>
          <w:rFonts w:ascii="Arial" w:hAnsi="Arial" w:cs="Arial"/>
          <w:bCs/>
          <w:sz w:val="22"/>
          <w:szCs w:val="22"/>
        </w:rPr>
      </w:pPr>
      <w:r w:rsidRPr="008F48DB">
        <w:rPr>
          <w:rFonts w:ascii="Arial" w:hAnsi="Arial" w:cs="Arial"/>
          <w:bCs/>
          <w:sz w:val="22"/>
          <w:szCs w:val="22"/>
        </w:rPr>
        <w:t xml:space="preserve">En </w:t>
      </w:r>
      <w:r w:rsidR="00280469" w:rsidRPr="008F48DB">
        <w:rPr>
          <w:rFonts w:ascii="Arial" w:hAnsi="Arial" w:cs="Arial"/>
          <w:bCs/>
          <w:sz w:val="22"/>
          <w:szCs w:val="22"/>
        </w:rPr>
        <w:t>las facturas</w:t>
      </w:r>
      <w:r w:rsidRPr="008F48DB">
        <w:rPr>
          <w:rFonts w:ascii="Arial" w:hAnsi="Arial" w:cs="Arial"/>
          <w:bCs/>
          <w:sz w:val="22"/>
          <w:szCs w:val="22"/>
        </w:rPr>
        <w:t xml:space="preserve"> deberá de constar el </w:t>
      </w:r>
      <w:r w:rsidRPr="008F48DB">
        <w:rPr>
          <w:rFonts w:ascii="Arial" w:hAnsi="Arial" w:cs="Arial"/>
          <w:b/>
          <w:sz w:val="22"/>
          <w:szCs w:val="22"/>
        </w:rPr>
        <w:t>nombre del beneficiario</w:t>
      </w:r>
      <w:r w:rsidRPr="008F48DB">
        <w:rPr>
          <w:rFonts w:ascii="Arial" w:hAnsi="Arial" w:cs="Arial"/>
          <w:bCs/>
          <w:sz w:val="22"/>
          <w:szCs w:val="22"/>
        </w:rPr>
        <w:t xml:space="preserve"> al que se concede la ayuda </w:t>
      </w:r>
      <w:r w:rsidRPr="008F48DB">
        <w:rPr>
          <w:rFonts w:ascii="Arial" w:hAnsi="Arial" w:cs="Arial"/>
          <w:b/>
          <w:sz w:val="22"/>
          <w:szCs w:val="22"/>
        </w:rPr>
        <w:t>y</w:t>
      </w:r>
      <w:r w:rsidRPr="008F48DB">
        <w:rPr>
          <w:rFonts w:ascii="Arial" w:hAnsi="Arial" w:cs="Arial"/>
          <w:bCs/>
          <w:sz w:val="22"/>
          <w:szCs w:val="22"/>
        </w:rPr>
        <w:t xml:space="preserve"> claramente el </w:t>
      </w:r>
      <w:r w:rsidRPr="008F48DB">
        <w:rPr>
          <w:rFonts w:ascii="Arial" w:hAnsi="Arial" w:cs="Arial"/>
          <w:b/>
          <w:sz w:val="22"/>
          <w:szCs w:val="22"/>
        </w:rPr>
        <w:t>concepto</w:t>
      </w:r>
      <w:r w:rsidRPr="008F48DB">
        <w:rPr>
          <w:rFonts w:ascii="Arial" w:hAnsi="Arial" w:cs="Arial"/>
          <w:bCs/>
          <w:sz w:val="22"/>
          <w:szCs w:val="22"/>
        </w:rPr>
        <w:t>.</w:t>
      </w:r>
    </w:p>
    <w:p w14:paraId="36B0A816" w14:textId="686A2605" w:rsidR="000677D4" w:rsidRPr="002812E9" w:rsidRDefault="000677D4" w:rsidP="00A877C3">
      <w:pPr>
        <w:spacing w:before="240" w:after="240"/>
        <w:ind w:left="709"/>
        <w:jc w:val="both"/>
        <w:rPr>
          <w:rFonts w:ascii="Arial" w:hAnsi="Arial" w:cs="Arial"/>
          <w:sz w:val="22"/>
          <w:szCs w:val="22"/>
        </w:rPr>
      </w:pPr>
      <w:r w:rsidRPr="002812E9">
        <w:rPr>
          <w:rFonts w:ascii="Arial" w:hAnsi="Arial" w:cs="Arial"/>
          <w:sz w:val="22"/>
          <w:szCs w:val="22"/>
        </w:rPr>
        <w:t xml:space="preserve">En todo caso, en las facturas deberán constar las menciones que se indican en el Reglamento por el que se regulan las obligaciones de facturación, aprobado por </w:t>
      </w:r>
      <w:r w:rsidRPr="002812E9">
        <w:rPr>
          <w:rFonts w:ascii="Arial" w:hAnsi="Arial" w:cs="Arial"/>
          <w:sz w:val="22"/>
          <w:szCs w:val="22"/>
        </w:rPr>
        <w:lastRenderedPageBreak/>
        <w:t xml:space="preserve">Real Decreto 1.619/2012, de 30 de noviembre (BOE </w:t>
      </w:r>
      <w:proofErr w:type="spellStart"/>
      <w:r w:rsidRPr="002812E9">
        <w:rPr>
          <w:rFonts w:ascii="Arial" w:hAnsi="Arial" w:cs="Arial"/>
          <w:sz w:val="22"/>
          <w:szCs w:val="22"/>
        </w:rPr>
        <w:t>nº</w:t>
      </w:r>
      <w:proofErr w:type="spellEnd"/>
      <w:r w:rsidRPr="002812E9">
        <w:rPr>
          <w:rFonts w:ascii="Arial" w:hAnsi="Arial" w:cs="Arial"/>
          <w:sz w:val="22"/>
          <w:szCs w:val="22"/>
        </w:rPr>
        <w:t xml:space="preserve"> 289, de 1 de diciembre de 2012).</w:t>
      </w:r>
    </w:p>
    <w:p w14:paraId="66B6ED48" w14:textId="2D85B924" w:rsidR="000677D4" w:rsidRDefault="000677D4" w:rsidP="00A877C3">
      <w:pPr>
        <w:pStyle w:val="Textoindependiente3"/>
        <w:spacing w:before="240" w:after="240"/>
        <w:rPr>
          <w:rFonts w:cs="Arial"/>
          <w:sz w:val="22"/>
          <w:szCs w:val="22"/>
        </w:rPr>
      </w:pPr>
      <w:r w:rsidRPr="002812E9">
        <w:rPr>
          <w:rFonts w:cs="Arial"/>
          <w:sz w:val="22"/>
          <w:szCs w:val="22"/>
        </w:rPr>
        <w:t xml:space="preserve">Transcurrido el plazo máximo de justificación sin haberse presentado la misma, se requerirá a la persona beneficiaria para que en el plazo improrrogable de </w:t>
      </w:r>
      <w:r w:rsidR="00D34F28" w:rsidRPr="002812E9">
        <w:rPr>
          <w:rFonts w:cs="Arial"/>
          <w:sz w:val="22"/>
          <w:szCs w:val="22"/>
        </w:rPr>
        <w:t>15</w:t>
      </w:r>
      <w:r w:rsidRPr="002812E9">
        <w:rPr>
          <w:rFonts w:cs="Arial"/>
          <w:sz w:val="22"/>
          <w:szCs w:val="22"/>
        </w:rPr>
        <w:t xml:space="preserve"> días hábiles la presente, con apercibimiento de que de no hacerlo se incoará el oportuno expediente de reintegro</w:t>
      </w:r>
      <w:r w:rsidR="00D51293" w:rsidRPr="002812E9">
        <w:rPr>
          <w:rFonts w:cs="Arial"/>
          <w:sz w:val="22"/>
          <w:szCs w:val="22"/>
        </w:rPr>
        <w:t>.</w:t>
      </w:r>
    </w:p>
    <w:p w14:paraId="7D96B1A5" w14:textId="77777777" w:rsidR="000677D4" w:rsidRPr="002812E9" w:rsidRDefault="000677D4" w:rsidP="00A877C3">
      <w:pPr>
        <w:pStyle w:val="Textoindependiente2"/>
        <w:spacing w:before="240" w:after="240"/>
        <w:jc w:val="both"/>
        <w:rPr>
          <w:rFonts w:ascii="Arial" w:hAnsi="Arial" w:cs="Arial"/>
          <w:b/>
          <w:i/>
          <w:sz w:val="22"/>
          <w:szCs w:val="22"/>
        </w:rPr>
      </w:pPr>
      <w:r w:rsidRPr="002812E9">
        <w:rPr>
          <w:rFonts w:ascii="Arial" w:hAnsi="Arial" w:cs="Arial"/>
          <w:b/>
          <w:i/>
          <w:sz w:val="22"/>
          <w:szCs w:val="22"/>
        </w:rPr>
        <w:t>Vigésima.- Reintegro.</w:t>
      </w:r>
    </w:p>
    <w:p w14:paraId="7D861AFE" w14:textId="77777777" w:rsidR="000677D4" w:rsidRPr="002812E9" w:rsidRDefault="000677D4" w:rsidP="00A877C3">
      <w:pPr>
        <w:spacing w:before="240" w:after="240"/>
        <w:jc w:val="both"/>
        <w:rPr>
          <w:rFonts w:ascii="Arial" w:hAnsi="Arial" w:cs="Arial"/>
          <w:sz w:val="22"/>
          <w:szCs w:val="22"/>
        </w:rPr>
      </w:pPr>
      <w:r w:rsidRPr="002812E9">
        <w:rPr>
          <w:rFonts w:ascii="Arial" w:hAnsi="Arial" w:cs="Arial"/>
          <w:sz w:val="22"/>
          <w:szCs w:val="22"/>
        </w:rPr>
        <w:t>Procederá el reintegro de las cantidades percibidas y la exigencia del interés de demora desde el momento del pago de la subvención hasta la fecha en que se acuerde la procedencia del reintegro en los casos previstos en el art. 37.1 de la LGS.</w:t>
      </w:r>
    </w:p>
    <w:p w14:paraId="07C1A5E6" w14:textId="77777777" w:rsidR="000677D4" w:rsidRPr="002812E9" w:rsidRDefault="000677D4" w:rsidP="00A877C3">
      <w:pPr>
        <w:spacing w:before="240" w:after="240"/>
        <w:jc w:val="both"/>
        <w:rPr>
          <w:rFonts w:ascii="Arial" w:hAnsi="Arial" w:cs="Arial"/>
          <w:sz w:val="22"/>
          <w:szCs w:val="22"/>
        </w:rPr>
      </w:pPr>
      <w:r w:rsidRPr="002812E9">
        <w:rPr>
          <w:rFonts w:ascii="Arial" w:hAnsi="Arial" w:cs="Arial"/>
          <w:sz w:val="22"/>
          <w:szCs w:val="22"/>
        </w:rPr>
        <w:t>Las cantidades a reintegrar tendrán la consideración de ingresos de derecho público, resultando de aplicación para la cobranza lo dispuesto en la Ley General Presupuestaria.</w:t>
      </w:r>
    </w:p>
    <w:p w14:paraId="26093E16" w14:textId="77777777" w:rsidR="000677D4" w:rsidRPr="002812E9" w:rsidRDefault="000677D4" w:rsidP="00A877C3">
      <w:pPr>
        <w:spacing w:before="240" w:after="240"/>
        <w:jc w:val="both"/>
        <w:rPr>
          <w:rFonts w:ascii="Arial" w:hAnsi="Arial" w:cs="Arial"/>
          <w:sz w:val="22"/>
          <w:szCs w:val="22"/>
        </w:rPr>
      </w:pPr>
      <w:r w:rsidRPr="002812E9">
        <w:rPr>
          <w:rFonts w:ascii="Arial" w:hAnsi="Arial" w:cs="Arial"/>
          <w:sz w:val="22"/>
          <w:szCs w:val="22"/>
        </w:rPr>
        <w:t>El interés de demora aplicable será el del interés legal del dinero incrementado en un 25%, salvo que la ley de Presupuestos Generales del Estado establezca otro diferente.</w:t>
      </w:r>
    </w:p>
    <w:p w14:paraId="456AD4C1" w14:textId="77777777" w:rsidR="000677D4" w:rsidRPr="002812E9" w:rsidRDefault="000677D4" w:rsidP="00A877C3">
      <w:pPr>
        <w:spacing w:before="240" w:after="240"/>
        <w:jc w:val="both"/>
        <w:rPr>
          <w:rFonts w:ascii="Arial" w:hAnsi="Arial" w:cs="Arial"/>
          <w:sz w:val="22"/>
          <w:szCs w:val="22"/>
        </w:rPr>
      </w:pPr>
      <w:r w:rsidRPr="002812E9">
        <w:rPr>
          <w:rFonts w:ascii="Arial" w:hAnsi="Arial" w:cs="Arial"/>
          <w:sz w:val="22"/>
          <w:szCs w:val="22"/>
        </w:rPr>
        <w:t>La obligación de reintegro será independiente de las sanciones que, en su caso, resulten exigibles.</w:t>
      </w:r>
    </w:p>
    <w:p w14:paraId="35292808" w14:textId="7D5B1CF6" w:rsidR="000677D4" w:rsidRPr="002812E9" w:rsidRDefault="000677D4" w:rsidP="00A877C3">
      <w:pPr>
        <w:spacing w:before="240" w:after="240"/>
        <w:jc w:val="both"/>
        <w:rPr>
          <w:rFonts w:ascii="Arial" w:hAnsi="Arial" w:cs="Arial"/>
          <w:sz w:val="22"/>
          <w:szCs w:val="22"/>
        </w:rPr>
      </w:pPr>
      <w:r w:rsidRPr="002812E9">
        <w:rPr>
          <w:rFonts w:ascii="Arial" w:hAnsi="Arial" w:cs="Arial"/>
          <w:sz w:val="22"/>
          <w:szCs w:val="22"/>
        </w:rPr>
        <w:t xml:space="preserve">La competencia para acordar el reintegro corresponderá al </w:t>
      </w:r>
      <w:r w:rsidR="003D7C0D">
        <w:rPr>
          <w:rFonts w:ascii="Arial" w:hAnsi="Arial" w:cs="Arial"/>
          <w:sz w:val="22"/>
          <w:szCs w:val="22"/>
        </w:rPr>
        <w:t>P</w:t>
      </w:r>
      <w:r w:rsidR="00913733" w:rsidRPr="002812E9">
        <w:rPr>
          <w:rFonts w:ascii="Arial" w:hAnsi="Arial" w:cs="Arial"/>
          <w:sz w:val="22"/>
          <w:szCs w:val="22"/>
        </w:rPr>
        <w:t>residente</w:t>
      </w:r>
      <w:r w:rsidRPr="002812E9">
        <w:rPr>
          <w:rFonts w:ascii="Arial" w:hAnsi="Arial" w:cs="Arial"/>
          <w:sz w:val="22"/>
          <w:szCs w:val="22"/>
        </w:rPr>
        <w:t xml:space="preserve"> de la Diputación, rigiéndose el procedimiento de reintegro por las disposiciones contenidas en el Titulo </w:t>
      </w:r>
      <w:r w:rsidR="0020295C" w:rsidRPr="002812E9">
        <w:rPr>
          <w:rFonts w:ascii="Arial" w:hAnsi="Arial" w:cs="Arial"/>
          <w:sz w:val="22"/>
          <w:szCs w:val="22"/>
        </w:rPr>
        <w:t>IV</w:t>
      </w:r>
      <w:r w:rsidRPr="002812E9">
        <w:rPr>
          <w:rFonts w:ascii="Arial" w:hAnsi="Arial" w:cs="Arial"/>
          <w:sz w:val="22"/>
          <w:szCs w:val="22"/>
        </w:rPr>
        <w:t xml:space="preserve"> de la LPAC</w:t>
      </w:r>
      <w:r w:rsidR="0020295C" w:rsidRPr="002812E9">
        <w:rPr>
          <w:rFonts w:ascii="Arial" w:hAnsi="Arial" w:cs="Arial"/>
          <w:sz w:val="22"/>
          <w:szCs w:val="22"/>
        </w:rPr>
        <w:t>AP</w:t>
      </w:r>
      <w:r w:rsidRPr="002812E9">
        <w:rPr>
          <w:rFonts w:ascii="Arial" w:hAnsi="Arial" w:cs="Arial"/>
          <w:sz w:val="22"/>
          <w:szCs w:val="22"/>
        </w:rPr>
        <w:t>, con las especialidades previstas en el art. 42 de la LGS.</w:t>
      </w:r>
    </w:p>
    <w:p w14:paraId="7DD88A10" w14:textId="0039EA80" w:rsidR="000677D4" w:rsidRPr="002812E9" w:rsidRDefault="00A674D3" w:rsidP="00A877C3">
      <w:pPr>
        <w:pStyle w:val="Textoindependiente2"/>
        <w:spacing w:before="240" w:after="240"/>
        <w:jc w:val="both"/>
        <w:rPr>
          <w:rFonts w:ascii="Arial" w:hAnsi="Arial" w:cs="Arial"/>
          <w:b/>
          <w:i/>
          <w:sz w:val="22"/>
          <w:szCs w:val="22"/>
        </w:rPr>
      </w:pPr>
      <w:r w:rsidRPr="002812E9">
        <w:rPr>
          <w:rFonts w:ascii="Arial" w:hAnsi="Arial" w:cs="Arial"/>
          <w:b/>
          <w:i/>
          <w:sz w:val="22"/>
          <w:szCs w:val="22"/>
        </w:rPr>
        <w:t>Vigesimoprimera.-</w:t>
      </w:r>
      <w:r w:rsidR="000677D4" w:rsidRPr="002812E9">
        <w:rPr>
          <w:rFonts w:ascii="Arial" w:hAnsi="Arial" w:cs="Arial"/>
          <w:b/>
          <w:i/>
          <w:sz w:val="22"/>
          <w:szCs w:val="22"/>
        </w:rPr>
        <w:t xml:space="preserve"> Infracciones y sanciones.</w:t>
      </w:r>
    </w:p>
    <w:p w14:paraId="5ADDFCB7" w14:textId="77777777" w:rsidR="00D92BF0" w:rsidRPr="002812E9" w:rsidRDefault="00D92BF0" w:rsidP="00A877C3">
      <w:pPr>
        <w:spacing w:before="240" w:after="240"/>
        <w:jc w:val="both"/>
        <w:rPr>
          <w:rFonts w:ascii="Arial" w:hAnsi="Arial" w:cs="Arial"/>
          <w:sz w:val="22"/>
          <w:szCs w:val="22"/>
        </w:rPr>
      </w:pPr>
      <w:r w:rsidRPr="002812E9">
        <w:rPr>
          <w:rFonts w:ascii="Arial" w:hAnsi="Arial" w:cs="Arial"/>
          <w:sz w:val="22"/>
          <w:szCs w:val="22"/>
        </w:rPr>
        <w:t>Constituyen infracciones administrativas en materia de subvenciones las acciones u omisiones tipificadas en la LGS, y serán sancionables aún a título de simple negligencia.</w:t>
      </w:r>
    </w:p>
    <w:p w14:paraId="3394D888" w14:textId="77777777" w:rsidR="00D92BF0" w:rsidRPr="002812E9" w:rsidRDefault="00D92BF0" w:rsidP="00A877C3">
      <w:pPr>
        <w:spacing w:before="240" w:after="240"/>
        <w:jc w:val="both"/>
        <w:rPr>
          <w:rFonts w:ascii="Arial" w:hAnsi="Arial" w:cs="Arial"/>
          <w:sz w:val="22"/>
          <w:szCs w:val="22"/>
        </w:rPr>
      </w:pPr>
      <w:r w:rsidRPr="002812E9">
        <w:rPr>
          <w:rFonts w:ascii="Arial" w:hAnsi="Arial" w:cs="Arial"/>
          <w:sz w:val="22"/>
          <w:szCs w:val="22"/>
        </w:rPr>
        <w:t>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los art. 52 y siguientes de la LGS.</w:t>
      </w:r>
    </w:p>
    <w:p w14:paraId="6BEABB7A" w14:textId="48E5E88C" w:rsidR="000677D4" w:rsidRPr="002812E9" w:rsidRDefault="00A674D3" w:rsidP="00A877C3">
      <w:pPr>
        <w:spacing w:before="240" w:after="240"/>
        <w:jc w:val="both"/>
        <w:rPr>
          <w:rFonts w:ascii="Arial" w:hAnsi="Arial" w:cs="Arial"/>
          <w:b/>
          <w:bCs/>
          <w:i/>
          <w:iCs/>
          <w:sz w:val="22"/>
          <w:szCs w:val="22"/>
        </w:rPr>
      </w:pPr>
      <w:r w:rsidRPr="002812E9">
        <w:rPr>
          <w:rFonts w:ascii="Arial" w:hAnsi="Arial" w:cs="Arial"/>
          <w:b/>
          <w:bCs/>
          <w:i/>
          <w:iCs/>
          <w:sz w:val="22"/>
          <w:szCs w:val="22"/>
        </w:rPr>
        <w:t>Vigesimosegunda.-</w:t>
      </w:r>
      <w:r w:rsidR="000677D4" w:rsidRPr="002812E9">
        <w:rPr>
          <w:rFonts w:ascii="Arial" w:hAnsi="Arial" w:cs="Arial"/>
          <w:b/>
          <w:bCs/>
          <w:i/>
          <w:iCs/>
          <w:sz w:val="22"/>
          <w:szCs w:val="22"/>
        </w:rPr>
        <w:t xml:space="preserve"> Publicidad.</w:t>
      </w:r>
    </w:p>
    <w:p w14:paraId="5EF82F0C" w14:textId="77777777" w:rsidR="00430874" w:rsidRPr="002812E9" w:rsidRDefault="00542737" w:rsidP="00A877C3">
      <w:pPr>
        <w:spacing w:before="240" w:after="240"/>
        <w:jc w:val="both"/>
        <w:rPr>
          <w:rFonts w:ascii="Arial" w:hAnsi="Arial" w:cs="Arial"/>
          <w:sz w:val="22"/>
          <w:szCs w:val="22"/>
        </w:rPr>
      </w:pPr>
      <w:r w:rsidRPr="002812E9">
        <w:rPr>
          <w:rFonts w:ascii="Arial" w:hAnsi="Arial" w:cs="Arial"/>
          <w:sz w:val="22"/>
          <w:szCs w:val="22"/>
        </w:rPr>
        <w:t xml:space="preserve">De conformidad con lo dispuesto en los artículos 17.3.b y 20.8.a de la LGS, la convocatoria deberá publicarse en la Base de Datos Nacional de Subvenciones </w:t>
      </w:r>
      <w:r w:rsidR="00430874" w:rsidRPr="002812E9">
        <w:rPr>
          <w:rFonts w:ascii="Arial" w:hAnsi="Arial" w:cs="Arial"/>
          <w:sz w:val="22"/>
          <w:szCs w:val="22"/>
        </w:rPr>
        <w:t>(BDNS) y un extracto de la misma, en el BOPVA.</w:t>
      </w:r>
    </w:p>
    <w:p w14:paraId="236505A4" w14:textId="7D6CB446" w:rsidR="00B60D18" w:rsidRPr="002812E9" w:rsidRDefault="00D92BF0" w:rsidP="00A877C3">
      <w:pPr>
        <w:spacing w:before="240" w:after="240"/>
        <w:jc w:val="both"/>
        <w:rPr>
          <w:rFonts w:ascii="Arial" w:hAnsi="Arial" w:cs="Arial"/>
          <w:sz w:val="22"/>
          <w:szCs w:val="22"/>
        </w:rPr>
      </w:pPr>
      <w:r w:rsidRPr="002812E9">
        <w:rPr>
          <w:rFonts w:ascii="Arial" w:hAnsi="Arial" w:cs="Arial"/>
          <w:sz w:val="22"/>
          <w:szCs w:val="22"/>
        </w:rPr>
        <w:t>La publicidad de las subvenciones concedidas se producirá en los términos previstos en el art. 18 LGS y en el art. 30 RGS.</w:t>
      </w:r>
    </w:p>
    <w:p w14:paraId="4E4CD0EC" w14:textId="11B7BBF8" w:rsidR="00B60D18" w:rsidRPr="002812E9" w:rsidRDefault="00B60D18" w:rsidP="00A877C3">
      <w:pPr>
        <w:spacing w:after="240"/>
        <w:rPr>
          <w:rFonts w:ascii="Arial" w:hAnsi="Arial" w:cs="Arial"/>
          <w:sz w:val="22"/>
          <w:szCs w:val="22"/>
        </w:rPr>
      </w:pPr>
    </w:p>
    <w:sectPr w:rsidR="00B60D18" w:rsidRPr="002812E9" w:rsidSect="00640D36">
      <w:headerReference w:type="default" r:id="rId10"/>
      <w:footerReference w:type="default" r:id="rId11"/>
      <w:pgSz w:w="11906" w:h="16838"/>
      <w:pgMar w:top="1135" w:right="1416"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8AF85" w14:textId="77777777" w:rsidR="00340302" w:rsidRDefault="00340302" w:rsidP="00D9593E">
      <w:r>
        <w:separator/>
      </w:r>
    </w:p>
  </w:endnote>
  <w:endnote w:type="continuationSeparator" w:id="0">
    <w:p w14:paraId="6F08682F" w14:textId="77777777" w:rsidR="00340302" w:rsidRDefault="00340302" w:rsidP="00D9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82415"/>
      <w:docPartObj>
        <w:docPartGallery w:val="Page Numbers (Bottom of Page)"/>
        <w:docPartUnique/>
      </w:docPartObj>
    </w:sdtPr>
    <w:sdtEndPr/>
    <w:sdtContent>
      <w:p w14:paraId="7FCC4083" w14:textId="3F39B584" w:rsidR="00446C95" w:rsidRDefault="00446C95">
        <w:pPr>
          <w:pStyle w:val="Piedepgina"/>
          <w:jc w:val="center"/>
        </w:pPr>
        <w:r>
          <w:fldChar w:fldCharType="begin"/>
        </w:r>
        <w:r>
          <w:instrText>PAGE   \* MERGEFORMAT</w:instrText>
        </w:r>
        <w:r>
          <w:fldChar w:fldCharType="separate"/>
        </w:r>
        <w:r>
          <w:t>2</w:t>
        </w:r>
        <w:r>
          <w:fldChar w:fldCharType="end"/>
        </w:r>
      </w:p>
    </w:sdtContent>
  </w:sdt>
  <w:p w14:paraId="7168AF0F" w14:textId="77777777" w:rsidR="00664703" w:rsidRDefault="006647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85DE1" w14:textId="77777777" w:rsidR="00340302" w:rsidRDefault="00340302" w:rsidP="00D9593E">
      <w:r>
        <w:separator/>
      </w:r>
    </w:p>
  </w:footnote>
  <w:footnote w:type="continuationSeparator" w:id="0">
    <w:p w14:paraId="666B81CB" w14:textId="77777777" w:rsidR="00340302" w:rsidRDefault="00340302" w:rsidP="00D95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1A4F4" w14:textId="34AEEB8D" w:rsidR="003249C6" w:rsidRDefault="003249C6">
    <w:pPr>
      <w:pStyle w:val="Encabezado"/>
    </w:pPr>
    <w:r w:rsidRPr="008B46A4">
      <w:rPr>
        <w:noProof/>
      </w:rPr>
      <w:drawing>
        <wp:inline distT="0" distB="0" distL="0" distR="0" wp14:anchorId="46A393C7" wp14:editId="0C690965">
          <wp:extent cx="1969770" cy="765210"/>
          <wp:effectExtent l="19050" t="0" r="0" b="0"/>
          <wp:docPr id="8" name="2 Imagen" descr="logo cent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ntrado.jpg"/>
                  <pic:cNvPicPr/>
                </pic:nvPicPr>
                <pic:blipFill>
                  <a:blip r:embed="rId1" cstate="print"/>
                  <a:stretch>
                    <a:fillRect/>
                  </a:stretch>
                </pic:blipFill>
                <pic:spPr>
                  <a:xfrm>
                    <a:off x="0" y="0"/>
                    <a:ext cx="1969545" cy="765123"/>
                  </a:xfrm>
                  <a:prstGeom prst="rect">
                    <a:avLst/>
                  </a:prstGeom>
                </pic:spPr>
              </pic:pic>
            </a:graphicData>
          </a:graphic>
        </wp:inline>
      </w:drawing>
    </w:r>
  </w:p>
  <w:p w14:paraId="358F58A4" w14:textId="77777777" w:rsidR="009969BC" w:rsidRDefault="009969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112"/>
    <w:multiLevelType w:val="hybridMultilevel"/>
    <w:tmpl w:val="4ED4936A"/>
    <w:lvl w:ilvl="0" w:tplc="B142A658">
      <w:start w:val="1"/>
      <w:numFmt w:val="lowerLetter"/>
      <w:lvlText w:val="%1)"/>
      <w:lvlJc w:val="left"/>
      <w:pPr>
        <w:tabs>
          <w:tab w:val="num" w:pos="720"/>
        </w:tabs>
        <w:ind w:left="720" w:hanging="360"/>
      </w:pPr>
      <w:rPr>
        <w:b w:val="0"/>
        <w:bCs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C148C8"/>
    <w:multiLevelType w:val="hybridMultilevel"/>
    <w:tmpl w:val="FA9A8182"/>
    <w:numStyleLink w:val="Estiloimportado11"/>
  </w:abstractNum>
  <w:abstractNum w:abstractNumId="2" w15:restartNumberingAfterBreak="0">
    <w:nsid w:val="116D3A9E"/>
    <w:multiLevelType w:val="hybridMultilevel"/>
    <w:tmpl w:val="E5D6BE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4103F6"/>
    <w:multiLevelType w:val="hybridMultilevel"/>
    <w:tmpl w:val="E4180EEC"/>
    <w:numStyleLink w:val="Estiloimportado2"/>
  </w:abstractNum>
  <w:abstractNum w:abstractNumId="4" w15:restartNumberingAfterBreak="0">
    <w:nsid w:val="17B70C3D"/>
    <w:multiLevelType w:val="hybridMultilevel"/>
    <w:tmpl w:val="4746CEC0"/>
    <w:lvl w:ilvl="0" w:tplc="9E0C9C72">
      <w:start w:val="1"/>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CAF2C7F"/>
    <w:multiLevelType w:val="hybridMultilevel"/>
    <w:tmpl w:val="3A506AC8"/>
    <w:lvl w:ilvl="0" w:tplc="22D8FB10">
      <w:numFmt w:val="bullet"/>
      <w:lvlText w:val="-"/>
      <w:lvlJc w:val="left"/>
      <w:pPr>
        <w:ind w:left="1068" w:hanging="360"/>
      </w:pPr>
      <w:rPr>
        <w:rFonts w:ascii="Calibri" w:eastAsia="Times New Roman" w:hAnsi="Calibri" w:cs="Calibri" w:hint="default"/>
        <w:b/>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22C81B42"/>
    <w:multiLevelType w:val="hybridMultilevel"/>
    <w:tmpl w:val="7706B998"/>
    <w:lvl w:ilvl="0" w:tplc="F8E651A4">
      <w:start w:val="1"/>
      <w:numFmt w:val="decimal"/>
      <w:lvlText w:val="(%1)"/>
      <w:lvlJc w:val="left"/>
      <w:pPr>
        <w:ind w:left="-349" w:hanging="360"/>
      </w:pPr>
      <w:rPr>
        <w:rFonts w:hint="default"/>
        <w:b/>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7" w15:restartNumberingAfterBreak="0">
    <w:nsid w:val="22F25871"/>
    <w:multiLevelType w:val="multilevel"/>
    <w:tmpl w:val="7E4C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6F1F7D"/>
    <w:multiLevelType w:val="hybridMultilevel"/>
    <w:tmpl w:val="2D8A8E3A"/>
    <w:lvl w:ilvl="0" w:tplc="B3AA0314">
      <w:start w:val="1"/>
      <w:numFmt w:val="lowerLetter"/>
      <w:lvlText w:val="%1)"/>
      <w:lvlJc w:val="left"/>
      <w:pPr>
        <w:ind w:left="720" w:hanging="360"/>
      </w:pPr>
      <w:rPr>
        <w:rFonts w:hint="default"/>
        <w:strike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B5578D1"/>
    <w:multiLevelType w:val="singleLevel"/>
    <w:tmpl w:val="0C0A0001"/>
    <w:lvl w:ilvl="0">
      <w:start w:val="1"/>
      <w:numFmt w:val="bullet"/>
      <w:lvlText w:val=""/>
      <w:lvlJc w:val="left"/>
      <w:pPr>
        <w:ind w:left="720" w:hanging="360"/>
      </w:pPr>
      <w:rPr>
        <w:rFonts w:ascii="Symbol" w:hAnsi="Symbol" w:hint="default"/>
      </w:rPr>
    </w:lvl>
  </w:abstractNum>
  <w:abstractNum w:abstractNumId="10" w15:restartNumberingAfterBreak="0">
    <w:nsid w:val="40A12337"/>
    <w:multiLevelType w:val="hybridMultilevel"/>
    <w:tmpl w:val="8126192C"/>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4547C65"/>
    <w:multiLevelType w:val="hybridMultilevel"/>
    <w:tmpl w:val="0128AE38"/>
    <w:lvl w:ilvl="0" w:tplc="145AFCE8">
      <w:start w:val="5"/>
      <w:numFmt w:val="bullet"/>
      <w:lvlText w:val=""/>
      <w:lvlJc w:val="left"/>
      <w:pPr>
        <w:ind w:left="1080" w:hanging="360"/>
      </w:pPr>
      <w:rPr>
        <w:rFonts w:ascii="Symbol" w:eastAsia="Calibri" w:hAnsi="Symbol"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4C006D27"/>
    <w:multiLevelType w:val="hybridMultilevel"/>
    <w:tmpl w:val="981859C0"/>
    <w:styleLink w:val="Estiloimportado12"/>
    <w:lvl w:ilvl="0" w:tplc="75FCE13A">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F28BD4">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B2C658">
      <w:start w:val="1"/>
      <w:numFmt w:val="lowerRoman"/>
      <w:lvlText w:val="%3."/>
      <w:lvlJc w:val="left"/>
      <w:pPr>
        <w:ind w:left="252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74327A">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24662C">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0CBF24">
      <w:start w:val="1"/>
      <w:numFmt w:val="lowerRoman"/>
      <w:lvlText w:val="%6."/>
      <w:lvlJc w:val="left"/>
      <w:pPr>
        <w:ind w:left="468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2AAFAE">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08E620">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60A300">
      <w:start w:val="1"/>
      <w:numFmt w:val="lowerRoman"/>
      <w:lvlText w:val="%9."/>
      <w:lvlJc w:val="left"/>
      <w:pPr>
        <w:ind w:left="684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DA21180"/>
    <w:multiLevelType w:val="hybridMultilevel"/>
    <w:tmpl w:val="FA9A8182"/>
    <w:styleLink w:val="Estiloimportado11"/>
    <w:lvl w:ilvl="0" w:tplc="C2EA0860">
      <w:start w:val="1"/>
      <w:numFmt w:val="bullet"/>
      <w:lvlText w:val="-"/>
      <w:lvlJc w:val="left"/>
      <w:pPr>
        <w:ind w:left="426" w:hanging="21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0C5A52">
      <w:start w:val="1"/>
      <w:numFmt w:val="bullet"/>
      <w:lvlText w:val="o"/>
      <w:lvlJc w:val="left"/>
      <w:pPr>
        <w:ind w:left="1146" w:hanging="21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D8C272">
      <w:start w:val="1"/>
      <w:numFmt w:val="bullet"/>
      <w:lvlText w:val="▪"/>
      <w:lvlJc w:val="left"/>
      <w:pPr>
        <w:ind w:left="1866" w:hanging="21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2EF692">
      <w:start w:val="1"/>
      <w:numFmt w:val="bullet"/>
      <w:lvlText w:val="•"/>
      <w:lvlJc w:val="left"/>
      <w:pPr>
        <w:ind w:left="2586" w:hanging="21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06AB84">
      <w:start w:val="1"/>
      <w:numFmt w:val="bullet"/>
      <w:lvlText w:val="o"/>
      <w:lvlJc w:val="left"/>
      <w:pPr>
        <w:ind w:left="3306" w:hanging="21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BADF72">
      <w:start w:val="1"/>
      <w:numFmt w:val="bullet"/>
      <w:lvlText w:val="▪"/>
      <w:lvlJc w:val="left"/>
      <w:pPr>
        <w:ind w:left="4026" w:hanging="21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E8132A">
      <w:start w:val="1"/>
      <w:numFmt w:val="bullet"/>
      <w:lvlText w:val="•"/>
      <w:lvlJc w:val="left"/>
      <w:pPr>
        <w:ind w:left="4746" w:hanging="21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FA46BE">
      <w:start w:val="1"/>
      <w:numFmt w:val="bullet"/>
      <w:lvlText w:val="o"/>
      <w:lvlJc w:val="left"/>
      <w:pPr>
        <w:ind w:left="5466" w:hanging="21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B8249A">
      <w:start w:val="1"/>
      <w:numFmt w:val="bullet"/>
      <w:lvlText w:val="▪"/>
      <w:lvlJc w:val="left"/>
      <w:pPr>
        <w:ind w:left="6186" w:hanging="21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F5D6FB2"/>
    <w:multiLevelType w:val="multilevel"/>
    <w:tmpl w:val="BC7E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E63CED"/>
    <w:multiLevelType w:val="hybridMultilevel"/>
    <w:tmpl w:val="FBC66596"/>
    <w:lvl w:ilvl="0" w:tplc="F2FEB42E">
      <w:numFmt w:val="bullet"/>
      <w:lvlText w:val="-"/>
      <w:lvlJc w:val="left"/>
      <w:pPr>
        <w:ind w:left="720" w:hanging="360"/>
      </w:pPr>
      <w:rPr>
        <w:rFonts w:ascii="Calibri" w:eastAsia="Times New Roman" w:hAnsi="Calibri" w:cs="Calibri" w:hint="default"/>
        <w:u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80B5A3F"/>
    <w:multiLevelType w:val="hybridMultilevel"/>
    <w:tmpl w:val="E4180EEC"/>
    <w:styleLink w:val="Estiloimportado2"/>
    <w:lvl w:ilvl="0" w:tplc="EF24E78C">
      <w:start w:val="1"/>
      <w:numFmt w:val="lowerLetter"/>
      <w:lvlText w:val="%1)"/>
      <w:lvlJc w:val="left"/>
      <w:pPr>
        <w:ind w:left="42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0697A2">
      <w:start w:val="1"/>
      <w:numFmt w:val="lowerLetter"/>
      <w:lvlText w:val="%2."/>
      <w:lvlJc w:val="left"/>
      <w:pPr>
        <w:ind w:left="11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0CE63E">
      <w:start w:val="1"/>
      <w:numFmt w:val="lowerRoman"/>
      <w:lvlText w:val="%3."/>
      <w:lvlJc w:val="left"/>
      <w:pPr>
        <w:ind w:left="1866"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DE29FC">
      <w:start w:val="1"/>
      <w:numFmt w:val="decimal"/>
      <w:lvlText w:val="%4."/>
      <w:lvlJc w:val="left"/>
      <w:pPr>
        <w:ind w:left="258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7A3E56">
      <w:start w:val="1"/>
      <w:numFmt w:val="lowerLetter"/>
      <w:lvlText w:val="%5."/>
      <w:lvlJc w:val="left"/>
      <w:pPr>
        <w:ind w:left="330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42DE34">
      <w:start w:val="1"/>
      <w:numFmt w:val="lowerRoman"/>
      <w:lvlText w:val="%6."/>
      <w:lvlJc w:val="left"/>
      <w:pPr>
        <w:ind w:left="4026"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7C2F14">
      <w:start w:val="1"/>
      <w:numFmt w:val="decimal"/>
      <w:lvlText w:val="%7."/>
      <w:lvlJc w:val="left"/>
      <w:pPr>
        <w:ind w:left="47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0EA486">
      <w:start w:val="1"/>
      <w:numFmt w:val="lowerLetter"/>
      <w:lvlText w:val="%8."/>
      <w:lvlJc w:val="left"/>
      <w:pPr>
        <w:ind w:left="546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6CE7B8">
      <w:start w:val="1"/>
      <w:numFmt w:val="lowerRoman"/>
      <w:lvlText w:val="%9."/>
      <w:lvlJc w:val="left"/>
      <w:pPr>
        <w:ind w:left="6186"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9CA70B4"/>
    <w:multiLevelType w:val="hybridMultilevel"/>
    <w:tmpl w:val="981859C0"/>
    <w:numStyleLink w:val="Estiloimportado12"/>
  </w:abstractNum>
  <w:abstractNum w:abstractNumId="18" w15:restartNumberingAfterBreak="0">
    <w:nsid w:val="5F905323"/>
    <w:multiLevelType w:val="hybridMultilevel"/>
    <w:tmpl w:val="7D0240F0"/>
    <w:styleLink w:val="Estiloimportado13"/>
    <w:lvl w:ilvl="0" w:tplc="ADE6E9B8">
      <w:start w:val="1"/>
      <w:numFmt w:val="bullet"/>
      <w:lvlText w:val="-"/>
      <w:lvlJc w:val="left"/>
      <w:pPr>
        <w:ind w:left="71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C25268">
      <w:start w:val="1"/>
      <w:numFmt w:val="bullet"/>
      <w:lvlText w:val="o"/>
      <w:lvlJc w:val="left"/>
      <w:pPr>
        <w:ind w:left="143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BAA4B6">
      <w:start w:val="1"/>
      <w:numFmt w:val="bullet"/>
      <w:lvlText w:val="▪"/>
      <w:lvlJc w:val="left"/>
      <w:pPr>
        <w:ind w:left="215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EAB3B4">
      <w:start w:val="1"/>
      <w:numFmt w:val="bullet"/>
      <w:lvlText w:val="•"/>
      <w:lvlJc w:val="left"/>
      <w:pPr>
        <w:ind w:left="287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E20066">
      <w:start w:val="1"/>
      <w:numFmt w:val="bullet"/>
      <w:lvlText w:val="o"/>
      <w:lvlJc w:val="left"/>
      <w:pPr>
        <w:ind w:left="359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5003E2">
      <w:start w:val="1"/>
      <w:numFmt w:val="bullet"/>
      <w:lvlText w:val="▪"/>
      <w:lvlJc w:val="left"/>
      <w:pPr>
        <w:ind w:left="431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2C3F6E">
      <w:start w:val="1"/>
      <w:numFmt w:val="bullet"/>
      <w:lvlText w:val="•"/>
      <w:lvlJc w:val="left"/>
      <w:pPr>
        <w:ind w:left="503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54152E">
      <w:start w:val="1"/>
      <w:numFmt w:val="bullet"/>
      <w:lvlText w:val="o"/>
      <w:lvlJc w:val="left"/>
      <w:pPr>
        <w:ind w:left="575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C49E3C">
      <w:start w:val="1"/>
      <w:numFmt w:val="bullet"/>
      <w:lvlText w:val="▪"/>
      <w:lvlJc w:val="left"/>
      <w:pPr>
        <w:ind w:left="647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1413ECC"/>
    <w:multiLevelType w:val="hybridMultilevel"/>
    <w:tmpl w:val="BBAC35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19969DC"/>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66BF0AA3"/>
    <w:multiLevelType w:val="hybridMultilevel"/>
    <w:tmpl w:val="6562C036"/>
    <w:lvl w:ilvl="0" w:tplc="3CEC9F8C">
      <w:start w:val="1"/>
      <w:numFmt w:val="decimal"/>
      <w:lvlText w:val="%1."/>
      <w:lvlJc w:val="left"/>
      <w:pPr>
        <w:ind w:left="2490" w:hanging="360"/>
      </w:pPr>
      <w:rPr>
        <w:rFonts w:hint="default"/>
      </w:rPr>
    </w:lvl>
    <w:lvl w:ilvl="1" w:tplc="0C0A0019" w:tentative="1">
      <w:start w:val="1"/>
      <w:numFmt w:val="lowerLetter"/>
      <w:lvlText w:val="%2."/>
      <w:lvlJc w:val="left"/>
      <w:pPr>
        <w:ind w:left="2850" w:hanging="360"/>
      </w:pPr>
    </w:lvl>
    <w:lvl w:ilvl="2" w:tplc="0C0A001B" w:tentative="1">
      <w:start w:val="1"/>
      <w:numFmt w:val="lowerRoman"/>
      <w:lvlText w:val="%3."/>
      <w:lvlJc w:val="right"/>
      <w:pPr>
        <w:ind w:left="3570" w:hanging="180"/>
      </w:pPr>
    </w:lvl>
    <w:lvl w:ilvl="3" w:tplc="0C0A000F" w:tentative="1">
      <w:start w:val="1"/>
      <w:numFmt w:val="decimal"/>
      <w:lvlText w:val="%4."/>
      <w:lvlJc w:val="left"/>
      <w:pPr>
        <w:ind w:left="4290" w:hanging="360"/>
      </w:pPr>
    </w:lvl>
    <w:lvl w:ilvl="4" w:tplc="0C0A0019" w:tentative="1">
      <w:start w:val="1"/>
      <w:numFmt w:val="lowerLetter"/>
      <w:lvlText w:val="%5."/>
      <w:lvlJc w:val="left"/>
      <w:pPr>
        <w:ind w:left="5010" w:hanging="360"/>
      </w:pPr>
    </w:lvl>
    <w:lvl w:ilvl="5" w:tplc="0C0A001B" w:tentative="1">
      <w:start w:val="1"/>
      <w:numFmt w:val="lowerRoman"/>
      <w:lvlText w:val="%6."/>
      <w:lvlJc w:val="right"/>
      <w:pPr>
        <w:ind w:left="5730" w:hanging="180"/>
      </w:pPr>
    </w:lvl>
    <w:lvl w:ilvl="6" w:tplc="0C0A000F" w:tentative="1">
      <w:start w:val="1"/>
      <w:numFmt w:val="decimal"/>
      <w:lvlText w:val="%7."/>
      <w:lvlJc w:val="left"/>
      <w:pPr>
        <w:ind w:left="6450" w:hanging="360"/>
      </w:pPr>
    </w:lvl>
    <w:lvl w:ilvl="7" w:tplc="0C0A0019" w:tentative="1">
      <w:start w:val="1"/>
      <w:numFmt w:val="lowerLetter"/>
      <w:lvlText w:val="%8."/>
      <w:lvlJc w:val="left"/>
      <w:pPr>
        <w:ind w:left="7170" w:hanging="360"/>
      </w:pPr>
    </w:lvl>
    <w:lvl w:ilvl="8" w:tplc="0C0A001B" w:tentative="1">
      <w:start w:val="1"/>
      <w:numFmt w:val="lowerRoman"/>
      <w:lvlText w:val="%9."/>
      <w:lvlJc w:val="right"/>
      <w:pPr>
        <w:ind w:left="7890" w:hanging="180"/>
      </w:pPr>
    </w:lvl>
  </w:abstractNum>
  <w:abstractNum w:abstractNumId="22" w15:restartNumberingAfterBreak="0">
    <w:nsid w:val="69ED76AB"/>
    <w:multiLevelType w:val="hybridMultilevel"/>
    <w:tmpl w:val="7D0240F0"/>
    <w:numStyleLink w:val="Estiloimportado13"/>
  </w:abstractNum>
  <w:abstractNum w:abstractNumId="23" w15:restartNumberingAfterBreak="0">
    <w:nsid w:val="71576911"/>
    <w:multiLevelType w:val="hybridMultilevel"/>
    <w:tmpl w:val="057849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037BEF"/>
    <w:multiLevelType w:val="hybridMultilevel"/>
    <w:tmpl w:val="5E58C5EE"/>
    <w:numStyleLink w:val="Estiloimportado8"/>
  </w:abstractNum>
  <w:abstractNum w:abstractNumId="25" w15:restartNumberingAfterBreak="0">
    <w:nsid w:val="7E0719B5"/>
    <w:multiLevelType w:val="hybridMultilevel"/>
    <w:tmpl w:val="AD2A936C"/>
    <w:lvl w:ilvl="0" w:tplc="6466F18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E18441C"/>
    <w:multiLevelType w:val="hybridMultilevel"/>
    <w:tmpl w:val="5E58C5EE"/>
    <w:styleLink w:val="Estiloimportado8"/>
    <w:lvl w:ilvl="0" w:tplc="B8C6268C">
      <w:start w:val="1"/>
      <w:numFmt w:val="decimal"/>
      <w:lvlText w:val="%1."/>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B63952">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B8B3BA">
      <w:start w:val="1"/>
      <w:numFmt w:val="lowerRoman"/>
      <w:lvlText w:val="%3."/>
      <w:lvlJc w:val="left"/>
      <w:pPr>
        <w:ind w:left="1440"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9AEE06">
      <w:start w:val="1"/>
      <w:numFmt w:val="decimal"/>
      <w:lvlText w:val="%4."/>
      <w:lvlJc w:val="left"/>
      <w:pPr>
        <w:ind w:left="2160"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6AE49E">
      <w:start w:val="1"/>
      <w:numFmt w:val="lowerLetter"/>
      <w:lvlText w:val="%5."/>
      <w:lvlJc w:val="left"/>
      <w:pPr>
        <w:ind w:left="28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5EDE30">
      <w:start w:val="1"/>
      <w:numFmt w:val="lowerRoman"/>
      <w:lvlText w:val="%6."/>
      <w:lvlJc w:val="left"/>
      <w:pPr>
        <w:ind w:left="360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2A5386">
      <w:start w:val="1"/>
      <w:numFmt w:val="decimal"/>
      <w:lvlText w:val="%7."/>
      <w:lvlJc w:val="left"/>
      <w:pPr>
        <w:ind w:left="4320" w:hanging="6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54D63A">
      <w:start w:val="1"/>
      <w:numFmt w:val="lowerLetter"/>
      <w:lvlText w:val="%8."/>
      <w:lvlJc w:val="left"/>
      <w:pPr>
        <w:ind w:left="50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22F112">
      <w:start w:val="1"/>
      <w:numFmt w:val="lowerRoman"/>
      <w:lvlText w:val="%9."/>
      <w:lvlJc w:val="left"/>
      <w:pPr>
        <w:ind w:left="5760" w:hanging="5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E277603"/>
    <w:multiLevelType w:val="hybridMultilevel"/>
    <w:tmpl w:val="300CB3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E9C6FE0"/>
    <w:multiLevelType w:val="multilevel"/>
    <w:tmpl w:val="8B2A6F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18550000">
    <w:abstractNumId w:val="20"/>
  </w:num>
  <w:num w:numId="2" w16cid:durableId="1400901083">
    <w:abstractNumId w:val="23"/>
  </w:num>
  <w:num w:numId="3" w16cid:durableId="402024052">
    <w:abstractNumId w:val="0"/>
  </w:num>
  <w:num w:numId="4" w16cid:durableId="2059426662">
    <w:abstractNumId w:val="8"/>
  </w:num>
  <w:num w:numId="5" w16cid:durableId="118259418">
    <w:abstractNumId w:val="21"/>
  </w:num>
  <w:num w:numId="6" w16cid:durableId="1042636746">
    <w:abstractNumId w:val="27"/>
  </w:num>
  <w:num w:numId="7" w16cid:durableId="2782978">
    <w:abstractNumId w:val="25"/>
  </w:num>
  <w:num w:numId="8" w16cid:durableId="907154084">
    <w:abstractNumId w:val="11"/>
  </w:num>
  <w:num w:numId="9" w16cid:durableId="1930961469">
    <w:abstractNumId w:val="4"/>
  </w:num>
  <w:num w:numId="10" w16cid:durableId="1316642562">
    <w:abstractNumId w:val="19"/>
  </w:num>
  <w:num w:numId="11" w16cid:durableId="28796607">
    <w:abstractNumId w:val="10"/>
  </w:num>
  <w:num w:numId="12" w16cid:durableId="1915430364">
    <w:abstractNumId w:val="2"/>
  </w:num>
  <w:num w:numId="13" w16cid:durableId="1309700993">
    <w:abstractNumId w:val="6"/>
  </w:num>
  <w:num w:numId="14" w16cid:durableId="1969700607">
    <w:abstractNumId w:val="15"/>
  </w:num>
  <w:num w:numId="15" w16cid:durableId="1469711649">
    <w:abstractNumId w:val="28"/>
  </w:num>
  <w:num w:numId="16" w16cid:durableId="643000704">
    <w:abstractNumId w:val="16"/>
  </w:num>
  <w:num w:numId="17" w16cid:durableId="1578589907">
    <w:abstractNumId w:val="3"/>
  </w:num>
  <w:num w:numId="18" w16cid:durableId="1297644640">
    <w:abstractNumId w:val="14"/>
  </w:num>
  <w:num w:numId="19" w16cid:durableId="2142917992">
    <w:abstractNumId w:val="7"/>
  </w:num>
  <w:num w:numId="20" w16cid:durableId="1517309474">
    <w:abstractNumId w:val="26"/>
  </w:num>
  <w:num w:numId="21" w16cid:durableId="1959751873">
    <w:abstractNumId w:val="24"/>
    <w:lvlOverride w:ilvl="0">
      <w:lvl w:ilvl="0" w:tplc="0C6E53BC">
        <w:start w:val="1"/>
        <w:numFmt w:val="decimal"/>
        <w:lvlText w:val="%1."/>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A6BC1256">
        <w:start w:val="1"/>
        <w:numFmt w:val="lowerLetter"/>
        <w:lvlText w:val="%2."/>
        <w:lvlJc w:val="left"/>
        <w:pPr>
          <w:ind w:left="720" w:hanging="6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D6EA4844">
        <w:start w:val="1"/>
        <w:numFmt w:val="lowerRoman"/>
        <w:lvlText w:val="%3."/>
        <w:lvlJc w:val="left"/>
        <w:pPr>
          <w:ind w:left="1440" w:hanging="64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D64CD262">
        <w:start w:val="1"/>
        <w:numFmt w:val="decimal"/>
        <w:lvlText w:val="%4."/>
        <w:lvlJc w:val="left"/>
        <w:pPr>
          <w:ind w:left="2160" w:hanging="67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7DF6AE40">
        <w:start w:val="1"/>
        <w:numFmt w:val="lowerLetter"/>
        <w:lvlText w:val="%5."/>
        <w:lvlJc w:val="left"/>
        <w:pPr>
          <w:ind w:left="288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38E4DE9C">
        <w:start w:val="1"/>
        <w:numFmt w:val="lowerRoman"/>
        <w:lvlText w:val="%6."/>
        <w:lvlJc w:val="left"/>
        <w:pPr>
          <w:ind w:left="3600" w:hanging="6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C480E22E">
        <w:start w:val="1"/>
        <w:numFmt w:val="decimal"/>
        <w:lvlText w:val="%7."/>
        <w:lvlJc w:val="left"/>
        <w:pPr>
          <w:ind w:left="4320" w:hanging="6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9408A3AC">
        <w:start w:val="1"/>
        <w:numFmt w:val="lowerLetter"/>
        <w:lvlText w:val="%8."/>
        <w:lvlJc w:val="left"/>
        <w:pPr>
          <w:ind w:left="5040" w:hanging="6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B13E4BB0">
        <w:start w:val="1"/>
        <w:numFmt w:val="lowerRoman"/>
        <w:lvlText w:val="%9."/>
        <w:lvlJc w:val="left"/>
        <w:pPr>
          <w:ind w:left="5760" w:hanging="57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2" w16cid:durableId="1696232371">
    <w:abstractNumId w:val="9"/>
  </w:num>
  <w:num w:numId="23" w16cid:durableId="1992365264">
    <w:abstractNumId w:val="5"/>
  </w:num>
  <w:num w:numId="24" w16cid:durableId="1296985181">
    <w:abstractNumId w:val="13"/>
  </w:num>
  <w:num w:numId="25" w16cid:durableId="1339189514">
    <w:abstractNumId w:val="1"/>
    <w:lvlOverride w:ilvl="0">
      <w:lvl w:ilvl="0" w:tplc="5DFAA54E">
        <w:start w:val="1"/>
        <w:numFmt w:val="bullet"/>
        <w:lvlText w:val="-"/>
        <w:lvlJc w:val="left"/>
        <w:pPr>
          <w:ind w:left="1065"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E080398">
        <w:start w:val="1"/>
        <w:numFmt w:val="bullet"/>
        <w:lvlText w:val="o"/>
        <w:lvlJc w:val="left"/>
        <w:pPr>
          <w:ind w:left="1785"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98D054">
        <w:start w:val="1"/>
        <w:numFmt w:val="bullet"/>
        <w:lvlText w:val="▪"/>
        <w:lvlJc w:val="left"/>
        <w:pPr>
          <w:ind w:left="2505"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894C396">
        <w:start w:val="1"/>
        <w:numFmt w:val="bullet"/>
        <w:lvlText w:val="•"/>
        <w:lvlJc w:val="left"/>
        <w:pPr>
          <w:ind w:left="3225"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0BC3F9C">
        <w:start w:val="1"/>
        <w:numFmt w:val="bullet"/>
        <w:lvlText w:val="o"/>
        <w:lvlJc w:val="left"/>
        <w:pPr>
          <w:ind w:left="3945"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1E8E43C">
        <w:start w:val="1"/>
        <w:numFmt w:val="bullet"/>
        <w:lvlText w:val="▪"/>
        <w:lvlJc w:val="left"/>
        <w:pPr>
          <w:ind w:left="4665"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2DE226E">
        <w:start w:val="1"/>
        <w:numFmt w:val="bullet"/>
        <w:lvlText w:val="•"/>
        <w:lvlJc w:val="left"/>
        <w:pPr>
          <w:ind w:left="5385"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A94B4B2">
        <w:start w:val="1"/>
        <w:numFmt w:val="bullet"/>
        <w:lvlText w:val="o"/>
        <w:lvlJc w:val="left"/>
        <w:pPr>
          <w:ind w:left="6105"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0405992">
        <w:start w:val="1"/>
        <w:numFmt w:val="bullet"/>
        <w:lvlText w:val="▪"/>
        <w:lvlJc w:val="left"/>
        <w:pPr>
          <w:ind w:left="6825"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16cid:durableId="1324628905">
    <w:abstractNumId w:val="1"/>
  </w:num>
  <w:num w:numId="27" w16cid:durableId="853500800">
    <w:abstractNumId w:val="12"/>
  </w:num>
  <w:num w:numId="28" w16cid:durableId="1043481513">
    <w:abstractNumId w:val="17"/>
  </w:num>
  <w:num w:numId="29" w16cid:durableId="2042391678">
    <w:abstractNumId w:val="17"/>
    <w:lvlOverride w:ilvl="0">
      <w:lvl w:ilvl="0" w:tplc="D48ED936">
        <w:start w:val="1"/>
        <w:numFmt w:val="lowerLetter"/>
        <w:lvlText w:val="%1)"/>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96E644E">
        <w:start w:val="1"/>
        <w:numFmt w:val="lowerLetter"/>
        <w:lvlText w:val="%2."/>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07A2E1A">
        <w:start w:val="1"/>
        <w:numFmt w:val="lowerRoman"/>
        <w:lvlText w:val="%3."/>
        <w:lvlJc w:val="left"/>
        <w:pPr>
          <w:ind w:left="2517"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742534A">
        <w:start w:val="1"/>
        <w:numFmt w:val="decimal"/>
        <w:lvlText w:val="%4."/>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5ACE9F4">
        <w:start w:val="1"/>
        <w:numFmt w:val="lowerLetter"/>
        <w:lvlText w:val="%5."/>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A76A8BE">
        <w:start w:val="1"/>
        <w:numFmt w:val="lowerRoman"/>
        <w:lvlText w:val="%6."/>
        <w:lvlJc w:val="left"/>
        <w:pPr>
          <w:ind w:left="4677"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C8C52F8">
        <w:start w:val="1"/>
        <w:numFmt w:val="decimal"/>
        <w:lvlText w:val="%7."/>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40E600E">
        <w:start w:val="1"/>
        <w:numFmt w:val="lowerLetter"/>
        <w:lvlText w:val="%8."/>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3F41470">
        <w:start w:val="1"/>
        <w:numFmt w:val="lowerRoman"/>
        <w:lvlText w:val="%9."/>
        <w:lvlJc w:val="left"/>
        <w:pPr>
          <w:ind w:left="6837" w:hanging="30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16cid:durableId="560602979">
    <w:abstractNumId w:val="1"/>
    <w:lvlOverride w:ilvl="0">
      <w:lvl w:ilvl="0" w:tplc="5DFAA54E">
        <w:start w:val="1"/>
        <w:numFmt w:val="bullet"/>
        <w:lvlText w:val="-"/>
        <w:lvlJc w:val="left"/>
        <w:pPr>
          <w:ind w:left="56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E080398">
        <w:start w:val="1"/>
        <w:numFmt w:val="bullet"/>
        <w:lvlText w:val="o"/>
        <w:lvlJc w:val="left"/>
        <w:pPr>
          <w:ind w:left="128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98D054">
        <w:start w:val="1"/>
        <w:numFmt w:val="bullet"/>
        <w:lvlText w:val="▪"/>
        <w:lvlJc w:val="left"/>
        <w:pPr>
          <w:ind w:left="200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894C396">
        <w:start w:val="1"/>
        <w:numFmt w:val="bullet"/>
        <w:lvlText w:val="•"/>
        <w:lvlJc w:val="left"/>
        <w:pPr>
          <w:ind w:left="272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0BC3F9C">
        <w:start w:val="1"/>
        <w:numFmt w:val="bullet"/>
        <w:lvlText w:val="o"/>
        <w:lvlJc w:val="left"/>
        <w:pPr>
          <w:ind w:left="344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1E8E43C">
        <w:start w:val="1"/>
        <w:numFmt w:val="bullet"/>
        <w:lvlText w:val="▪"/>
        <w:lvlJc w:val="left"/>
        <w:pPr>
          <w:ind w:left="416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2DE226E">
        <w:start w:val="1"/>
        <w:numFmt w:val="bullet"/>
        <w:lvlText w:val="•"/>
        <w:lvlJc w:val="left"/>
        <w:pPr>
          <w:ind w:left="488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A94B4B2">
        <w:start w:val="1"/>
        <w:numFmt w:val="bullet"/>
        <w:lvlText w:val="o"/>
        <w:lvlJc w:val="left"/>
        <w:pPr>
          <w:ind w:left="560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0405992">
        <w:start w:val="1"/>
        <w:numFmt w:val="bullet"/>
        <w:lvlText w:val="▪"/>
        <w:lvlJc w:val="left"/>
        <w:pPr>
          <w:ind w:left="632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1" w16cid:durableId="381486371">
    <w:abstractNumId w:val="18"/>
  </w:num>
  <w:num w:numId="32" w16cid:durableId="387270671">
    <w:abstractNumId w:val="22"/>
  </w:num>
  <w:num w:numId="33" w16cid:durableId="577902180">
    <w:abstractNumId w:val="24"/>
    <w:lvlOverride w:ilvl="0">
      <w:startOverride w:val="3"/>
      <w:lvl w:ilvl="0" w:tplc="0C6E53BC">
        <w:start w:val="3"/>
        <w:numFmt w:val="decimal"/>
        <w:lvlText w:val="%1."/>
        <w:lvlJc w:val="left"/>
        <w:pPr>
          <w:ind w:left="566" w:hanging="4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6BC1256">
        <w:start w:val="1"/>
        <w:numFmt w:val="lowerLetter"/>
        <w:lvlText w:val="%2."/>
        <w:lvlJc w:val="left"/>
        <w:pPr>
          <w:ind w:left="862" w:hanging="4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6EA4844">
        <w:start w:val="1"/>
        <w:numFmt w:val="lowerRoman"/>
        <w:lvlText w:val="%3."/>
        <w:lvlJc w:val="left"/>
        <w:pPr>
          <w:ind w:left="1582" w:hanging="3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64CD262">
        <w:start w:val="1"/>
        <w:numFmt w:val="decimal"/>
        <w:lvlText w:val="%4."/>
        <w:lvlJc w:val="left"/>
        <w:pPr>
          <w:ind w:left="2302" w:hanging="3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DF6AE40">
        <w:start w:val="1"/>
        <w:numFmt w:val="lowerLetter"/>
        <w:lvlText w:val="%5."/>
        <w:lvlJc w:val="left"/>
        <w:pPr>
          <w:ind w:left="3022" w:hanging="3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8E4DE9C">
        <w:start w:val="1"/>
        <w:numFmt w:val="lowerRoman"/>
        <w:lvlText w:val="%6."/>
        <w:lvlJc w:val="left"/>
        <w:pPr>
          <w:ind w:left="3742"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480E22E">
        <w:start w:val="1"/>
        <w:numFmt w:val="decimal"/>
        <w:lvlText w:val="%7."/>
        <w:lvlJc w:val="left"/>
        <w:pPr>
          <w:ind w:left="4462" w:hanging="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408A3AC">
        <w:start w:val="1"/>
        <w:numFmt w:val="lowerLetter"/>
        <w:lvlText w:val="%8."/>
        <w:lvlJc w:val="left"/>
        <w:pPr>
          <w:ind w:left="5182"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13E4BB0">
        <w:start w:val="1"/>
        <w:numFmt w:val="lowerRoman"/>
        <w:lvlText w:val="%9."/>
        <w:lvlJc w:val="left"/>
        <w:pPr>
          <w:ind w:left="5902" w:hanging="274"/>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7D4"/>
    <w:rsid w:val="00002484"/>
    <w:rsid w:val="0000389F"/>
    <w:rsid w:val="0001009B"/>
    <w:rsid w:val="0001566F"/>
    <w:rsid w:val="000163CE"/>
    <w:rsid w:val="000253FB"/>
    <w:rsid w:val="0004517F"/>
    <w:rsid w:val="00045E2F"/>
    <w:rsid w:val="0005202F"/>
    <w:rsid w:val="0005328E"/>
    <w:rsid w:val="00055CEF"/>
    <w:rsid w:val="00057503"/>
    <w:rsid w:val="000575F9"/>
    <w:rsid w:val="00064D30"/>
    <w:rsid w:val="000677D4"/>
    <w:rsid w:val="00073855"/>
    <w:rsid w:val="0007616B"/>
    <w:rsid w:val="00085FD8"/>
    <w:rsid w:val="000872E9"/>
    <w:rsid w:val="000875F7"/>
    <w:rsid w:val="000977FC"/>
    <w:rsid w:val="000B1B01"/>
    <w:rsid w:val="000B44AF"/>
    <w:rsid w:val="000C264A"/>
    <w:rsid w:val="000E2D84"/>
    <w:rsid w:val="000E6265"/>
    <w:rsid w:val="000E6A8A"/>
    <w:rsid w:val="001024DB"/>
    <w:rsid w:val="0011734E"/>
    <w:rsid w:val="001219B9"/>
    <w:rsid w:val="00122D9F"/>
    <w:rsid w:val="00123C8B"/>
    <w:rsid w:val="00124563"/>
    <w:rsid w:val="0013060C"/>
    <w:rsid w:val="001367C3"/>
    <w:rsid w:val="001446BC"/>
    <w:rsid w:val="001528A9"/>
    <w:rsid w:val="0015545D"/>
    <w:rsid w:val="00163DA0"/>
    <w:rsid w:val="0016478E"/>
    <w:rsid w:val="0016620F"/>
    <w:rsid w:val="001735A3"/>
    <w:rsid w:val="001737E0"/>
    <w:rsid w:val="001763B4"/>
    <w:rsid w:val="00176F04"/>
    <w:rsid w:val="00184F2A"/>
    <w:rsid w:val="001870C7"/>
    <w:rsid w:val="0019325E"/>
    <w:rsid w:val="00197563"/>
    <w:rsid w:val="001E0FC6"/>
    <w:rsid w:val="001E57FF"/>
    <w:rsid w:val="001E595C"/>
    <w:rsid w:val="0020295C"/>
    <w:rsid w:val="00205DAD"/>
    <w:rsid w:val="00222340"/>
    <w:rsid w:val="00223192"/>
    <w:rsid w:val="002238DC"/>
    <w:rsid w:val="00234021"/>
    <w:rsid w:val="00241CB3"/>
    <w:rsid w:val="0024529B"/>
    <w:rsid w:val="002543F0"/>
    <w:rsid w:val="00264809"/>
    <w:rsid w:val="00264F1A"/>
    <w:rsid w:val="00266E2C"/>
    <w:rsid w:val="00273523"/>
    <w:rsid w:val="00280469"/>
    <w:rsid w:val="002812E9"/>
    <w:rsid w:val="00281B5E"/>
    <w:rsid w:val="00283EC2"/>
    <w:rsid w:val="00295BCF"/>
    <w:rsid w:val="002A1EC5"/>
    <w:rsid w:val="002B6E42"/>
    <w:rsid w:val="002D3793"/>
    <w:rsid w:val="002D4936"/>
    <w:rsid w:val="002E2F70"/>
    <w:rsid w:val="002E7663"/>
    <w:rsid w:val="002F0530"/>
    <w:rsid w:val="002F5A2F"/>
    <w:rsid w:val="003061D4"/>
    <w:rsid w:val="00312ACA"/>
    <w:rsid w:val="003166DD"/>
    <w:rsid w:val="0032411B"/>
    <w:rsid w:val="003243ED"/>
    <w:rsid w:val="003249C6"/>
    <w:rsid w:val="00325777"/>
    <w:rsid w:val="003309A0"/>
    <w:rsid w:val="00330BAF"/>
    <w:rsid w:val="003329A0"/>
    <w:rsid w:val="00333859"/>
    <w:rsid w:val="0033728F"/>
    <w:rsid w:val="00340302"/>
    <w:rsid w:val="0035108F"/>
    <w:rsid w:val="003538BA"/>
    <w:rsid w:val="00357D0E"/>
    <w:rsid w:val="00365071"/>
    <w:rsid w:val="00372406"/>
    <w:rsid w:val="00376558"/>
    <w:rsid w:val="003902D9"/>
    <w:rsid w:val="00390543"/>
    <w:rsid w:val="003A2354"/>
    <w:rsid w:val="003A48FC"/>
    <w:rsid w:val="003A791A"/>
    <w:rsid w:val="003B510B"/>
    <w:rsid w:val="003D21B9"/>
    <w:rsid w:val="003D7C0D"/>
    <w:rsid w:val="003E5251"/>
    <w:rsid w:val="003E7872"/>
    <w:rsid w:val="003F56B5"/>
    <w:rsid w:val="003F591A"/>
    <w:rsid w:val="003F6579"/>
    <w:rsid w:val="004043F5"/>
    <w:rsid w:val="0040583B"/>
    <w:rsid w:val="004169A3"/>
    <w:rsid w:val="00426D2A"/>
    <w:rsid w:val="00430874"/>
    <w:rsid w:val="00435661"/>
    <w:rsid w:val="00435E6B"/>
    <w:rsid w:val="00443F22"/>
    <w:rsid w:val="00446C95"/>
    <w:rsid w:val="00451CFF"/>
    <w:rsid w:val="00457DB0"/>
    <w:rsid w:val="0046757D"/>
    <w:rsid w:val="004714AA"/>
    <w:rsid w:val="00476A0E"/>
    <w:rsid w:val="00481448"/>
    <w:rsid w:val="004818EE"/>
    <w:rsid w:val="0049006C"/>
    <w:rsid w:val="004A61DC"/>
    <w:rsid w:val="004B7270"/>
    <w:rsid w:val="004D229B"/>
    <w:rsid w:val="004E092F"/>
    <w:rsid w:val="004E7A50"/>
    <w:rsid w:val="004F300D"/>
    <w:rsid w:val="004F3B0D"/>
    <w:rsid w:val="00503835"/>
    <w:rsid w:val="00506A77"/>
    <w:rsid w:val="005110BC"/>
    <w:rsid w:val="00511C0F"/>
    <w:rsid w:val="00524FAE"/>
    <w:rsid w:val="00526047"/>
    <w:rsid w:val="00541226"/>
    <w:rsid w:val="00542737"/>
    <w:rsid w:val="00542BEA"/>
    <w:rsid w:val="00544722"/>
    <w:rsid w:val="005513EA"/>
    <w:rsid w:val="0055463F"/>
    <w:rsid w:val="00564753"/>
    <w:rsid w:val="005656DC"/>
    <w:rsid w:val="005700C8"/>
    <w:rsid w:val="0057169E"/>
    <w:rsid w:val="00576FA3"/>
    <w:rsid w:val="00584A46"/>
    <w:rsid w:val="00585740"/>
    <w:rsid w:val="00585D67"/>
    <w:rsid w:val="00586653"/>
    <w:rsid w:val="00595B96"/>
    <w:rsid w:val="005A1F2A"/>
    <w:rsid w:val="005A6914"/>
    <w:rsid w:val="005B6F4B"/>
    <w:rsid w:val="005C10BA"/>
    <w:rsid w:val="005C3103"/>
    <w:rsid w:val="005D2009"/>
    <w:rsid w:val="005D204A"/>
    <w:rsid w:val="005D2121"/>
    <w:rsid w:val="005E142A"/>
    <w:rsid w:val="005E277A"/>
    <w:rsid w:val="005F0F8B"/>
    <w:rsid w:val="00601B5D"/>
    <w:rsid w:val="0060512D"/>
    <w:rsid w:val="00610B05"/>
    <w:rsid w:val="006137B4"/>
    <w:rsid w:val="006236B0"/>
    <w:rsid w:val="00630E90"/>
    <w:rsid w:val="0063246D"/>
    <w:rsid w:val="00632BDE"/>
    <w:rsid w:val="00634EE1"/>
    <w:rsid w:val="00640D36"/>
    <w:rsid w:val="00652205"/>
    <w:rsid w:val="00652786"/>
    <w:rsid w:val="00653AB3"/>
    <w:rsid w:val="006619B5"/>
    <w:rsid w:val="006644A4"/>
    <w:rsid w:val="00664703"/>
    <w:rsid w:val="00665EBC"/>
    <w:rsid w:val="006662B1"/>
    <w:rsid w:val="0067011A"/>
    <w:rsid w:val="0067176C"/>
    <w:rsid w:val="00681886"/>
    <w:rsid w:val="0069090E"/>
    <w:rsid w:val="006A2697"/>
    <w:rsid w:val="006A39AD"/>
    <w:rsid w:val="006B35FF"/>
    <w:rsid w:val="006B3668"/>
    <w:rsid w:val="006B4BC5"/>
    <w:rsid w:val="006B5536"/>
    <w:rsid w:val="006B5C29"/>
    <w:rsid w:val="006B71CC"/>
    <w:rsid w:val="006B734B"/>
    <w:rsid w:val="006B74C3"/>
    <w:rsid w:val="006C013F"/>
    <w:rsid w:val="006C1372"/>
    <w:rsid w:val="006D2F24"/>
    <w:rsid w:val="006D5756"/>
    <w:rsid w:val="006E112A"/>
    <w:rsid w:val="006E3937"/>
    <w:rsid w:val="006F19DA"/>
    <w:rsid w:val="006F45E8"/>
    <w:rsid w:val="00702724"/>
    <w:rsid w:val="0071309D"/>
    <w:rsid w:val="00731463"/>
    <w:rsid w:val="00732F92"/>
    <w:rsid w:val="0073300C"/>
    <w:rsid w:val="00733626"/>
    <w:rsid w:val="00735C52"/>
    <w:rsid w:val="0074003A"/>
    <w:rsid w:val="00745C18"/>
    <w:rsid w:val="00755FC1"/>
    <w:rsid w:val="00757710"/>
    <w:rsid w:val="00760978"/>
    <w:rsid w:val="00762DA0"/>
    <w:rsid w:val="007738ED"/>
    <w:rsid w:val="007802F1"/>
    <w:rsid w:val="007879BC"/>
    <w:rsid w:val="0079618C"/>
    <w:rsid w:val="007966DC"/>
    <w:rsid w:val="00796937"/>
    <w:rsid w:val="007C13E6"/>
    <w:rsid w:val="007C1F7E"/>
    <w:rsid w:val="007C2292"/>
    <w:rsid w:val="007C257B"/>
    <w:rsid w:val="007C41CA"/>
    <w:rsid w:val="007D03B2"/>
    <w:rsid w:val="007D364B"/>
    <w:rsid w:val="007D4D8A"/>
    <w:rsid w:val="007E20BB"/>
    <w:rsid w:val="007E622B"/>
    <w:rsid w:val="007E6E6C"/>
    <w:rsid w:val="007F33DD"/>
    <w:rsid w:val="007F69EA"/>
    <w:rsid w:val="007F7350"/>
    <w:rsid w:val="008018C4"/>
    <w:rsid w:val="00804B27"/>
    <w:rsid w:val="00806BE8"/>
    <w:rsid w:val="00806E98"/>
    <w:rsid w:val="008140B8"/>
    <w:rsid w:val="008200A8"/>
    <w:rsid w:val="00821E30"/>
    <w:rsid w:val="00826AB7"/>
    <w:rsid w:val="00827DB8"/>
    <w:rsid w:val="00841C1C"/>
    <w:rsid w:val="0084351D"/>
    <w:rsid w:val="008517BB"/>
    <w:rsid w:val="00852560"/>
    <w:rsid w:val="00854115"/>
    <w:rsid w:val="0085560E"/>
    <w:rsid w:val="008563B6"/>
    <w:rsid w:val="00857DE7"/>
    <w:rsid w:val="00864BF0"/>
    <w:rsid w:val="0086551B"/>
    <w:rsid w:val="00871380"/>
    <w:rsid w:val="00877D56"/>
    <w:rsid w:val="0088218C"/>
    <w:rsid w:val="00884D28"/>
    <w:rsid w:val="0089192D"/>
    <w:rsid w:val="008A402A"/>
    <w:rsid w:val="008B6C76"/>
    <w:rsid w:val="008C0299"/>
    <w:rsid w:val="008C6C80"/>
    <w:rsid w:val="008D2820"/>
    <w:rsid w:val="008E27DE"/>
    <w:rsid w:val="008E50E9"/>
    <w:rsid w:val="008F3507"/>
    <w:rsid w:val="008F3DF8"/>
    <w:rsid w:val="008F48DB"/>
    <w:rsid w:val="008F5A90"/>
    <w:rsid w:val="00900801"/>
    <w:rsid w:val="00902477"/>
    <w:rsid w:val="00905123"/>
    <w:rsid w:val="00913733"/>
    <w:rsid w:val="009173BC"/>
    <w:rsid w:val="0093576F"/>
    <w:rsid w:val="0093602D"/>
    <w:rsid w:val="00942342"/>
    <w:rsid w:val="00944AD7"/>
    <w:rsid w:val="00945601"/>
    <w:rsid w:val="00965C88"/>
    <w:rsid w:val="009671AA"/>
    <w:rsid w:val="00975B4A"/>
    <w:rsid w:val="00982A3E"/>
    <w:rsid w:val="00985428"/>
    <w:rsid w:val="009878EA"/>
    <w:rsid w:val="0099296E"/>
    <w:rsid w:val="00994838"/>
    <w:rsid w:val="009956F2"/>
    <w:rsid w:val="009969BC"/>
    <w:rsid w:val="009A3151"/>
    <w:rsid w:val="009A720A"/>
    <w:rsid w:val="009B2664"/>
    <w:rsid w:val="009B2CC9"/>
    <w:rsid w:val="009C6C6D"/>
    <w:rsid w:val="009E5E70"/>
    <w:rsid w:val="009F7CF5"/>
    <w:rsid w:val="00A01D16"/>
    <w:rsid w:val="00A07100"/>
    <w:rsid w:val="00A14C7D"/>
    <w:rsid w:val="00A15F67"/>
    <w:rsid w:val="00A23441"/>
    <w:rsid w:val="00A310F5"/>
    <w:rsid w:val="00A34944"/>
    <w:rsid w:val="00A3605C"/>
    <w:rsid w:val="00A36553"/>
    <w:rsid w:val="00A43691"/>
    <w:rsid w:val="00A4711D"/>
    <w:rsid w:val="00A51486"/>
    <w:rsid w:val="00A518BC"/>
    <w:rsid w:val="00A55E27"/>
    <w:rsid w:val="00A674D3"/>
    <w:rsid w:val="00A72347"/>
    <w:rsid w:val="00A72783"/>
    <w:rsid w:val="00A76A3C"/>
    <w:rsid w:val="00A77E54"/>
    <w:rsid w:val="00A81A37"/>
    <w:rsid w:val="00A82079"/>
    <w:rsid w:val="00A83437"/>
    <w:rsid w:val="00A877C3"/>
    <w:rsid w:val="00AA1030"/>
    <w:rsid w:val="00AA3676"/>
    <w:rsid w:val="00AA6C6D"/>
    <w:rsid w:val="00AA76E3"/>
    <w:rsid w:val="00AB17F0"/>
    <w:rsid w:val="00AB36C4"/>
    <w:rsid w:val="00AC1E97"/>
    <w:rsid w:val="00AC32CC"/>
    <w:rsid w:val="00AC49E1"/>
    <w:rsid w:val="00AC5E7D"/>
    <w:rsid w:val="00AC64D3"/>
    <w:rsid w:val="00AC7246"/>
    <w:rsid w:val="00AD48D5"/>
    <w:rsid w:val="00AD618C"/>
    <w:rsid w:val="00AE3F44"/>
    <w:rsid w:val="00AF4207"/>
    <w:rsid w:val="00AF4DFA"/>
    <w:rsid w:val="00AF51FD"/>
    <w:rsid w:val="00AF58F4"/>
    <w:rsid w:val="00B006D1"/>
    <w:rsid w:val="00B0685F"/>
    <w:rsid w:val="00B2424F"/>
    <w:rsid w:val="00B2653E"/>
    <w:rsid w:val="00B2699A"/>
    <w:rsid w:val="00B426C7"/>
    <w:rsid w:val="00B42B26"/>
    <w:rsid w:val="00B430CA"/>
    <w:rsid w:val="00B503A8"/>
    <w:rsid w:val="00B60D18"/>
    <w:rsid w:val="00B65214"/>
    <w:rsid w:val="00B66503"/>
    <w:rsid w:val="00B87919"/>
    <w:rsid w:val="00B91697"/>
    <w:rsid w:val="00BA29C6"/>
    <w:rsid w:val="00BA564B"/>
    <w:rsid w:val="00BA7C21"/>
    <w:rsid w:val="00BB0ADC"/>
    <w:rsid w:val="00BB157C"/>
    <w:rsid w:val="00BC1A22"/>
    <w:rsid w:val="00BD31A2"/>
    <w:rsid w:val="00BF4B52"/>
    <w:rsid w:val="00C05C1C"/>
    <w:rsid w:val="00C07E47"/>
    <w:rsid w:val="00C2080D"/>
    <w:rsid w:val="00C26021"/>
    <w:rsid w:val="00C26668"/>
    <w:rsid w:val="00C27DE6"/>
    <w:rsid w:val="00C3364F"/>
    <w:rsid w:val="00C3596B"/>
    <w:rsid w:val="00C53F67"/>
    <w:rsid w:val="00C55884"/>
    <w:rsid w:val="00C618B9"/>
    <w:rsid w:val="00C8036E"/>
    <w:rsid w:val="00C93630"/>
    <w:rsid w:val="00C9374C"/>
    <w:rsid w:val="00C970AC"/>
    <w:rsid w:val="00CA2757"/>
    <w:rsid w:val="00CA461D"/>
    <w:rsid w:val="00CC0996"/>
    <w:rsid w:val="00CC404C"/>
    <w:rsid w:val="00CD1C43"/>
    <w:rsid w:val="00CD52DF"/>
    <w:rsid w:val="00CD6F2F"/>
    <w:rsid w:val="00CE04D7"/>
    <w:rsid w:val="00CE7133"/>
    <w:rsid w:val="00CF2378"/>
    <w:rsid w:val="00D02BD7"/>
    <w:rsid w:val="00D04386"/>
    <w:rsid w:val="00D06B78"/>
    <w:rsid w:val="00D14723"/>
    <w:rsid w:val="00D16BE1"/>
    <w:rsid w:val="00D222B2"/>
    <w:rsid w:val="00D23D2A"/>
    <w:rsid w:val="00D31BBF"/>
    <w:rsid w:val="00D31FF6"/>
    <w:rsid w:val="00D34F28"/>
    <w:rsid w:val="00D4418B"/>
    <w:rsid w:val="00D4418D"/>
    <w:rsid w:val="00D47329"/>
    <w:rsid w:val="00D50654"/>
    <w:rsid w:val="00D51293"/>
    <w:rsid w:val="00D559D6"/>
    <w:rsid w:val="00D566BD"/>
    <w:rsid w:val="00D63610"/>
    <w:rsid w:val="00D64846"/>
    <w:rsid w:val="00D72493"/>
    <w:rsid w:val="00D745EE"/>
    <w:rsid w:val="00D75B30"/>
    <w:rsid w:val="00D831AB"/>
    <w:rsid w:val="00D87C7A"/>
    <w:rsid w:val="00D90F3A"/>
    <w:rsid w:val="00D92BF0"/>
    <w:rsid w:val="00D9593E"/>
    <w:rsid w:val="00D9666D"/>
    <w:rsid w:val="00DA3750"/>
    <w:rsid w:val="00DA4CAB"/>
    <w:rsid w:val="00DB18DF"/>
    <w:rsid w:val="00DC1161"/>
    <w:rsid w:val="00DC2C76"/>
    <w:rsid w:val="00DE3C84"/>
    <w:rsid w:val="00DF4ACA"/>
    <w:rsid w:val="00E10450"/>
    <w:rsid w:val="00E11A5D"/>
    <w:rsid w:val="00E146CA"/>
    <w:rsid w:val="00E17814"/>
    <w:rsid w:val="00E274CC"/>
    <w:rsid w:val="00E32164"/>
    <w:rsid w:val="00E32783"/>
    <w:rsid w:val="00E34FDE"/>
    <w:rsid w:val="00E352BA"/>
    <w:rsid w:val="00E42FDC"/>
    <w:rsid w:val="00E434FE"/>
    <w:rsid w:val="00E47592"/>
    <w:rsid w:val="00E5493D"/>
    <w:rsid w:val="00E561CE"/>
    <w:rsid w:val="00E74E91"/>
    <w:rsid w:val="00E8696D"/>
    <w:rsid w:val="00E97FA5"/>
    <w:rsid w:val="00EA0081"/>
    <w:rsid w:val="00EA27E1"/>
    <w:rsid w:val="00EA4CDA"/>
    <w:rsid w:val="00EA6540"/>
    <w:rsid w:val="00EB199A"/>
    <w:rsid w:val="00EC0333"/>
    <w:rsid w:val="00EE6916"/>
    <w:rsid w:val="00EF74BF"/>
    <w:rsid w:val="00F00AF3"/>
    <w:rsid w:val="00F0786B"/>
    <w:rsid w:val="00F10BC7"/>
    <w:rsid w:val="00F16416"/>
    <w:rsid w:val="00F27839"/>
    <w:rsid w:val="00F27CBD"/>
    <w:rsid w:val="00F339C6"/>
    <w:rsid w:val="00F43656"/>
    <w:rsid w:val="00F44F4D"/>
    <w:rsid w:val="00F45B02"/>
    <w:rsid w:val="00F55480"/>
    <w:rsid w:val="00F57E95"/>
    <w:rsid w:val="00F66F96"/>
    <w:rsid w:val="00F728D7"/>
    <w:rsid w:val="00F72AD3"/>
    <w:rsid w:val="00F77ED0"/>
    <w:rsid w:val="00F82733"/>
    <w:rsid w:val="00F83475"/>
    <w:rsid w:val="00F84896"/>
    <w:rsid w:val="00FA3849"/>
    <w:rsid w:val="00FC13EF"/>
    <w:rsid w:val="00FD0C90"/>
    <w:rsid w:val="00FD24A4"/>
    <w:rsid w:val="00FD332D"/>
    <w:rsid w:val="00FD3CB6"/>
    <w:rsid w:val="00FD6E85"/>
    <w:rsid w:val="00FE4A09"/>
    <w:rsid w:val="00FF15D8"/>
    <w:rsid w:val="00FF269A"/>
    <w:rsid w:val="00FF73F3"/>
    <w:rsid w:val="00FF7AD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D21BFD0"/>
  <w15:docId w15:val="{49EB0768-E725-4873-BBF5-922B34CCA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7D4"/>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semiHidden/>
    <w:unhideWhenUsed/>
    <w:qFormat/>
    <w:rsid w:val="008713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ar"/>
    <w:qFormat/>
    <w:rsid w:val="000677D4"/>
    <w:pPr>
      <w:keepNext/>
      <w:jc w:val="both"/>
      <w:outlineLvl w:val="4"/>
    </w:pPr>
    <w:rPr>
      <w:rFonts w:ascii="Arial" w:hAnsi="Arial"/>
      <w:b/>
      <w:i/>
      <w:szCs w:val="20"/>
    </w:rPr>
  </w:style>
  <w:style w:type="paragraph" w:styleId="Ttulo6">
    <w:name w:val="heading 6"/>
    <w:basedOn w:val="Normal"/>
    <w:next w:val="Normal"/>
    <w:link w:val="Ttulo6Car"/>
    <w:qFormat/>
    <w:rsid w:val="000677D4"/>
    <w:pPr>
      <w:keepNext/>
      <w:jc w:val="both"/>
      <w:outlineLvl w:val="5"/>
    </w:pPr>
    <w:rPr>
      <w:rFonts w:ascii="Arial" w:hAnsi="Arial"/>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0677D4"/>
    <w:rPr>
      <w:rFonts w:ascii="Arial" w:eastAsia="Times New Roman" w:hAnsi="Arial" w:cs="Times New Roman"/>
      <w:b/>
      <w:i/>
      <w:sz w:val="24"/>
      <w:szCs w:val="20"/>
      <w:lang w:eastAsia="es-ES"/>
    </w:rPr>
  </w:style>
  <w:style w:type="character" w:customStyle="1" w:styleId="Ttulo6Car">
    <w:name w:val="Título 6 Car"/>
    <w:basedOn w:val="Fuentedeprrafopredeter"/>
    <w:link w:val="Ttulo6"/>
    <w:rsid w:val="000677D4"/>
    <w:rPr>
      <w:rFonts w:ascii="Arial" w:eastAsia="Times New Roman" w:hAnsi="Arial" w:cs="Times New Roman"/>
      <w:b/>
      <w:szCs w:val="20"/>
      <w:lang w:eastAsia="es-ES"/>
    </w:rPr>
  </w:style>
  <w:style w:type="paragraph" w:styleId="Textoindependiente3">
    <w:name w:val="Body Text 3"/>
    <w:basedOn w:val="Normal"/>
    <w:link w:val="Textoindependiente3Car"/>
    <w:rsid w:val="000677D4"/>
    <w:pPr>
      <w:jc w:val="both"/>
    </w:pPr>
    <w:rPr>
      <w:rFonts w:ascii="Arial" w:hAnsi="Arial"/>
      <w:szCs w:val="20"/>
    </w:rPr>
  </w:style>
  <w:style w:type="character" w:customStyle="1" w:styleId="Textoindependiente3Car">
    <w:name w:val="Texto independiente 3 Car"/>
    <w:basedOn w:val="Fuentedeprrafopredeter"/>
    <w:link w:val="Textoindependiente3"/>
    <w:rsid w:val="000677D4"/>
    <w:rPr>
      <w:rFonts w:ascii="Arial" w:eastAsia="Times New Roman" w:hAnsi="Arial" w:cs="Times New Roman"/>
      <w:sz w:val="24"/>
      <w:szCs w:val="20"/>
      <w:lang w:eastAsia="es-ES"/>
    </w:rPr>
  </w:style>
  <w:style w:type="paragraph" w:styleId="Textoindependiente2">
    <w:name w:val="Body Text 2"/>
    <w:basedOn w:val="Normal"/>
    <w:link w:val="Textoindependiente2Car"/>
    <w:rsid w:val="000677D4"/>
    <w:pPr>
      <w:jc w:val="right"/>
    </w:pPr>
    <w:rPr>
      <w:rFonts w:ascii="Century Gothic" w:hAnsi="Century Gothic"/>
      <w:szCs w:val="20"/>
    </w:rPr>
  </w:style>
  <w:style w:type="character" w:customStyle="1" w:styleId="Textoindependiente2Car">
    <w:name w:val="Texto independiente 2 Car"/>
    <w:basedOn w:val="Fuentedeprrafopredeter"/>
    <w:link w:val="Textoindependiente2"/>
    <w:rsid w:val="000677D4"/>
    <w:rPr>
      <w:rFonts w:ascii="Century Gothic" w:eastAsia="Times New Roman" w:hAnsi="Century Gothic" w:cs="Times New Roman"/>
      <w:sz w:val="24"/>
      <w:szCs w:val="20"/>
      <w:lang w:eastAsia="es-ES"/>
    </w:rPr>
  </w:style>
  <w:style w:type="paragraph" w:styleId="Textoindependiente">
    <w:name w:val="Body Text"/>
    <w:basedOn w:val="Normal"/>
    <w:link w:val="TextoindependienteCar"/>
    <w:rsid w:val="000677D4"/>
    <w:pPr>
      <w:jc w:val="center"/>
    </w:pPr>
    <w:rPr>
      <w:b/>
      <w:sz w:val="32"/>
      <w:szCs w:val="20"/>
      <w:lang w:val="es-ES_tradnl"/>
    </w:rPr>
  </w:style>
  <w:style w:type="character" w:customStyle="1" w:styleId="TextoindependienteCar">
    <w:name w:val="Texto independiente Car"/>
    <w:basedOn w:val="Fuentedeprrafopredeter"/>
    <w:link w:val="Textoindependiente"/>
    <w:rsid w:val="000677D4"/>
    <w:rPr>
      <w:rFonts w:ascii="Times New Roman" w:eastAsia="Times New Roman" w:hAnsi="Times New Roman" w:cs="Times New Roman"/>
      <w:b/>
      <w:sz w:val="32"/>
      <w:szCs w:val="20"/>
      <w:lang w:val="es-ES_tradnl" w:eastAsia="es-ES"/>
    </w:rPr>
  </w:style>
  <w:style w:type="paragraph" w:customStyle="1" w:styleId="BodyText21">
    <w:name w:val="Body Text 21"/>
    <w:basedOn w:val="Normal"/>
    <w:rsid w:val="000677D4"/>
    <w:pPr>
      <w:widowControl w:val="0"/>
      <w:jc w:val="both"/>
    </w:pPr>
    <w:rPr>
      <w:szCs w:val="20"/>
      <w:lang w:val="es-ES_tradnl"/>
    </w:rPr>
  </w:style>
  <w:style w:type="paragraph" w:styleId="Prrafodelista">
    <w:name w:val="List Paragraph"/>
    <w:basedOn w:val="Normal"/>
    <w:uiPriority w:val="34"/>
    <w:qFormat/>
    <w:rsid w:val="000677D4"/>
    <w:pPr>
      <w:ind w:left="708"/>
    </w:pPr>
  </w:style>
  <w:style w:type="paragraph" w:customStyle="1" w:styleId="Default">
    <w:name w:val="Default"/>
    <w:rsid w:val="000677D4"/>
    <w:pPr>
      <w:autoSpaceDE w:val="0"/>
      <w:autoSpaceDN w:val="0"/>
      <w:adjustRightInd w:val="0"/>
      <w:spacing w:after="0" w:line="240" w:lineRule="auto"/>
    </w:pPr>
    <w:rPr>
      <w:rFonts w:ascii="Verdana" w:eastAsia="Times New Roman" w:hAnsi="Verdana" w:cs="Verdana"/>
      <w:color w:val="000000"/>
      <w:sz w:val="24"/>
      <w:szCs w:val="24"/>
      <w:lang w:eastAsia="es-ES"/>
    </w:rPr>
  </w:style>
  <w:style w:type="paragraph" w:styleId="NormalWeb">
    <w:name w:val="Normal (Web)"/>
    <w:basedOn w:val="Normal"/>
    <w:uiPriority w:val="99"/>
    <w:rsid w:val="000677D4"/>
    <w:pPr>
      <w:spacing w:before="100" w:beforeAutospacing="1" w:after="100" w:afterAutospacing="1"/>
    </w:pPr>
    <w:rPr>
      <w:rFonts w:eastAsia="Calibri"/>
      <w:lang w:val="es-ES_tradnl" w:eastAsia="es-ES_tradnl"/>
    </w:rPr>
  </w:style>
  <w:style w:type="paragraph" w:styleId="Sinespaciado">
    <w:name w:val="No Spacing"/>
    <w:uiPriority w:val="1"/>
    <w:qFormat/>
    <w:rsid w:val="000677D4"/>
    <w:pPr>
      <w:spacing w:after="0"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semiHidden/>
    <w:rsid w:val="00871380"/>
    <w:rPr>
      <w:rFonts w:asciiTheme="majorHAnsi" w:eastAsiaTheme="majorEastAsia" w:hAnsiTheme="majorHAnsi" w:cstheme="majorBidi"/>
      <w:b/>
      <w:bCs/>
      <w:color w:val="4F81BD" w:themeColor="accent1"/>
      <w:sz w:val="26"/>
      <w:szCs w:val="26"/>
      <w:lang w:eastAsia="es-ES"/>
    </w:rPr>
  </w:style>
  <w:style w:type="paragraph" w:styleId="Textodeglobo">
    <w:name w:val="Balloon Text"/>
    <w:basedOn w:val="Normal"/>
    <w:link w:val="TextodegloboCar"/>
    <w:uiPriority w:val="99"/>
    <w:semiHidden/>
    <w:unhideWhenUsed/>
    <w:rsid w:val="00E1045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0450"/>
    <w:rPr>
      <w:rFonts w:ascii="Segoe UI" w:eastAsia="Times New Roman" w:hAnsi="Segoe UI" w:cs="Segoe UI"/>
      <w:sz w:val="18"/>
      <w:szCs w:val="18"/>
      <w:lang w:eastAsia="es-ES"/>
    </w:rPr>
  </w:style>
  <w:style w:type="table" w:styleId="Tablaconcuadrcula">
    <w:name w:val="Table Grid"/>
    <w:basedOn w:val="Tablanormal"/>
    <w:uiPriority w:val="59"/>
    <w:rsid w:val="00C61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D618C"/>
    <w:rPr>
      <w:color w:val="0000FF"/>
      <w:u w:val="single"/>
    </w:rPr>
  </w:style>
  <w:style w:type="paragraph" w:styleId="Sangra2detindependiente">
    <w:name w:val="Body Text Indent 2"/>
    <w:basedOn w:val="Normal"/>
    <w:link w:val="Sangra2detindependienteCar"/>
    <w:uiPriority w:val="99"/>
    <w:semiHidden/>
    <w:unhideWhenUsed/>
    <w:rsid w:val="00D043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04386"/>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9593E"/>
    <w:pPr>
      <w:tabs>
        <w:tab w:val="center" w:pos="4252"/>
        <w:tab w:val="right" w:pos="8504"/>
      </w:tabs>
    </w:pPr>
  </w:style>
  <w:style w:type="character" w:customStyle="1" w:styleId="EncabezadoCar">
    <w:name w:val="Encabezado Car"/>
    <w:basedOn w:val="Fuentedeprrafopredeter"/>
    <w:link w:val="Encabezado"/>
    <w:uiPriority w:val="99"/>
    <w:rsid w:val="00D9593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9593E"/>
    <w:pPr>
      <w:tabs>
        <w:tab w:val="center" w:pos="4252"/>
        <w:tab w:val="right" w:pos="8504"/>
      </w:tabs>
    </w:pPr>
  </w:style>
  <w:style w:type="character" w:customStyle="1" w:styleId="PiedepginaCar">
    <w:name w:val="Pie de página Car"/>
    <w:basedOn w:val="Fuentedeprrafopredeter"/>
    <w:link w:val="Piedepgina"/>
    <w:uiPriority w:val="99"/>
    <w:rsid w:val="00D9593E"/>
    <w:rPr>
      <w:rFonts w:ascii="Times New Roman" w:eastAsia="Times New Roman" w:hAnsi="Times New Roman" w:cs="Times New Roman"/>
      <w:sz w:val="24"/>
      <w:szCs w:val="24"/>
      <w:lang w:eastAsia="es-ES"/>
    </w:rPr>
  </w:style>
  <w:style w:type="table" w:customStyle="1" w:styleId="TableNormal">
    <w:name w:val="Table Normal"/>
    <w:rsid w:val="006C13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
    </w:rPr>
    <w:tblPr>
      <w:tblInd w:w="0" w:type="dxa"/>
      <w:tblCellMar>
        <w:top w:w="0" w:type="dxa"/>
        <w:left w:w="0" w:type="dxa"/>
        <w:bottom w:w="0" w:type="dxa"/>
        <w:right w:w="0" w:type="dxa"/>
      </w:tblCellMar>
    </w:tblPr>
  </w:style>
  <w:style w:type="paragraph" w:customStyle="1" w:styleId="Cuerpo">
    <w:name w:val="Cuerpo"/>
    <w:rsid w:val="006C137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
    </w:rPr>
  </w:style>
  <w:style w:type="numbering" w:customStyle="1" w:styleId="Estiloimportado2">
    <w:name w:val="Estilo importado 2"/>
    <w:rsid w:val="006C1372"/>
    <w:pPr>
      <w:numPr>
        <w:numId w:val="16"/>
      </w:numPr>
    </w:pPr>
  </w:style>
  <w:style w:type="numbering" w:customStyle="1" w:styleId="Estiloimportado8">
    <w:name w:val="Estilo importado 8"/>
    <w:rsid w:val="00BB157C"/>
    <w:pPr>
      <w:numPr>
        <w:numId w:val="20"/>
      </w:numPr>
    </w:pPr>
  </w:style>
  <w:style w:type="numbering" w:customStyle="1" w:styleId="Estiloimportado11">
    <w:name w:val="Estilo importado 11"/>
    <w:rsid w:val="00C93630"/>
    <w:pPr>
      <w:numPr>
        <w:numId w:val="24"/>
      </w:numPr>
    </w:pPr>
  </w:style>
  <w:style w:type="numbering" w:customStyle="1" w:styleId="Estiloimportado81">
    <w:name w:val="Estilo importado 81"/>
    <w:rsid w:val="007C257B"/>
  </w:style>
  <w:style w:type="numbering" w:customStyle="1" w:styleId="Estiloimportado12">
    <w:name w:val="Estilo importado 12"/>
    <w:rsid w:val="00205DAD"/>
    <w:pPr>
      <w:numPr>
        <w:numId w:val="27"/>
      </w:numPr>
    </w:pPr>
  </w:style>
  <w:style w:type="numbering" w:customStyle="1" w:styleId="Estiloimportado13">
    <w:name w:val="Estilo importado 13"/>
    <w:rsid w:val="0013060C"/>
    <w:pPr>
      <w:numPr>
        <w:numId w:val="31"/>
      </w:numPr>
    </w:pPr>
  </w:style>
  <w:style w:type="table" w:customStyle="1" w:styleId="TableNormal1">
    <w:name w:val="Table Normal1"/>
    <w:rsid w:val="00F66F9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
    </w:rPr>
    <w:tblPr>
      <w:tblInd w:w="0" w:type="dxa"/>
      <w:tblCellMar>
        <w:top w:w="0" w:type="dxa"/>
        <w:left w:w="0" w:type="dxa"/>
        <w:bottom w:w="0" w:type="dxa"/>
        <w:right w:w="0" w:type="dxa"/>
      </w:tblCellMar>
    </w:tblPr>
  </w:style>
  <w:style w:type="table" w:customStyle="1" w:styleId="TableNormal2">
    <w:name w:val="Table Normal2"/>
    <w:rsid w:val="004B727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
    </w:rPr>
    <w:tblPr>
      <w:tblInd w:w="0" w:type="dxa"/>
      <w:tblCellMar>
        <w:top w:w="0" w:type="dxa"/>
        <w:left w:w="0" w:type="dxa"/>
        <w:bottom w:w="0" w:type="dxa"/>
        <w:right w:w="0" w:type="dxa"/>
      </w:tblCellMar>
    </w:tblPr>
  </w:style>
  <w:style w:type="character" w:customStyle="1" w:styleId="Ninguno">
    <w:name w:val="Ninguno"/>
    <w:rsid w:val="00B87919"/>
  </w:style>
  <w:style w:type="character" w:customStyle="1" w:styleId="markedcontent">
    <w:name w:val="markedcontent"/>
    <w:basedOn w:val="Fuentedeprrafopredeter"/>
    <w:rsid w:val="00C55884"/>
  </w:style>
  <w:style w:type="table" w:customStyle="1" w:styleId="TableNormal3">
    <w:name w:val="Table Normal3"/>
    <w:rsid w:val="00F44F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
    </w:rPr>
    <w:tblPr>
      <w:tblInd w:w="0" w:type="dxa"/>
      <w:tblCellMar>
        <w:top w:w="0" w:type="dxa"/>
        <w:left w:w="0" w:type="dxa"/>
        <w:bottom w:w="0" w:type="dxa"/>
        <w:right w:w="0" w:type="dxa"/>
      </w:tblCellMar>
    </w:tblPr>
  </w:style>
  <w:style w:type="paragraph" w:customStyle="1" w:styleId="Standard">
    <w:name w:val="Standard"/>
    <w:rsid w:val="003309A0"/>
    <w:pPr>
      <w:suppressAutoHyphens/>
      <w:autoSpaceDN w:val="0"/>
      <w:spacing w:after="0" w:line="240" w:lineRule="auto"/>
      <w:ind w:left="170"/>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576222">
      <w:bodyDiv w:val="1"/>
      <w:marLeft w:val="0"/>
      <w:marRight w:val="0"/>
      <w:marTop w:val="0"/>
      <w:marBottom w:val="0"/>
      <w:divBdr>
        <w:top w:val="none" w:sz="0" w:space="0" w:color="auto"/>
        <w:left w:val="none" w:sz="0" w:space="0" w:color="auto"/>
        <w:bottom w:val="none" w:sz="0" w:space="0" w:color="auto"/>
        <w:right w:val="none" w:sz="0" w:space="0" w:color="auto"/>
      </w:divBdr>
    </w:div>
    <w:div w:id="1431003373">
      <w:bodyDiv w:val="1"/>
      <w:marLeft w:val="0"/>
      <w:marRight w:val="0"/>
      <w:marTop w:val="0"/>
      <w:marBottom w:val="0"/>
      <w:divBdr>
        <w:top w:val="none" w:sz="0" w:space="0" w:color="auto"/>
        <w:left w:val="none" w:sz="0" w:space="0" w:color="auto"/>
        <w:bottom w:val="none" w:sz="0" w:space="0" w:color="auto"/>
        <w:right w:val="none" w:sz="0" w:space="0" w:color="auto"/>
      </w:divBdr>
    </w:div>
    <w:div w:id="1840998812">
      <w:bodyDiv w:val="1"/>
      <w:marLeft w:val="0"/>
      <w:marRight w:val="0"/>
      <w:marTop w:val="0"/>
      <w:marBottom w:val="0"/>
      <w:divBdr>
        <w:top w:val="none" w:sz="0" w:space="0" w:color="auto"/>
        <w:left w:val="none" w:sz="0" w:space="0" w:color="auto"/>
        <w:bottom w:val="none" w:sz="0" w:space="0" w:color="auto"/>
        <w:right w:val="none" w:sz="0" w:space="0" w:color="auto"/>
      </w:divBdr>
    </w:div>
    <w:div w:id="199933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jove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ventud@dipvalladoli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FA96D-4BEE-47A4-8695-1A1617CF8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9</Pages>
  <Words>3394</Words>
  <Characters>18667</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22017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Diputacion Valladolid</cp:lastModifiedBy>
  <cp:revision>31</cp:revision>
  <cp:lastPrinted>2022-09-05T07:38:00Z</cp:lastPrinted>
  <dcterms:created xsi:type="dcterms:W3CDTF">2022-07-28T10:10:00Z</dcterms:created>
  <dcterms:modified xsi:type="dcterms:W3CDTF">2022-09-23T05:53:00Z</dcterms:modified>
</cp:coreProperties>
</file>