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5733" w14:textId="51BBA7CE" w:rsidR="0015091D" w:rsidRPr="00B617B7" w:rsidRDefault="0015091D" w:rsidP="0015091D">
      <w:pPr>
        <w:jc w:val="both"/>
        <w:rPr>
          <w:rFonts w:ascii="Arial" w:hAnsi="Arial" w:cs="Arial"/>
          <w:b/>
          <w:sz w:val="20"/>
          <w:szCs w:val="20"/>
        </w:rPr>
      </w:pPr>
      <w:r w:rsidRPr="00B617B7">
        <w:rPr>
          <w:rFonts w:ascii="Arial" w:hAnsi="Arial" w:cs="Arial"/>
          <w:b/>
          <w:sz w:val="20"/>
          <w:szCs w:val="20"/>
        </w:rPr>
        <w:t>CONVOCATORIA DE SUBVENCIONES PARA</w:t>
      </w:r>
      <w:r w:rsidR="00B617B7">
        <w:rPr>
          <w:rFonts w:ascii="Arial" w:hAnsi="Arial" w:cs="Arial"/>
          <w:b/>
          <w:sz w:val="20"/>
          <w:szCs w:val="20"/>
        </w:rPr>
        <w:t xml:space="preserve"> EL FOMENTO DE LA VENTA ONLINE</w:t>
      </w:r>
      <w:r w:rsidRPr="00B617B7">
        <w:rPr>
          <w:rFonts w:ascii="Arial" w:hAnsi="Arial" w:cs="Arial"/>
          <w:b/>
          <w:sz w:val="20"/>
          <w:szCs w:val="20"/>
        </w:rPr>
        <w:t xml:space="preserve">, </w:t>
      </w:r>
      <w:r w:rsidR="00B617B7">
        <w:rPr>
          <w:rFonts w:ascii="Arial" w:hAnsi="Arial" w:cs="Arial"/>
          <w:b/>
          <w:sz w:val="20"/>
          <w:szCs w:val="20"/>
        </w:rPr>
        <w:t xml:space="preserve">AÑO </w:t>
      </w:r>
      <w:r w:rsidRPr="00B617B7">
        <w:rPr>
          <w:rFonts w:ascii="Arial" w:hAnsi="Arial" w:cs="Arial"/>
          <w:b/>
          <w:sz w:val="20"/>
          <w:szCs w:val="20"/>
        </w:rPr>
        <w:t>2022.</w:t>
      </w:r>
    </w:p>
    <w:p w14:paraId="57B53D2E" w14:textId="77777777" w:rsidR="0015091D" w:rsidRPr="0015091D" w:rsidRDefault="0015091D" w:rsidP="0015091D">
      <w:pPr>
        <w:jc w:val="both"/>
        <w:rPr>
          <w:rFonts w:ascii="Arial" w:hAnsi="Arial" w:cs="Arial"/>
          <w:b/>
          <w:color w:val="0070C0"/>
          <w:sz w:val="20"/>
          <w:szCs w:val="20"/>
        </w:rPr>
      </w:pPr>
    </w:p>
    <w:p w14:paraId="76DE76AA" w14:textId="77777777" w:rsidR="00670B88" w:rsidRDefault="00670B88" w:rsidP="002769ED">
      <w:pPr>
        <w:jc w:val="both"/>
        <w:rPr>
          <w:rFonts w:ascii="Arial" w:hAnsi="Arial" w:cs="Arial"/>
          <w:b/>
          <w:sz w:val="20"/>
          <w:szCs w:val="20"/>
        </w:rPr>
      </w:pPr>
    </w:p>
    <w:p w14:paraId="4F7B4A3F" w14:textId="7BB723D2" w:rsidR="002769ED" w:rsidRPr="00B30A41" w:rsidRDefault="0015091D" w:rsidP="00B30A41">
      <w:pPr>
        <w:spacing w:after="60"/>
        <w:jc w:val="both"/>
        <w:rPr>
          <w:rFonts w:ascii="Arial" w:hAnsi="Arial" w:cs="Arial"/>
          <w:b/>
          <w:i/>
          <w:iCs/>
          <w:sz w:val="20"/>
          <w:szCs w:val="20"/>
        </w:rPr>
      </w:pPr>
      <w:r w:rsidRPr="00B30A41">
        <w:rPr>
          <w:rFonts w:ascii="Arial" w:hAnsi="Arial" w:cs="Arial"/>
          <w:b/>
          <w:i/>
          <w:iCs/>
          <w:sz w:val="20"/>
          <w:szCs w:val="20"/>
        </w:rPr>
        <w:t>Primera. -</w:t>
      </w:r>
      <w:r w:rsidR="002769ED" w:rsidRPr="00B30A41">
        <w:rPr>
          <w:rFonts w:ascii="Arial" w:hAnsi="Arial" w:cs="Arial"/>
          <w:b/>
          <w:i/>
          <w:iCs/>
          <w:sz w:val="20"/>
          <w:szCs w:val="20"/>
        </w:rPr>
        <w:t xml:space="preserve"> Objeto de la convocatoria.</w:t>
      </w:r>
    </w:p>
    <w:p w14:paraId="47DC41B5" w14:textId="77777777" w:rsidR="002769ED" w:rsidRPr="00B30A41" w:rsidRDefault="002769ED" w:rsidP="00B30A41">
      <w:pPr>
        <w:spacing w:after="60"/>
        <w:jc w:val="both"/>
        <w:rPr>
          <w:rFonts w:ascii="Arial" w:hAnsi="Arial" w:cs="Arial"/>
          <w:bCs/>
          <w:sz w:val="20"/>
          <w:szCs w:val="20"/>
        </w:rPr>
      </w:pPr>
    </w:p>
    <w:p w14:paraId="67D18907" w14:textId="7B1E002B"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Se convocan para el año 202</w:t>
      </w:r>
      <w:r w:rsidR="00FF69A9" w:rsidRPr="00B30A41">
        <w:rPr>
          <w:rFonts w:ascii="Arial" w:hAnsi="Arial" w:cs="Arial"/>
          <w:bCs/>
          <w:sz w:val="20"/>
          <w:szCs w:val="20"/>
        </w:rPr>
        <w:t>2</w:t>
      </w:r>
      <w:r w:rsidRPr="00B30A41">
        <w:rPr>
          <w:rFonts w:ascii="Arial" w:hAnsi="Arial" w:cs="Arial"/>
          <w:bCs/>
          <w:sz w:val="20"/>
          <w:szCs w:val="20"/>
        </w:rPr>
        <w:t xml:space="preserve">, en régimen de concurrencia competitiva, subvenciones para </w:t>
      </w:r>
      <w:r w:rsidR="001B6F40" w:rsidRPr="00B30A41">
        <w:rPr>
          <w:rFonts w:ascii="Arial" w:hAnsi="Arial" w:cs="Arial"/>
          <w:bCs/>
          <w:sz w:val="20"/>
          <w:szCs w:val="20"/>
        </w:rPr>
        <w:t xml:space="preserve">mejorar las oportunidades de negocio de </w:t>
      </w:r>
      <w:r w:rsidR="00DC6D5E" w:rsidRPr="00B30A41">
        <w:rPr>
          <w:rFonts w:ascii="Arial" w:hAnsi="Arial" w:cs="Arial"/>
          <w:bCs/>
          <w:sz w:val="20"/>
          <w:szCs w:val="20"/>
        </w:rPr>
        <w:t xml:space="preserve">trabajadores </w:t>
      </w:r>
      <w:r w:rsidR="00D50995" w:rsidRPr="00B30A41">
        <w:rPr>
          <w:rFonts w:ascii="Arial" w:hAnsi="Arial" w:cs="Arial"/>
          <w:bCs/>
          <w:sz w:val="20"/>
          <w:szCs w:val="20"/>
        </w:rPr>
        <w:t xml:space="preserve">autónomos </w:t>
      </w:r>
      <w:r w:rsidR="001B6F40" w:rsidRPr="00B30A41">
        <w:rPr>
          <w:rFonts w:ascii="Arial" w:hAnsi="Arial" w:cs="Arial"/>
          <w:bCs/>
          <w:sz w:val="20"/>
          <w:szCs w:val="20"/>
        </w:rPr>
        <w:t>y microempresas</w:t>
      </w:r>
      <w:r w:rsidR="00D50995" w:rsidRPr="00B30A41">
        <w:rPr>
          <w:rFonts w:ascii="Arial" w:hAnsi="Arial" w:cs="Arial"/>
          <w:bCs/>
          <w:sz w:val="20"/>
          <w:szCs w:val="20"/>
        </w:rPr>
        <w:t>,</w:t>
      </w:r>
      <w:r w:rsidR="001B6F40" w:rsidRPr="00B30A41">
        <w:rPr>
          <w:rFonts w:ascii="Arial" w:hAnsi="Arial" w:cs="Arial"/>
          <w:bCs/>
          <w:sz w:val="20"/>
          <w:szCs w:val="20"/>
        </w:rPr>
        <w:t xml:space="preserve"> mediante </w:t>
      </w:r>
      <w:r w:rsidR="006566E3" w:rsidRPr="00B30A41">
        <w:rPr>
          <w:rFonts w:ascii="Arial" w:hAnsi="Arial" w:cs="Arial"/>
          <w:bCs/>
          <w:sz w:val="20"/>
          <w:szCs w:val="20"/>
        </w:rPr>
        <w:t>el apoyo a la implantación y</w:t>
      </w:r>
      <w:r w:rsidR="00DC6D5E" w:rsidRPr="00B30A41">
        <w:rPr>
          <w:rFonts w:ascii="Arial" w:hAnsi="Arial" w:cs="Arial"/>
          <w:bCs/>
          <w:sz w:val="20"/>
          <w:szCs w:val="20"/>
        </w:rPr>
        <w:t>/o</w:t>
      </w:r>
      <w:r w:rsidR="006566E3" w:rsidRPr="00B30A41">
        <w:rPr>
          <w:rFonts w:ascii="Arial" w:hAnsi="Arial" w:cs="Arial"/>
          <w:bCs/>
          <w:sz w:val="20"/>
          <w:szCs w:val="20"/>
        </w:rPr>
        <w:t xml:space="preserve"> mejora de </w:t>
      </w:r>
      <w:r w:rsidR="00D50995" w:rsidRPr="00B30A41">
        <w:rPr>
          <w:rFonts w:ascii="Arial" w:hAnsi="Arial" w:cs="Arial"/>
          <w:bCs/>
          <w:sz w:val="20"/>
          <w:szCs w:val="20"/>
        </w:rPr>
        <w:t xml:space="preserve">soluciones </w:t>
      </w:r>
      <w:r w:rsidR="00BE1058" w:rsidRPr="00B30A41">
        <w:rPr>
          <w:rFonts w:ascii="Arial" w:hAnsi="Arial" w:cs="Arial"/>
          <w:bCs/>
          <w:sz w:val="20"/>
          <w:szCs w:val="20"/>
        </w:rPr>
        <w:t xml:space="preserve">de </w:t>
      </w:r>
      <w:r w:rsidR="006566E3" w:rsidRPr="00B30A41">
        <w:rPr>
          <w:rFonts w:ascii="Arial" w:hAnsi="Arial" w:cs="Arial"/>
          <w:bCs/>
          <w:sz w:val="20"/>
          <w:szCs w:val="20"/>
        </w:rPr>
        <w:t>comercio electrónico</w:t>
      </w:r>
      <w:r w:rsidR="00D50995" w:rsidRPr="00B30A41">
        <w:rPr>
          <w:rFonts w:ascii="Arial" w:hAnsi="Arial" w:cs="Arial"/>
          <w:bCs/>
          <w:sz w:val="20"/>
          <w:szCs w:val="20"/>
        </w:rPr>
        <w:t xml:space="preserve">, </w:t>
      </w:r>
      <w:r w:rsidR="00FB5E10" w:rsidRPr="00B30A41">
        <w:rPr>
          <w:rFonts w:ascii="Arial" w:hAnsi="Arial" w:cs="Arial"/>
          <w:bCs/>
          <w:sz w:val="20"/>
          <w:szCs w:val="20"/>
        </w:rPr>
        <w:t>a través de las siguientes líneas de subvención:</w:t>
      </w:r>
    </w:p>
    <w:p w14:paraId="52256012" w14:textId="77777777" w:rsidR="00B30A41" w:rsidRDefault="00B30A41" w:rsidP="00B30A41">
      <w:pPr>
        <w:spacing w:after="60"/>
        <w:jc w:val="both"/>
        <w:rPr>
          <w:rFonts w:ascii="Arial" w:hAnsi="Arial" w:cs="Arial"/>
          <w:bCs/>
          <w:sz w:val="20"/>
          <w:szCs w:val="20"/>
        </w:rPr>
      </w:pPr>
    </w:p>
    <w:p w14:paraId="6C82CE4C" w14:textId="7CC5FA6F" w:rsidR="00915EB5" w:rsidRPr="00B30A41" w:rsidRDefault="00915EB5" w:rsidP="00B30A41">
      <w:pPr>
        <w:pStyle w:val="Prrafodelista"/>
        <w:numPr>
          <w:ilvl w:val="0"/>
          <w:numId w:val="24"/>
        </w:numPr>
        <w:spacing w:after="60"/>
        <w:jc w:val="both"/>
        <w:rPr>
          <w:rFonts w:ascii="Arial" w:hAnsi="Arial" w:cs="Arial"/>
          <w:bCs/>
          <w:sz w:val="20"/>
          <w:szCs w:val="20"/>
        </w:rPr>
      </w:pPr>
      <w:r w:rsidRPr="00B30A41">
        <w:rPr>
          <w:rFonts w:ascii="Arial" w:hAnsi="Arial" w:cs="Arial"/>
          <w:bCs/>
          <w:sz w:val="20"/>
          <w:szCs w:val="20"/>
        </w:rPr>
        <w:t>LÍNEA A: Subvenciones para financiar l</w:t>
      </w:r>
      <w:r w:rsidR="00670B88" w:rsidRPr="00B30A41">
        <w:rPr>
          <w:rFonts w:ascii="Arial" w:hAnsi="Arial" w:cs="Arial"/>
          <w:bCs/>
          <w:sz w:val="20"/>
          <w:szCs w:val="20"/>
        </w:rPr>
        <w:t>os</w:t>
      </w:r>
      <w:r w:rsidRPr="00B30A41">
        <w:rPr>
          <w:rFonts w:ascii="Arial" w:hAnsi="Arial" w:cs="Arial"/>
          <w:bCs/>
          <w:sz w:val="20"/>
          <w:szCs w:val="20"/>
        </w:rPr>
        <w:t xml:space="preserve"> </w:t>
      </w:r>
      <w:r w:rsidR="00670B88" w:rsidRPr="00B30A41">
        <w:rPr>
          <w:rFonts w:ascii="Arial" w:hAnsi="Arial" w:cs="Arial"/>
          <w:bCs/>
          <w:sz w:val="20"/>
          <w:szCs w:val="20"/>
        </w:rPr>
        <w:t xml:space="preserve">gastos derivados de la creación e implantación de </w:t>
      </w:r>
      <w:r w:rsidRPr="00B30A41">
        <w:rPr>
          <w:rFonts w:ascii="Arial" w:hAnsi="Arial" w:cs="Arial"/>
          <w:bCs/>
          <w:sz w:val="20"/>
          <w:szCs w:val="20"/>
        </w:rPr>
        <w:t>una web corporativa</w:t>
      </w:r>
      <w:r w:rsidR="00B617B7" w:rsidRPr="00B30A41">
        <w:rPr>
          <w:rFonts w:ascii="Arial" w:hAnsi="Arial" w:cs="Arial"/>
          <w:bCs/>
          <w:sz w:val="20"/>
          <w:szCs w:val="20"/>
        </w:rPr>
        <w:t>, o su mejora</w:t>
      </w:r>
      <w:r w:rsidRPr="00B30A41">
        <w:rPr>
          <w:rFonts w:ascii="Arial" w:hAnsi="Arial" w:cs="Arial"/>
          <w:bCs/>
          <w:sz w:val="20"/>
          <w:szCs w:val="20"/>
        </w:rPr>
        <w:t>.</w:t>
      </w:r>
    </w:p>
    <w:p w14:paraId="71312401" w14:textId="77777777" w:rsidR="00915EB5" w:rsidRPr="00B30A41" w:rsidRDefault="00915EB5" w:rsidP="00B30A41">
      <w:pPr>
        <w:spacing w:after="60"/>
        <w:jc w:val="both"/>
        <w:rPr>
          <w:rFonts w:ascii="Arial" w:hAnsi="Arial" w:cs="Arial"/>
          <w:bCs/>
          <w:sz w:val="20"/>
          <w:szCs w:val="20"/>
        </w:rPr>
      </w:pPr>
    </w:p>
    <w:p w14:paraId="053F37DF" w14:textId="73946EF8" w:rsidR="00915EB5" w:rsidRPr="00B30A41" w:rsidRDefault="00915EB5" w:rsidP="00B30A41">
      <w:pPr>
        <w:pStyle w:val="Prrafodelista"/>
        <w:numPr>
          <w:ilvl w:val="0"/>
          <w:numId w:val="24"/>
        </w:numPr>
        <w:spacing w:after="60"/>
        <w:jc w:val="both"/>
        <w:rPr>
          <w:rFonts w:ascii="Arial" w:hAnsi="Arial" w:cs="Arial"/>
          <w:bCs/>
          <w:sz w:val="20"/>
          <w:szCs w:val="20"/>
        </w:rPr>
      </w:pPr>
      <w:r w:rsidRPr="00B30A41">
        <w:rPr>
          <w:rFonts w:ascii="Arial" w:hAnsi="Arial" w:cs="Arial"/>
          <w:bCs/>
          <w:sz w:val="20"/>
          <w:szCs w:val="20"/>
        </w:rPr>
        <w:t xml:space="preserve">LINEA B: </w:t>
      </w:r>
      <w:r w:rsidR="000A5333" w:rsidRPr="00B30A41">
        <w:rPr>
          <w:rFonts w:ascii="Arial" w:hAnsi="Arial" w:cs="Arial"/>
          <w:bCs/>
          <w:sz w:val="20"/>
          <w:szCs w:val="20"/>
        </w:rPr>
        <w:t xml:space="preserve">Subvenciones para financiar </w:t>
      </w:r>
      <w:r w:rsidR="00670B88" w:rsidRPr="00B30A41">
        <w:rPr>
          <w:rFonts w:ascii="Arial" w:hAnsi="Arial" w:cs="Arial"/>
          <w:bCs/>
          <w:sz w:val="20"/>
          <w:szCs w:val="20"/>
        </w:rPr>
        <w:t xml:space="preserve">los gastos derivados de la creación e implantación </w:t>
      </w:r>
      <w:r w:rsidR="000A5333" w:rsidRPr="00B30A41">
        <w:rPr>
          <w:rFonts w:ascii="Arial" w:hAnsi="Arial" w:cs="Arial"/>
          <w:bCs/>
          <w:sz w:val="20"/>
          <w:szCs w:val="20"/>
        </w:rPr>
        <w:t>de una tienda “online”</w:t>
      </w:r>
      <w:r w:rsidR="00B617B7" w:rsidRPr="00B30A41">
        <w:rPr>
          <w:rFonts w:ascii="Arial" w:hAnsi="Arial" w:cs="Arial"/>
          <w:bCs/>
          <w:sz w:val="20"/>
          <w:szCs w:val="20"/>
        </w:rPr>
        <w:t>, o su mejora</w:t>
      </w:r>
      <w:r w:rsidRPr="00B30A41">
        <w:rPr>
          <w:rFonts w:ascii="Arial" w:hAnsi="Arial" w:cs="Arial"/>
          <w:bCs/>
          <w:sz w:val="20"/>
          <w:szCs w:val="20"/>
        </w:rPr>
        <w:t>.</w:t>
      </w:r>
    </w:p>
    <w:p w14:paraId="654F2314" w14:textId="77777777" w:rsidR="00915EB5" w:rsidRPr="00B30A41" w:rsidRDefault="00915EB5" w:rsidP="00B30A41">
      <w:pPr>
        <w:spacing w:after="60"/>
        <w:jc w:val="both"/>
        <w:rPr>
          <w:rFonts w:ascii="Arial" w:hAnsi="Arial" w:cs="Arial"/>
          <w:bCs/>
          <w:sz w:val="20"/>
          <w:szCs w:val="20"/>
        </w:rPr>
      </w:pPr>
    </w:p>
    <w:p w14:paraId="28019188" w14:textId="20722133" w:rsidR="00915EB5" w:rsidRPr="00B30A41" w:rsidRDefault="00915EB5" w:rsidP="00B30A41">
      <w:pPr>
        <w:pStyle w:val="Prrafodelista"/>
        <w:numPr>
          <w:ilvl w:val="0"/>
          <w:numId w:val="24"/>
        </w:numPr>
        <w:spacing w:after="60"/>
        <w:jc w:val="both"/>
        <w:rPr>
          <w:rFonts w:ascii="Arial" w:hAnsi="Arial" w:cs="Arial"/>
          <w:bCs/>
          <w:sz w:val="20"/>
          <w:szCs w:val="20"/>
        </w:rPr>
      </w:pPr>
      <w:r w:rsidRPr="00B30A41">
        <w:rPr>
          <w:rFonts w:ascii="Arial" w:hAnsi="Arial" w:cs="Arial"/>
          <w:bCs/>
          <w:sz w:val="20"/>
          <w:szCs w:val="20"/>
        </w:rPr>
        <w:t xml:space="preserve">LÍNEA C: </w:t>
      </w:r>
      <w:r w:rsidR="000A5333" w:rsidRPr="00B30A41">
        <w:rPr>
          <w:rFonts w:ascii="Arial" w:hAnsi="Arial" w:cs="Arial"/>
          <w:bCs/>
          <w:sz w:val="20"/>
          <w:szCs w:val="20"/>
        </w:rPr>
        <w:t xml:space="preserve">Subvenciones para financiar la contratación de servicios de </w:t>
      </w:r>
      <w:r w:rsidRPr="00B30A41">
        <w:rPr>
          <w:rFonts w:ascii="Arial" w:hAnsi="Arial" w:cs="Arial"/>
          <w:bCs/>
          <w:sz w:val="20"/>
          <w:szCs w:val="20"/>
        </w:rPr>
        <w:t xml:space="preserve">posicionamiento en el mercado </w:t>
      </w:r>
      <w:r w:rsidR="00827907" w:rsidRPr="00B30A41">
        <w:rPr>
          <w:rFonts w:ascii="Arial" w:hAnsi="Arial" w:cs="Arial"/>
          <w:bCs/>
          <w:sz w:val="20"/>
          <w:szCs w:val="20"/>
        </w:rPr>
        <w:t xml:space="preserve">(SEO) </w:t>
      </w:r>
      <w:r w:rsidR="005D2AEE" w:rsidRPr="00B30A41">
        <w:rPr>
          <w:rFonts w:ascii="Arial" w:hAnsi="Arial" w:cs="Arial"/>
          <w:bCs/>
          <w:sz w:val="20"/>
          <w:szCs w:val="20"/>
        </w:rPr>
        <w:t>o de publicidad “online” (SEM)</w:t>
      </w:r>
      <w:r w:rsidRPr="00B30A41">
        <w:rPr>
          <w:rFonts w:ascii="Arial" w:hAnsi="Arial" w:cs="Arial"/>
          <w:bCs/>
          <w:sz w:val="20"/>
          <w:szCs w:val="20"/>
        </w:rPr>
        <w:t>.</w:t>
      </w:r>
    </w:p>
    <w:p w14:paraId="5F38CB06" w14:textId="77777777" w:rsidR="002769ED" w:rsidRPr="00B30A41" w:rsidRDefault="002769ED" w:rsidP="00B30A41">
      <w:pPr>
        <w:spacing w:after="60"/>
        <w:jc w:val="both"/>
        <w:rPr>
          <w:rFonts w:ascii="Arial" w:hAnsi="Arial" w:cs="Arial"/>
          <w:bCs/>
          <w:sz w:val="20"/>
          <w:szCs w:val="20"/>
        </w:rPr>
      </w:pPr>
    </w:p>
    <w:p w14:paraId="20D17CFF" w14:textId="72905274"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Estas subvenciones </w:t>
      </w:r>
      <w:r w:rsidR="00F06E9C" w:rsidRPr="00B30A41">
        <w:rPr>
          <w:rFonts w:ascii="Arial" w:hAnsi="Arial" w:cs="Arial"/>
          <w:bCs/>
          <w:sz w:val="20"/>
          <w:szCs w:val="20"/>
        </w:rPr>
        <w:t xml:space="preserve">pretenden favorecer </w:t>
      </w:r>
      <w:r w:rsidR="00E40715" w:rsidRPr="00DC30D1">
        <w:rPr>
          <w:rFonts w:ascii="Arial" w:hAnsi="Arial" w:cs="Arial"/>
          <w:bCs/>
          <w:sz w:val="20"/>
          <w:szCs w:val="20"/>
        </w:rPr>
        <w:t xml:space="preserve">el uso </w:t>
      </w:r>
      <w:r w:rsidR="00F06E9C" w:rsidRPr="00DC30D1">
        <w:rPr>
          <w:rFonts w:ascii="Arial" w:hAnsi="Arial" w:cs="Arial"/>
          <w:bCs/>
          <w:sz w:val="20"/>
          <w:szCs w:val="20"/>
        </w:rPr>
        <w:t>de</w:t>
      </w:r>
      <w:r w:rsidR="00E40715" w:rsidRPr="00DC30D1">
        <w:rPr>
          <w:rFonts w:ascii="Arial" w:hAnsi="Arial" w:cs="Arial"/>
          <w:bCs/>
          <w:sz w:val="20"/>
          <w:szCs w:val="20"/>
        </w:rPr>
        <w:t xml:space="preserve"> las nuevas tecnologías de la información por parte de</w:t>
      </w:r>
      <w:r w:rsidR="00F06E9C" w:rsidRPr="00DC30D1">
        <w:rPr>
          <w:rFonts w:ascii="Arial" w:hAnsi="Arial" w:cs="Arial"/>
          <w:bCs/>
          <w:sz w:val="20"/>
          <w:szCs w:val="20"/>
        </w:rPr>
        <w:t xml:space="preserve"> autónomos y microempresas </w:t>
      </w:r>
      <w:r w:rsidR="00E40715" w:rsidRPr="00DC30D1">
        <w:rPr>
          <w:rFonts w:ascii="Arial" w:hAnsi="Arial" w:cs="Arial"/>
          <w:bCs/>
          <w:sz w:val="20"/>
          <w:szCs w:val="20"/>
        </w:rPr>
        <w:t>a fin de</w:t>
      </w:r>
      <w:r w:rsidR="00F06E9C" w:rsidRPr="00DC30D1">
        <w:rPr>
          <w:rFonts w:ascii="Arial" w:hAnsi="Arial" w:cs="Arial"/>
          <w:bCs/>
          <w:sz w:val="20"/>
          <w:szCs w:val="20"/>
        </w:rPr>
        <w:t xml:space="preserve"> que pueda redundar en un mayor éxito comercial y </w:t>
      </w:r>
      <w:r w:rsidRPr="00DC30D1">
        <w:rPr>
          <w:rFonts w:ascii="Arial" w:hAnsi="Arial" w:cs="Arial"/>
          <w:bCs/>
          <w:sz w:val="20"/>
          <w:szCs w:val="20"/>
        </w:rPr>
        <w:t>se integran en el marco del “PLAN IMPULSO, ESTRATEGIA 202</w:t>
      </w:r>
      <w:r w:rsidR="0015091D" w:rsidRPr="00DC30D1">
        <w:rPr>
          <w:rFonts w:ascii="Arial" w:hAnsi="Arial" w:cs="Arial"/>
          <w:bCs/>
          <w:sz w:val="20"/>
          <w:szCs w:val="20"/>
        </w:rPr>
        <w:t>2</w:t>
      </w:r>
      <w:r w:rsidRPr="00DC30D1">
        <w:rPr>
          <w:rFonts w:ascii="Arial" w:hAnsi="Arial" w:cs="Arial"/>
          <w:bCs/>
          <w:sz w:val="20"/>
          <w:szCs w:val="20"/>
        </w:rPr>
        <w:t xml:space="preserve">”, </w:t>
      </w:r>
      <w:r w:rsidR="0015091D" w:rsidRPr="00DC30D1">
        <w:rPr>
          <w:rFonts w:ascii="Arial" w:hAnsi="Arial" w:cs="Arial"/>
          <w:bCs/>
          <w:sz w:val="20"/>
          <w:szCs w:val="20"/>
        </w:rPr>
        <w:t xml:space="preserve">implementado </w:t>
      </w:r>
      <w:r w:rsidR="0015091D" w:rsidRPr="00B30A41">
        <w:rPr>
          <w:rFonts w:ascii="Arial" w:hAnsi="Arial" w:cs="Arial"/>
          <w:bCs/>
          <w:sz w:val="20"/>
          <w:szCs w:val="20"/>
        </w:rPr>
        <w:t xml:space="preserve">especialmente ante la situación de crisis económica derivada del COVID-19, </w:t>
      </w:r>
      <w:r w:rsidRPr="00B30A41">
        <w:rPr>
          <w:rFonts w:ascii="Arial" w:hAnsi="Arial" w:cs="Arial"/>
          <w:bCs/>
          <w:sz w:val="20"/>
          <w:szCs w:val="20"/>
        </w:rPr>
        <w:t>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w:t>
      </w:r>
    </w:p>
    <w:p w14:paraId="1FB517FB" w14:textId="77777777" w:rsidR="002769ED" w:rsidRPr="00B30A41" w:rsidRDefault="002769ED" w:rsidP="00B30A41">
      <w:pPr>
        <w:spacing w:after="60"/>
        <w:jc w:val="both"/>
        <w:rPr>
          <w:rFonts w:ascii="Arial" w:hAnsi="Arial" w:cs="Arial"/>
          <w:bCs/>
          <w:sz w:val="20"/>
          <w:szCs w:val="20"/>
        </w:rPr>
      </w:pPr>
    </w:p>
    <w:p w14:paraId="39932939" w14:textId="0E66E9A2" w:rsidR="002769ED" w:rsidRPr="00B30A41" w:rsidRDefault="0015091D" w:rsidP="00B30A41">
      <w:pPr>
        <w:spacing w:after="60"/>
        <w:jc w:val="both"/>
        <w:rPr>
          <w:rFonts w:ascii="Arial" w:hAnsi="Arial" w:cs="Arial"/>
          <w:b/>
          <w:i/>
          <w:iCs/>
          <w:sz w:val="20"/>
          <w:szCs w:val="20"/>
        </w:rPr>
      </w:pPr>
      <w:r w:rsidRPr="00B30A41">
        <w:rPr>
          <w:rFonts w:ascii="Arial" w:hAnsi="Arial" w:cs="Arial"/>
          <w:b/>
          <w:i/>
          <w:iCs/>
          <w:sz w:val="20"/>
          <w:szCs w:val="20"/>
        </w:rPr>
        <w:t>Segunda. -</w:t>
      </w:r>
      <w:r w:rsidR="002769ED" w:rsidRPr="00B30A41">
        <w:rPr>
          <w:rFonts w:ascii="Arial" w:hAnsi="Arial" w:cs="Arial"/>
          <w:b/>
          <w:i/>
          <w:iCs/>
          <w:sz w:val="20"/>
          <w:szCs w:val="20"/>
        </w:rPr>
        <w:t xml:space="preserve"> Régimen jurídico. </w:t>
      </w:r>
    </w:p>
    <w:p w14:paraId="5DA14DD1" w14:textId="77777777" w:rsidR="002769ED" w:rsidRPr="00B30A41" w:rsidRDefault="002769ED" w:rsidP="00B30A41">
      <w:pPr>
        <w:spacing w:after="60"/>
        <w:jc w:val="both"/>
        <w:rPr>
          <w:rFonts w:ascii="Arial" w:hAnsi="Arial" w:cs="Arial"/>
          <w:bCs/>
          <w:sz w:val="20"/>
          <w:szCs w:val="20"/>
        </w:rPr>
      </w:pPr>
    </w:p>
    <w:p w14:paraId="103335A0" w14:textId="77777777" w:rsidR="002769ED" w:rsidRPr="00B30A41" w:rsidRDefault="00F06E9C" w:rsidP="00B30A41">
      <w:pPr>
        <w:spacing w:after="60"/>
        <w:jc w:val="both"/>
        <w:rPr>
          <w:rFonts w:ascii="Arial" w:hAnsi="Arial" w:cs="Arial"/>
          <w:bCs/>
          <w:sz w:val="20"/>
          <w:szCs w:val="20"/>
        </w:rPr>
      </w:pPr>
      <w:r w:rsidRPr="00B30A41">
        <w:rPr>
          <w:rFonts w:ascii="Arial" w:hAnsi="Arial" w:cs="Arial"/>
          <w:bCs/>
          <w:sz w:val="20"/>
          <w:szCs w:val="20"/>
        </w:rPr>
        <w:t xml:space="preserve">Esta convocatoria se regirá por lo dispuesto en la Ley 38/2003, de 17 de noviembre, General de Subvenciones (en adelante LGS), </w:t>
      </w:r>
      <w:r w:rsidR="002769ED" w:rsidRPr="00B30A41">
        <w:rPr>
          <w:rFonts w:ascii="Arial" w:hAnsi="Arial" w:cs="Arial"/>
          <w:bCs/>
          <w:sz w:val="20"/>
          <w:szCs w:val="20"/>
        </w:rPr>
        <w:t>en el Real Decreto 887/2006, de 21 de julio, por el que se aprueba el Reglamento General de Subvenciones (</w:t>
      </w:r>
      <w:r w:rsidR="006566E3" w:rsidRPr="00B30A41">
        <w:rPr>
          <w:rFonts w:ascii="Arial" w:hAnsi="Arial" w:cs="Arial"/>
          <w:bCs/>
          <w:sz w:val="20"/>
          <w:szCs w:val="20"/>
        </w:rPr>
        <w:t xml:space="preserve">en adelante </w:t>
      </w:r>
      <w:r w:rsidR="002769ED" w:rsidRPr="00B30A41">
        <w:rPr>
          <w:rFonts w:ascii="Arial" w:hAnsi="Arial" w:cs="Arial"/>
          <w:bCs/>
          <w:sz w:val="20"/>
          <w:szCs w:val="20"/>
        </w:rPr>
        <w:t xml:space="preserve">RGS), </w:t>
      </w:r>
      <w:r w:rsidR="00DC6D5E" w:rsidRPr="00B30A41">
        <w:rPr>
          <w:rFonts w:ascii="Arial" w:hAnsi="Arial" w:cs="Arial"/>
          <w:bCs/>
          <w:sz w:val="20"/>
          <w:szCs w:val="20"/>
        </w:rPr>
        <w:t xml:space="preserve">por lo previsto en la Ordenanza General de Subvenciones de la Diputación de Valladolid aprobada por Acuerdo del Pleno de fecha 24 de febrero de 2006 y publicada en el BOP nº 54 de fecha 6 de marzo de 2006, </w:t>
      </w:r>
      <w:r w:rsidR="002769ED" w:rsidRPr="00B30A41">
        <w:rPr>
          <w:rFonts w:ascii="Arial" w:hAnsi="Arial" w:cs="Arial"/>
          <w:bCs/>
          <w:sz w:val="20"/>
          <w:szCs w:val="20"/>
        </w:rPr>
        <w:t>y por el resto de legislación que resulte aplicable.</w:t>
      </w:r>
    </w:p>
    <w:p w14:paraId="179D07C8" w14:textId="77777777" w:rsidR="002769ED" w:rsidRPr="00B30A41" w:rsidRDefault="002769ED" w:rsidP="00B30A41">
      <w:pPr>
        <w:spacing w:after="60"/>
        <w:jc w:val="both"/>
        <w:rPr>
          <w:rFonts w:ascii="Arial" w:hAnsi="Arial" w:cs="Arial"/>
          <w:bCs/>
          <w:sz w:val="20"/>
          <w:szCs w:val="20"/>
        </w:rPr>
      </w:pPr>
    </w:p>
    <w:p w14:paraId="7F84910C" w14:textId="77777777" w:rsidR="002769ED" w:rsidRPr="00B30A41" w:rsidRDefault="00DC6D5E" w:rsidP="00B30A41">
      <w:pPr>
        <w:spacing w:after="60"/>
        <w:jc w:val="both"/>
        <w:rPr>
          <w:rFonts w:ascii="Arial" w:hAnsi="Arial" w:cs="Arial"/>
          <w:b/>
          <w:i/>
          <w:iCs/>
          <w:sz w:val="20"/>
          <w:szCs w:val="20"/>
        </w:rPr>
      </w:pPr>
      <w:proofErr w:type="gramStart"/>
      <w:r w:rsidRPr="00B30A41">
        <w:rPr>
          <w:rFonts w:ascii="Arial" w:hAnsi="Arial" w:cs="Arial"/>
          <w:b/>
          <w:i/>
          <w:iCs/>
          <w:sz w:val="20"/>
          <w:szCs w:val="20"/>
        </w:rPr>
        <w:t>Tercer</w:t>
      </w:r>
      <w:r w:rsidR="002769ED" w:rsidRPr="00B30A41">
        <w:rPr>
          <w:rFonts w:ascii="Arial" w:hAnsi="Arial" w:cs="Arial"/>
          <w:b/>
          <w:i/>
          <w:iCs/>
          <w:sz w:val="20"/>
          <w:szCs w:val="20"/>
        </w:rPr>
        <w:t>a.-</w:t>
      </w:r>
      <w:proofErr w:type="gramEnd"/>
      <w:r w:rsidR="002769ED" w:rsidRPr="00B30A41">
        <w:rPr>
          <w:rFonts w:ascii="Arial" w:hAnsi="Arial" w:cs="Arial"/>
          <w:b/>
          <w:i/>
          <w:iCs/>
          <w:sz w:val="20"/>
          <w:szCs w:val="20"/>
        </w:rPr>
        <w:t xml:space="preserve"> Beneficiarios.</w:t>
      </w:r>
    </w:p>
    <w:p w14:paraId="22575702" w14:textId="77777777" w:rsidR="00B30A41" w:rsidRDefault="00B30A41" w:rsidP="00B30A41">
      <w:pPr>
        <w:spacing w:after="60"/>
        <w:jc w:val="both"/>
        <w:rPr>
          <w:rFonts w:ascii="Arial" w:hAnsi="Arial" w:cs="Arial"/>
          <w:bCs/>
          <w:sz w:val="20"/>
          <w:szCs w:val="20"/>
        </w:rPr>
      </w:pPr>
      <w:bookmarkStart w:id="0" w:name="_Hlk29492668"/>
    </w:p>
    <w:p w14:paraId="3F6612CB" w14:textId="63784228" w:rsidR="005B2BDD" w:rsidRPr="00B30A41" w:rsidRDefault="00AD7B67" w:rsidP="00B30A41">
      <w:pPr>
        <w:spacing w:after="60"/>
        <w:jc w:val="both"/>
        <w:rPr>
          <w:rFonts w:ascii="Arial" w:hAnsi="Arial" w:cs="Arial"/>
          <w:bCs/>
          <w:sz w:val="20"/>
          <w:szCs w:val="20"/>
        </w:rPr>
      </w:pPr>
      <w:r>
        <w:rPr>
          <w:rFonts w:ascii="Arial" w:hAnsi="Arial" w:cs="Arial"/>
          <w:bCs/>
          <w:sz w:val="20"/>
          <w:szCs w:val="20"/>
        </w:rPr>
        <w:t xml:space="preserve">1. </w:t>
      </w:r>
      <w:r w:rsidR="002769ED" w:rsidRPr="00B30A41">
        <w:rPr>
          <w:rFonts w:ascii="Arial" w:hAnsi="Arial" w:cs="Arial"/>
          <w:bCs/>
          <w:sz w:val="20"/>
          <w:szCs w:val="20"/>
        </w:rPr>
        <w:t>Podrán ser beneficiarios de estas subvenciones</w:t>
      </w:r>
      <w:r w:rsidR="005B2BDD" w:rsidRPr="00B30A41">
        <w:rPr>
          <w:rFonts w:ascii="Arial" w:hAnsi="Arial" w:cs="Arial"/>
          <w:bCs/>
          <w:sz w:val="20"/>
          <w:szCs w:val="20"/>
        </w:rPr>
        <w:t>:</w:t>
      </w:r>
    </w:p>
    <w:p w14:paraId="3A22AE77" w14:textId="77777777" w:rsidR="00B30A41" w:rsidRDefault="00B30A41" w:rsidP="00B30A41">
      <w:pPr>
        <w:spacing w:after="60"/>
        <w:jc w:val="both"/>
        <w:rPr>
          <w:rFonts w:ascii="Arial" w:hAnsi="Arial" w:cs="Arial"/>
          <w:bCs/>
          <w:sz w:val="20"/>
          <w:szCs w:val="20"/>
        </w:rPr>
      </w:pPr>
    </w:p>
    <w:p w14:paraId="5EBFBB46" w14:textId="228AC2F9" w:rsidR="005B2BDD" w:rsidRPr="00B30A41" w:rsidRDefault="00943B90" w:rsidP="00910EE2">
      <w:pPr>
        <w:spacing w:after="60"/>
        <w:ind w:firstLine="708"/>
        <w:jc w:val="both"/>
        <w:rPr>
          <w:rFonts w:ascii="Arial" w:hAnsi="Arial" w:cs="Arial"/>
          <w:bCs/>
          <w:sz w:val="20"/>
          <w:szCs w:val="20"/>
        </w:rPr>
      </w:pPr>
      <w:r w:rsidRPr="00B30A41">
        <w:rPr>
          <w:rFonts w:ascii="Arial" w:hAnsi="Arial" w:cs="Arial"/>
          <w:bCs/>
          <w:sz w:val="20"/>
          <w:szCs w:val="20"/>
        </w:rPr>
        <w:t xml:space="preserve">a) </w:t>
      </w:r>
      <w:r w:rsidR="005B2BDD" w:rsidRPr="00B30A41">
        <w:rPr>
          <w:rFonts w:ascii="Arial" w:hAnsi="Arial" w:cs="Arial"/>
          <w:bCs/>
          <w:sz w:val="20"/>
          <w:szCs w:val="20"/>
        </w:rPr>
        <w:t xml:space="preserve">Los </w:t>
      </w:r>
      <w:r w:rsidR="00193E89" w:rsidRPr="00B30A41">
        <w:rPr>
          <w:rFonts w:ascii="Arial" w:hAnsi="Arial" w:cs="Arial"/>
          <w:bCs/>
          <w:sz w:val="20"/>
          <w:szCs w:val="20"/>
        </w:rPr>
        <w:t>trabajadores</w:t>
      </w:r>
      <w:r w:rsidR="00193E89" w:rsidRPr="00E40715">
        <w:rPr>
          <w:rFonts w:ascii="Arial" w:hAnsi="Arial" w:cs="Arial"/>
          <w:bCs/>
          <w:color w:val="FF0000"/>
          <w:sz w:val="20"/>
          <w:szCs w:val="20"/>
        </w:rPr>
        <w:t xml:space="preserve"> </w:t>
      </w:r>
      <w:r w:rsidR="00193E89" w:rsidRPr="00B30A41">
        <w:rPr>
          <w:rFonts w:ascii="Arial" w:hAnsi="Arial" w:cs="Arial"/>
          <w:bCs/>
          <w:sz w:val="20"/>
          <w:szCs w:val="20"/>
        </w:rPr>
        <w:t xml:space="preserve">autónomos que </w:t>
      </w:r>
      <w:r w:rsidRPr="00B30A41">
        <w:rPr>
          <w:rFonts w:ascii="Arial" w:hAnsi="Arial" w:cs="Arial"/>
          <w:bCs/>
          <w:sz w:val="20"/>
          <w:szCs w:val="20"/>
        </w:rPr>
        <w:t xml:space="preserve">estén dados de alta y </w:t>
      </w:r>
      <w:r w:rsidR="00193E89" w:rsidRPr="00B30A41">
        <w:rPr>
          <w:rFonts w:ascii="Arial" w:hAnsi="Arial" w:cs="Arial"/>
          <w:bCs/>
          <w:sz w:val="20"/>
          <w:szCs w:val="20"/>
        </w:rPr>
        <w:t xml:space="preserve">tengan su </w:t>
      </w:r>
      <w:r w:rsidR="00670B88" w:rsidRPr="00B30A41">
        <w:rPr>
          <w:rFonts w:ascii="Arial" w:hAnsi="Arial" w:cs="Arial"/>
          <w:bCs/>
          <w:sz w:val="20"/>
          <w:szCs w:val="20"/>
        </w:rPr>
        <w:t>centro productivo</w:t>
      </w:r>
      <w:r w:rsidR="00193E89" w:rsidRPr="00B30A41">
        <w:rPr>
          <w:rFonts w:ascii="Arial" w:hAnsi="Arial" w:cs="Arial"/>
          <w:bCs/>
          <w:sz w:val="20"/>
          <w:szCs w:val="20"/>
        </w:rPr>
        <w:t xml:space="preserve"> </w:t>
      </w:r>
      <w:r w:rsidR="00DC58BD" w:rsidRPr="00B30A41">
        <w:rPr>
          <w:rFonts w:ascii="Arial" w:hAnsi="Arial" w:cs="Arial"/>
          <w:bCs/>
          <w:sz w:val="20"/>
          <w:szCs w:val="20"/>
        </w:rPr>
        <w:t xml:space="preserve">o de trabajo </w:t>
      </w:r>
      <w:r w:rsidR="00193E89" w:rsidRPr="00B30A41">
        <w:rPr>
          <w:rFonts w:ascii="Arial" w:hAnsi="Arial" w:cs="Arial"/>
          <w:bCs/>
          <w:sz w:val="20"/>
          <w:szCs w:val="20"/>
        </w:rPr>
        <w:t>en un municipio de la provincia de Valladolid con población inferior a 20.000 habitantes</w:t>
      </w:r>
      <w:r w:rsidR="005B2BDD" w:rsidRPr="00B30A41">
        <w:rPr>
          <w:rFonts w:ascii="Arial" w:hAnsi="Arial" w:cs="Arial"/>
          <w:bCs/>
          <w:sz w:val="20"/>
          <w:szCs w:val="20"/>
        </w:rPr>
        <w:t xml:space="preserve"> desde, al menos, el 1 de enero de 2022, y que estén empadronados en municipio de la provincia </w:t>
      </w:r>
      <w:r w:rsidRPr="00B30A41">
        <w:rPr>
          <w:rFonts w:ascii="Arial" w:hAnsi="Arial" w:cs="Arial"/>
          <w:bCs/>
          <w:sz w:val="20"/>
          <w:szCs w:val="20"/>
        </w:rPr>
        <w:t>d</w:t>
      </w:r>
      <w:r w:rsidR="005B2BDD" w:rsidRPr="00B30A41">
        <w:rPr>
          <w:rFonts w:ascii="Arial" w:hAnsi="Arial" w:cs="Arial"/>
          <w:bCs/>
          <w:sz w:val="20"/>
          <w:szCs w:val="20"/>
        </w:rPr>
        <w:t>e Valladolid con menos de 20.000 habitantes a fecha de presentación de solicitud</w:t>
      </w:r>
      <w:r w:rsidRPr="00B30A41">
        <w:rPr>
          <w:rFonts w:ascii="Arial" w:hAnsi="Arial" w:cs="Arial"/>
          <w:bCs/>
          <w:sz w:val="20"/>
          <w:szCs w:val="20"/>
        </w:rPr>
        <w:t>.</w:t>
      </w:r>
    </w:p>
    <w:p w14:paraId="13D4613E" w14:textId="77777777" w:rsidR="00B30A41" w:rsidRDefault="00B30A41" w:rsidP="00B30A41">
      <w:pPr>
        <w:spacing w:after="60"/>
        <w:jc w:val="both"/>
        <w:rPr>
          <w:rFonts w:ascii="Arial" w:hAnsi="Arial" w:cs="Arial"/>
          <w:bCs/>
          <w:sz w:val="20"/>
          <w:szCs w:val="20"/>
        </w:rPr>
      </w:pPr>
    </w:p>
    <w:p w14:paraId="126333E0" w14:textId="71FBA217" w:rsidR="00943B90" w:rsidRPr="00B30A41" w:rsidRDefault="00B30A41" w:rsidP="00910EE2">
      <w:pPr>
        <w:spacing w:after="60"/>
        <w:ind w:firstLine="708"/>
        <w:jc w:val="both"/>
        <w:rPr>
          <w:rFonts w:ascii="Arial" w:hAnsi="Arial" w:cs="Arial"/>
          <w:bCs/>
          <w:sz w:val="20"/>
          <w:szCs w:val="20"/>
        </w:rPr>
      </w:pPr>
      <w:r>
        <w:rPr>
          <w:rFonts w:ascii="Arial" w:hAnsi="Arial" w:cs="Arial"/>
          <w:bCs/>
          <w:sz w:val="20"/>
          <w:szCs w:val="20"/>
        </w:rPr>
        <w:t>b</w:t>
      </w:r>
      <w:r w:rsidR="00943B90" w:rsidRPr="00B30A41">
        <w:rPr>
          <w:rFonts w:ascii="Arial" w:hAnsi="Arial" w:cs="Arial"/>
          <w:bCs/>
          <w:sz w:val="20"/>
          <w:szCs w:val="20"/>
        </w:rPr>
        <w:t>) Las microempresas que estén constituidas y tengan su centro productivo o de trabajo en un municipio de la provincia de Valladolid con población inferior a 20.000 habitantes desde, al menos, el 1 de enero de 2022.</w:t>
      </w:r>
    </w:p>
    <w:p w14:paraId="2C99192C" w14:textId="6EB56E6B" w:rsidR="00AD7B67" w:rsidRDefault="002769ED" w:rsidP="00B30A41">
      <w:pPr>
        <w:spacing w:after="60"/>
        <w:jc w:val="both"/>
        <w:rPr>
          <w:rFonts w:ascii="Arial" w:hAnsi="Arial" w:cs="Arial"/>
          <w:bCs/>
          <w:sz w:val="20"/>
          <w:szCs w:val="20"/>
        </w:rPr>
      </w:pPr>
      <w:bookmarkStart w:id="1" w:name="_Hlk29492908"/>
      <w:r w:rsidRPr="00B30A41">
        <w:rPr>
          <w:rFonts w:ascii="Arial" w:hAnsi="Arial" w:cs="Arial"/>
          <w:bCs/>
          <w:sz w:val="20"/>
          <w:szCs w:val="20"/>
        </w:rPr>
        <w:lastRenderedPageBreak/>
        <w:t xml:space="preserve">Para la determinación de la población </w:t>
      </w:r>
      <w:r w:rsidR="00AB59C7" w:rsidRPr="00B30A41">
        <w:rPr>
          <w:rFonts w:ascii="Arial" w:hAnsi="Arial" w:cs="Arial"/>
          <w:bCs/>
          <w:sz w:val="20"/>
          <w:szCs w:val="20"/>
        </w:rPr>
        <w:t xml:space="preserve">del municipio </w:t>
      </w:r>
      <w:r w:rsidRPr="00B30A41">
        <w:rPr>
          <w:rFonts w:ascii="Arial" w:hAnsi="Arial" w:cs="Arial"/>
          <w:bCs/>
          <w:sz w:val="20"/>
          <w:szCs w:val="20"/>
        </w:rPr>
        <w:t>se tendrán en cuenta los últimos datos oficiales publicados a 1 de enero de 20</w:t>
      </w:r>
      <w:r w:rsidR="00797796" w:rsidRPr="00B30A41">
        <w:rPr>
          <w:rFonts w:ascii="Arial" w:hAnsi="Arial" w:cs="Arial"/>
          <w:bCs/>
          <w:sz w:val="20"/>
          <w:szCs w:val="20"/>
        </w:rPr>
        <w:t>21</w:t>
      </w:r>
      <w:r w:rsidRPr="00B30A41">
        <w:rPr>
          <w:rFonts w:ascii="Arial" w:hAnsi="Arial" w:cs="Arial"/>
          <w:bCs/>
          <w:sz w:val="20"/>
          <w:szCs w:val="20"/>
        </w:rPr>
        <w:t>.</w:t>
      </w:r>
    </w:p>
    <w:p w14:paraId="4159FCAD" w14:textId="343F51CA" w:rsidR="00AD7B67" w:rsidRDefault="00AD7B67" w:rsidP="00B30A41">
      <w:pPr>
        <w:spacing w:after="60"/>
        <w:jc w:val="both"/>
        <w:rPr>
          <w:rFonts w:ascii="Arial" w:hAnsi="Arial" w:cs="Arial"/>
          <w:bCs/>
          <w:sz w:val="20"/>
          <w:szCs w:val="20"/>
        </w:rPr>
      </w:pPr>
    </w:p>
    <w:p w14:paraId="71B7365B" w14:textId="77777777" w:rsidR="00AD7B67" w:rsidRPr="00AD7B67" w:rsidRDefault="00AD7B67" w:rsidP="00B30A41">
      <w:pPr>
        <w:spacing w:after="60"/>
        <w:jc w:val="both"/>
        <w:rPr>
          <w:rFonts w:ascii="Arial" w:hAnsi="Arial" w:cs="Arial"/>
          <w:bCs/>
          <w:sz w:val="20"/>
          <w:szCs w:val="20"/>
          <w:u w:val="single"/>
        </w:rPr>
      </w:pPr>
      <w:r>
        <w:rPr>
          <w:rFonts w:ascii="Arial" w:hAnsi="Arial" w:cs="Arial"/>
          <w:bCs/>
          <w:sz w:val="20"/>
          <w:szCs w:val="20"/>
        </w:rPr>
        <w:t xml:space="preserve">2. </w:t>
      </w:r>
      <w:r w:rsidRPr="00AD7B67">
        <w:rPr>
          <w:rFonts w:ascii="Arial" w:hAnsi="Arial" w:cs="Arial"/>
          <w:bCs/>
          <w:sz w:val="20"/>
          <w:szCs w:val="20"/>
          <w:u w:val="single"/>
        </w:rPr>
        <w:t>En todo caso, se exigirá que se mantenga la actividad del autónomo/empresa durante todo el año 2022.</w:t>
      </w:r>
    </w:p>
    <w:p w14:paraId="7D769523" w14:textId="77777777" w:rsidR="008A2ABA" w:rsidRPr="00B30A41" w:rsidRDefault="008A2ABA" w:rsidP="00B30A41">
      <w:pPr>
        <w:spacing w:after="60"/>
        <w:jc w:val="both"/>
        <w:rPr>
          <w:rFonts w:ascii="Arial" w:hAnsi="Arial" w:cs="Arial"/>
          <w:bCs/>
          <w:sz w:val="20"/>
          <w:szCs w:val="20"/>
        </w:rPr>
      </w:pPr>
    </w:p>
    <w:bookmarkEnd w:id="0"/>
    <w:bookmarkEnd w:id="1"/>
    <w:p w14:paraId="60C7192E" w14:textId="00E248C8" w:rsidR="00DC6D5E" w:rsidRPr="00910EE2" w:rsidRDefault="00DC6D5E" w:rsidP="00B30A41">
      <w:pPr>
        <w:spacing w:after="60"/>
        <w:jc w:val="both"/>
        <w:rPr>
          <w:rFonts w:ascii="Arial" w:hAnsi="Arial" w:cs="Arial"/>
          <w:b/>
          <w:i/>
          <w:iCs/>
          <w:sz w:val="20"/>
          <w:szCs w:val="20"/>
        </w:rPr>
      </w:pPr>
      <w:proofErr w:type="gramStart"/>
      <w:r w:rsidRPr="00910EE2">
        <w:rPr>
          <w:rFonts w:ascii="Arial" w:hAnsi="Arial" w:cs="Arial"/>
          <w:b/>
          <w:i/>
          <w:iCs/>
          <w:sz w:val="20"/>
          <w:szCs w:val="20"/>
        </w:rPr>
        <w:t>Cuarta.-</w:t>
      </w:r>
      <w:proofErr w:type="gramEnd"/>
      <w:r w:rsidRPr="00910EE2">
        <w:rPr>
          <w:rFonts w:ascii="Arial" w:hAnsi="Arial" w:cs="Arial"/>
          <w:b/>
          <w:i/>
          <w:iCs/>
          <w:sz w:val="20"/>
          <w:szCs w:val="20"/>
        </w:rPr>
        <w:t xml:space="preserve"> Cuantía máxima, cuantía individual y distribución presupuestaria.</w:t>
      </w:r>
    </w:p>
    <w:p w14:paraId="511DE90E" w14:textId="77777777" w:rsidR="00DC6D5E" w:rsidRPr="00B30A41" w:rsidRDefault="00DC6D5E" w:rsidP="00B30A41">
      <w:pPr>
        <w:spacing w:after="60"/>
        <w:jc w:val="both"/>
        <w:rPr>
          <w:rFonts w:ascii="Arial" w:hAnsi="Arial" w:cs="Arial"/>
          <w:bCs/>
          <w:sz w:val="20"/>
          <w:szCs w:val="20"/>
        </w:rPr>
      </w:pPr>
    </w:p>
    <w:p w14:paraId="038294C8" w14:textId="086B310F" w:rsidR="00DC6D5E" w:rsidRPr="00B30A41" w:rsidRDefault="00910EE2" w:rsidP="00B30A41">
      <w:pPr>
        <w:spacing w:after="60"/>
        <w:jc w:val="both"/>
        <w:rPr>
          <w:rFonts w:ascii="Arial" w:hAnsi="Arial" w:cs="Arial"/>
          <w:bCs/>
          <w:sz w:val="20"/>
          <w:szCs w:val="20"/>
        </w:rPr>
      </w:pPr>
      <w:r>
        <w:rPr>
          <w:rFonts w:ascii="Arial" w:hAnsi="Arial" w:cs="Arial"/>
          <w:bCs/>
          <w:sz w:val="20"/>
          <w:szCs w:val="20"/>
        </w:rPr>
        <w:t xml:space="preserve">1. </w:t>
      </w:r>
      <w:r w:rsidR="00DC6D5E" w:rsidRPr="00B30A41">
        <w:rPr>
          <w:rFonts w:ascii="Arial" w:hAnsi="Arial" w:cs="Arial"/>
          <w:bCs/>
          <w:sz w:val="20"/>
          <w:szCs w:val="20"/>
        </w:rPr>
        <w:t xml:space="preserve">La cuantía global destinada a esta línea de subvención asciende a </w:t>
      </w:r>
      <w:r w:rsidR="00797796" w:rsidRPr="00B30A41">
        <w:rPr>
          <w:rFonts w:ascii="Arial" w:hAnsi="Arial" w:cs="Arial"/>
          <w:bCs/>
          <w:sz w:val="20"/>
          <w:szCs w:val="20"/>
        </w:rPr>
        <w:t>90.000</w:t>
      </w:r>
      <w:r w:rsidR="00DC6D5E" w:rsidRPr="00B30A41">
        <w:rPr>
          <w:rFonts w:ascii="Arial" w:hAnsi="Arial" w:cs="Arial"/>
          <w:bCs/>
          <w:sz w:val="20"/>
          <w:szCs w:val="20"/>
        </w:rPr>
        <w:t xml:space="preserve"> </w:t>
      </w:r>
      <w:r w:rsidR="00DC6D5E" w:rsidRPr="00943B90">
        <w:rPr>
          <w:rFonts w:ascii="Arial" w:hAnsi="Arial" w:cs="Arial"/>
          <w:bCs/>
          <w:sz w:val="20"/>
          <w:szCs w:val="20"/>
        </w:rPr>
        <w:t>euros</w:t>
      </w:r>
      <w:r w:rsidR="00DC6D5E" w:rsidRPr="00B30A41">
        <w:rPr>
          <w:rFonts w:ascii="Arial" w:hAnsi="Arial" w:cs="Arial"/>
          <w:bCs/>
          <w:sz w:val="20"/>
          <w:szCs w:val="20"/>
        </w:rPr>
        <w:t>, con cargo a las siguientes aplicaciones presupuestarias del Presupuesto General de la Diputación de Valladolid para 202</w:t>
      </w:r>
      <w:r w:rsidR="00943B90" w:rsidRPr="00B30A41">
        <w:rPr>
          <w:rFonts w:ascii="Arial" w:hAnsi="Arial" w:cs="Arial"/>
          <w:bCs/>
          <w:sz w:val="20"/>
          <w:szCs w:val="20"/>
        </w:rPr>
        <w:t>2</w:t>
      </w:r>
      <w:r w:rsidR="00DC6D5E" w:rsidRPr="00B30A41">
        <w:rPr>
          <w:rFonts w:ascii="Arial" w:hAnsi="Arial" w:cs="Arial"/>
          <w:bCs/>
          <w:sz w:val="20"/>
          <w:szCs w:val="20"/>
        </w:rPr>
        <w:t>:</w:t>
      </w:r>
    </w:p>
    <w:p w14:paraId="43927634" w14:textId="77777777" w:rsidR="00DC6D5E" w:rsidRPr="00B30A41" w:rsidRDefault="00DC6D5E" w:rsidP="00B30A41">
      <w:pPr>
        <w:spacing w:after="60"/>
        <w:jc w:val="both"/>
        <w:rPr>
          <w:rFonts w:ascii="Arial" w:hAnsi="Arial" w:cs="Arial"/>
          <w:bCs/>
          <w:sz w:val="20"/>
          <w:szCs w:val="20"/>
        </w:rPr>
      </w:pPr>
    </w:p>
    <w:p w14:paraId="64CD6F8C" w14:textId="63179726" w:rsidR="00DC6D5E" w:rsidRPr="00910EE2" w:rsidRDefault="00DC6D5E" w:rsidP="00910EE2">
      <w:pPr>
        <w:pStyle w:val="Prrafodelista"/>
        <w:numPr>
          <w:ilvl w:val="0"/>
          <w:numId w:val="25"/>
        </w:numPr>
        <w:spacing w:after="60"/>
        <w:jc w:val="both"/>
        <w:rPr>
          <w:rFonts w:ascii="Arial" w:hAnsi="Arial" w:cs="Arial"/>
          <w:bCs/>
          <w:sz w:val="20"/>
          <w:szCs w:val="20"/>
        </w:rPr>
      </w:pPr>
      <w:r w:rsidRPr="00910EE2">
        <w:rPr>
          <w:rFonts w:ascii="Arial" w:hAnsi="Arial" w:cs="Arial"/>
          <w:bCs/>
          <w:sz w:val="20"/>
          <w:szCs w:val="20"/>
        </w:rPr>
        <w:t>202.241.0</w:t>
      </w:r>
      <w:r w:rsidR="00DC58BD" w:rsidRPr="00910EE2">
        <w:rPr>
          <w:rFonts w:ascii="Arial" w:hAnsi="Arial" w:cs="Arial"/>
          <w:bCs/>
          <w:sz w:val="20"/>
          <w:szCs w:val="20"/>
        </w:rPr>
        <w:t>5</w:t>
      </w:r>
      <w:r w:rsidRPr="00910EE2">
        <w:rPr>
          <w:rFonts w:ascii="Arial" w:hAnsi="Arial" w:cs="Arial"/>
          <w:bCs/>
          <w:sz w:val="20"/>
          <w:szCs w:val="20"/>
        </w:rPr>
        <w:t>.</w:t>
      </w:r>
      <w:r w:rsidR="00DC58BD" w:rsidRPr="00910EE2">
        <w:rPr>
          <w:rFonts w:ascii="Arial" w:hAnsi="Arial" w:cs="Arial"/>
          <w:bCs/>
          <w:sz w:val="20"/>
          <w:szCs w:val="20"/>
        </w:rPr>
        <w:t>770</w:t>
      </w:r>
      <w:r w:rsidRPr="00910EE2">
        <w:rPr>
          <w:rFonts w:ascii="Arial" w:hAnsi="Arial" w:cs="Arial"/>
          <w:bCs/>
          <w:sz w:val="20"/>
          <w:szCs w:val="20"/>
        </w:rPr>
        <w:t>.</w:t>
      </w:r>
      <w:r w:rsidR="00943B90" w:rsidRPr="00910EE2">
        <w:rPr>
          <w:rFonts w:ascii="Arial" w:hAnsi="Arial" w:cs="Arial"/>
          <w:bCs/>
          <w:sz w:val="20"/>
          <w:szCs w:val="20"/>
        </w:rPr>
        <w:t>15</w:t>
      </w:r>
      <w:r w:rsidRPr="00910EE2">
        <w:rPr>
          <w:rFonts w:ascii="Arial" w:hAnsi="Arial" w:cs="Arial"/>
          <w:bCs/>
          <w:sz w:val="20"/>
          <w:szCs w:val="20"/>
        </w:rPr>
        <w:t xml:space="preserve">: </w:t>
      </w:r>
      <w:r w:rsidR="00943B90" w:rsidRPr="00910EE2">
        <w:rPr>
          <w:rFonts w:ascii="Arial" w:hAnsi="Arial" w:cs="Arial"/>
          <w:bCs/>
          <w:sz w:val="20"/>
          <w:szCs w:val="20"/>
        </w:rPr>
        <w:t>45</w:t>
      </w:r>
      <w:r w:rsidRPr="00910EE2">
        <w:rPr>
          <w:rFonts w:ascii="Arial" w:hAnsi="Arial" w:cs="Arial"/>
          <w:bCs/>
          <w:sz w:val="20"/>
          <w:szCs w:val="20"/>
        </w:rPr>
        <w:t>.000 euros (Líneas A y B).</w:t>
      </w:r>
    </w:p>
    <w:p w14:paraId="383D32B7" w14:textId="0BB3E955" w:rsidR="00DC6D5E" w:rsidRPr="00910EE2" w:rsidRDefault="00DC58BD" w:rsidP="00910EE2">
      <w:pPr>
        <w:pStyle w:val="Prrafodelista"/>
        <w:numPr>
          <w:ilvl w:val="0"/>
          <w:numId w:val="25"/>
        </w:numPr>
        <w:spacing w:after="60"/>
        <w:jc w:val="both"/>
        <w:rPr>
          <w:rFonts w:ascii="Arial" w:hAnsi="Arial" w:cs="Arial"/>
          <w:bCs/>
          <w:sz w:val="20"/>
          <w:szCs w:val="20"/>
        </w:rPr>
      </w:pPr>
      <w:r w:rsidRPr="00910EE2">
        <w:rPr>
          <w:rFonts w:ascii="Arial" w:hAnsi="Arial" w:cs="Arial"/>
          <w:bCs/>
          <w:sz w:val="20"/>
          <w:szCs w:val="20"/>
        </w:rPr>
        <w:t>202.241.05.470.1</w:t>
      </w:r>
      <w:r w:rsidR="00D102FC" w:rsidRPr="00910EE2">
        <w:rPr>
          <w:rFonts w:ascii="Arial" w:hAnsi="Arial" w:cs="Arial"/>
          <w:bCs/>
          <w:sz w:val="20"/>
          <w:szCs w:val="20"/>
        </w:rPr>
        <w:t>5</w:t>
      </w:r>
      <w:r w:rsidR="00DC6D5E" w:rsidRPr="00910EE2">
        <w:rPr>
          <w:rFonts w:ascii="Arial" w:hAnsi="Arial" w:cs="Arial"/>
          <w:bCs/>
          <w:sz w:val="20"/>
          <w:szCs w:val="20"/>
        </w:rPr>
        <w:t xml:space="preserve">: </w:t>
      </w:r>
      <w:r w:rsidR="00943B90" w:rsidRPr="00910EE2">
        <w:rPr>
          <w:rFonts w:ascii="Arial" w:hAnsi="Arial" w:cs="Arial"/>
          <w:bCs/>
          <w:sz w:val="20"/>
          <w:szCs w:val="20"/>
        </w:rPr>
        <w:t>45</w:t>
      </w:r>
      <w:r w:rsidR="00DC6D5E" w:rsidRPr="00910EE2">
        <w:rPr>
          <w:rFonts w:ascii="Arial" w:hAnsi="Arial" w:cs="Arial"/>
          <w:bCs/>
          <w:sz w:val="20"/>
          <w:szCs w:val="20"/>
        </w:rPr>
        <w:t>.000 euros (Línea C).</w:t>
      </w:r>
    </w:p>
    <w:p w14:paraId="474DC11B" w14:textId="77777777" w:rsidR="00910EE2" w:rsidRDefault="00910EE2" w:rsidP="00B30A41">
      <w:pPr>
        <w:spacing w:after="60"/>
        <w:jc w:val="both"/>
        <w:rPr>
          <w:rFonts w:ascii="Arial" w:hAnsi="Arial" w:cs="Arial"/>
          <w:bCs/>
          <w:sz w:val="20"/>
          <w:szCs w:val="20"/>
        </w:rPr>
      </w:pPr>
    </w:p>
    <w:p w14:paraId="7D52A7F2" w14:textId="6C8D2D66" w:rsidR="00910EE2" w:rsidRPr="00E43B2D" w:rsidRDefault="00910EE2" w:rsidP="00910EE2">
      <w:pPr>
        <w:jc w:val="both"/>
        <w:rPr>
          <w:rFonts w:ascii="Arial" w:hAnsi="Arial" w:cs="Arial"/>
          <w:sz w:val="20"/>
          <w:szCs w:val="20"/>
        </w:rPr>
      </w:pPr>
      <w:bookmarkStart w:id="2" w:name="_Hlk69117659"/>
      <w:r>
        <w:rPr>
          <w:rFonts w:ascii="Arial" w:hAnsi="Arial" w:cs="Arial"/>
          <w:sz w:val="20"/>
          <w:szCs w:val="20"/>
        </w:rPr>
        <w:t xml:space="preserve">2. </w:t>
      </w:r>
      <w:r w:rsidRPr="00E43B2D">
        <w:rPr>
          <w:rFonts w:ascii="Arial" w:hAnsi="Arial" w:cs="Arial"/>
          <w:sz w:val="20"/>
          <w:szCs w:val="20"/>
        </w:rPr>
        <w:t xml:space="preserve">Si tras finalizar el plazo de </w:t>
      </w:r>
      <w:r>
        <w:rPr>
          <w:rFonts w:ascii="Arial" w:hAnsi="Arial" w:cs="Arial"/>
          <w:sz w:val="20"/>
          <w:szCs w:val="20"/>
        </w:rPr>
        <w:t>presentación de solicitudes</w:t>
      </w:r>
      <w:r w:rsidRPr="00E43B2D">
        <w:rPr>
          <w:rFonts w:ascii="Arial" w:hAnsi="Arial" w:cs="Arial"/>
          <w:sz w:val="20"/>
          <w:szCs w:val="20"/>
        </w:rPr>
        <w:t>, y una vez analizadas las solicitudes recibidas, no hay fondos disponibles para una línea</w:t>
      </w:r>
      <w:r>
        <w:rPr>
          <w:rFonts w:ascii="Arial" w:hAnsi="Arial" w:cs="Arial"/>
          <w:sz w:val="20"/>
          <w:szCs w:val="20"/>
        </w:rPr>
        <w:t xml:space="preserve"> o varias líneas</w:t>
      </w:r>
      <w:r w:rsidRPr="00E43B2D">
        <w:rPr>
          <w:rFonts w:ascii="Arial" w:hAnsi="Arial" w:cs="Arial"/>
          <w:sz w:val="20"/>
          <w:szCs w:val="20"/>
        </w:rPr>
        <w:t xml:space="preserve"> y queda sobrante en la otra u otras, en la resolución se podrá utilizar este sobrante para cubrir las solicitudes que no se podrían cubrir inicialmente por falta de fondos. En todo caso, en la distribución del sobrante tendrán preferencias las líneas </w:t>
      </w:r>
      <w:r>
        <w:rPr>
          <w:rFonts w:ascii="Arial" w:hAnsi="Arial" w:cs="Arial"/>
          <w:sz w:val="20"/>
          <w:szCs w:val="20"/>
        </w:rPr>
        <w:t>A</w:t>
      </w:r>
      <w:r w:rsidRPr="00E43B2D">
        <w:rPr>
          <w:rFonts w:ascii="Arial" w:hAnsi="Arial" w:cs="Arial"/>
          <w:sz w:val="20"/>
          <w:szCs w:val="20"/>
        </w:rPr>
        <w:t xml:space="preserve"> y </w:t>
      </w:r>
      <w:r>
        <w:rPr>
          <w:rFonts w:ascii="Arial" w:hAnsi="Arial" w:cs="Arial"/>
          <w:sz w:val="20"/>
          <w:szCs w:val="20"/>
        </w:rPr>
        <w:t>B</w:t>
      </w:r>
      <w:r w:rsidRPr="00E43B2D">
        <w:rPr>
          <w:rFonts w:ascii="Arial" w:hAnsi="Arial" w:cs="Arial"/>
          <w:sz w:val="20"/>
          <w:szCs w:val="20"/>
        </w:rPr>
        <w:t xml:space="preserve"> sobre la línea </w:t>
      </w:r>
      <w:r>
        <w:rPr>
          <w:rFonts w:ascii="Arial" w:hAnsi="Arial" w:cs="Arial"/>
          <w:sz w:val="20"/>
          <w:szCs w:val="20"/>
        </w:rPr>
        <w:t>C, y la línea B sobre la línea A</w:t>
      </w:r>
      <w:r w:rsidRPr="00E43B2D">
        <w:rPr>
          <w:rFonts w:ascii="Arial" w:hAnsi="Arial" w:cs="Arial"/>
          <w:sz w:val="20"/>
          <w:szCs w:val="20"/>
        </w:rPr>
        <w:t>.</w:t>
      </w:r>
    </w:p>
    <w:p w14:paraId="6701E7B2" w14:textId="77777777" w:rsidR="00910EE2" w:rsidRPr="00E43B2D" w:rsidRDefault="00910EE2" w:rsidP="00910EE2">
      <w:pPr>
        <w:tabs>
          <w:tab w:val="left" w:pos="284"/>
        </w:tabs>
        <w:jc w:val="both"/>
        <w:rPr>
          <w:rFonts w:ascii="Arial" w:hAnsi="Arial" w:cs="Arial"/>
          <w:sz w:val="20"/>
          <w:szCs w:val="20"/>
        </w:rPr>
      </w:pPr>
    </w:p>
    <w:p w14:paraId="4F22905F" w14:textId="77777777" w:rsidR="00910EE2" w:rsidRPr="00F83229" w:rsidRDefault="00910EE2" w:rsidP="00910EE2">
      <w:pPr>
        <w:tabs>
          <w:tab w:val="left" w:pos="284"/>
        </w:tabs>
        <w:jc w:val="both"/>
        <w:rPr>
          <w:rFonts w:ascii="Arial" w:hAnsi="Arial" w:cs="Arial"/>
          <w:sz w:val="20"/>
          <w:szCs w:val="20"/>
        </w:rPr>
      </w:pPr>
      <w:r>
        <w:rPr>
          <w:rFonts w:ascii="Arial" w:hAnsi="Arial" w:cs="Arial"/>
          <w:sz w:val="20"/>
          <w:szCs w:val="20"/>
        </w:rPr>
        <w:t xml:space="preserve">Por otra parte, </w:t>
      </w:r>
      <w:r w:rsidRPr="00F83229">
        <w:rPr>
          <w:rFonts w:ascii="Arial" w:hAnsi="Arial" w:cs="Arial"/>
          <w:sz w:val="20"/>
          <w:szCs w:val="20"/>
        </w:rPr>
        <w:t>los fondos incluidos dentro del “PLAN IMPULSO 202</w:t>
      </w:r>
      <w:r>
        <w:rPr>
          <w:rFonts w:ascii="Arial" w:hAnsi="Arial" w:cs="Arial"/>
          <w:sz w:val="20"/>
          <w:szCs w:val="20"/>
        </w:rPr>
        <w:t>2</w:t>
      </w:r>
      <w:r w:rsidRPr="00F83229">
        <w:rPr>
          <w:rFonts w:ascii="Arial" w:hAnsi="Arial" w:cs="Arial"/>
          <w:sz w:val="20"/>
          <w:szCs w:val="20"/>
        </w:rPr>
        <w:t xml:space="preserve">”, para todas sus líneas de ayudas o subvenciones y para determinados programas afectados, constituyen un fondo común, de forma </w:t>
      </w:r>
      <w:proofErr w:type="gramStart"/>
      <w:r w:rsidRPr="00F83229">
        <w:rPr>
          <w:rFonts w:ascii="Arial" w:hAnsi="Arial" w:cs="Arial"/>
          <w:sz w:val="20"/>
          <w:szCs w:val="20"/>
        </w:rPr>
        <w:t>que</w:t>
      </w:r>
      <w:proofErr w:type="gramEnd"/>
      <w:r w:rsidRPr="00F83229">
        <w:rPr>
          <w:rFonts w:ascii="Arial" w:hAnsi="Arial" w:cs="Arial"/>
          <w:sz w:val="20"/>
          <w:szCs w:val="20"/>
        </w:rPr>
        <w:t xml:space="preserve"> si no se cubre íntegramente la cantidad prevista para cada una de estas líneas de ayudas o programas, se podrá destinar el crédito sobrante a la otra u otras que tenga solicitudes que no se hayan podido cubrir inicialmente por falta de fondos. </w:t>
      </w:r>
    </w:p>
    <w:p w14:paraId="7C097E40" w14:textId="77777777" w:rsidR="00910EE2" w:rsidRDefault="00910EE2" w:rsidP="00910EE2">
      <w:pPr>
        <w:tabs>
          <w:tab w:val="left" w:pos="284"/>
        </w:tabs>
        <w:jc w:val="both"/>
        <w:rPr>
          <w:rFonts w:ascii="Arial" w:hAnsi="Arial" w:cs="Arial"/>
          <w:sz w:val="20"/>
          <w:szCs w:val="20"/>
        </w:rPr>
      </w:pPr>
    </w:p>
    <w:p w14:paraId="133D531E" w14:textId="77777777" w:rsidR="00910EE2" w:rsidRPr="00F83229" w:rsidRDefault="00910EE2" w:rsidP="00910EE2">
      <w:pPr>
        <w:tabs>
          <w:tab w:val="left" w:pos="284"/>
        </w:tabs>
        <w:jc w:val="both"/>
        <w:rPr>
          <w:rFonts w:ascii="Arial" w:hAnsi="Arial" w:cs="Arial"/>
          <w:sz w:val="20"/>
          <w:szCs w:val="20"/>
        </w:rPr>
      </w:pPr>
      <w:r w:rsidRPr="00F83229">
        <w:rPr>
          <w:rFonts w:ascii="Arial" w:hAnsi="Arial" w:cs="Arial"/>
          <w:sz w:val="20"/>
          <w:szCs w:val="20"/>
        </w:rPr>
        <w:t xml:space="preserve">También se podrán ampliar los fondos destinados a la presente </w:t>
      </w:r>
      <w:r>
        <w:rPr>
          <w:rFonts w:ascii="Arial" w:hAnsi="Arial" w:cs="Arial"/>
          <w:sz w:val="20"/>
          <w:szCs w:val="20"/>
        </w:rPr>
        <w:t xml:space="preserve">convocatoria </w:t>
      </w:r>
      <w:r w:rsidRPr="00F83229">
        <w:rPr>
          <w:rFonts w:ascii="Arial" w:hAnsi="Arial" w:cs="Arial"/>
          <w:sz w:val="20"/>
          <w:szCs w:val="20"/>
        </w:rPr>
        <w:t>si se reciben fondos para este fin por parte de la CCAA, el Estado o la UE.</w:t>
      </w:r>
    </w:p>
    <w:bookmarkEnd w:id="2"/>
    <w:p w14:paraId="37BDE7E7" w14:textId="77777777" w:rsidR="00DC6D5E" w:rsidRPr="00B30A41" w:rsidRDefault="00DC6D5E" w:rsidP="00B30A41">
      <w:pPr>
        <w:spacing w:after="60"/>
        <w:jc w:val="both"/>
        <w:rPr>
          <w:rFonts w:ascii="Arial" w:hAnsi="Arial" w:cs="Arial"/>
          <w:bCs/>
          <w:sz w:val="20"/>
          <w:szCs w:val="20"/>
        </w:rPr>
      </w:pPr>
    </w:p>
    <w:p w14:paraId="33165200" w14:textId="26B7095B" w:rsidR="00816E8D" w:rsidRDefault="00910EE2" w:rsidP="00B30A41">
      <w:pPr>
        <w:spacing w:after="60"/>
        <w:jc w:val="both"/>
        <w:rPr>
          <w:rFonts w:ascii="Arial" w:hAnsi="Arial" w:cs="Arial"/>
          <w:bCs/>
          <w:sz w:val="20"/>
          <w:szCs w:val="20"/>
        </w:rPr>
      </w:pPr>
      <w:r>
        <w:rPr>
          <w:rFonts w:ascii="Arial" w:hAnsi="Arial" w:cs="Arial"/>
          <w:bCs/>
          <w:sz w:val="20"/>
          <w:szCs w:val="20"/>
        </w:rPr>
        <w:t>3. L</w:t>
      </w:r>
      <w:r w:rsidR="00DC6D5E" w:rsidRPr="00B30A41">
        <w:rPr>
          <w:rFonts w:ascii="Arial" w:hAnsi="Arial" w:cs="Arial"/>
          <w:bCs/>
          <w:sz w:val="20"/>
          <w:szCs w:val="20"/>
        </w:rPr>
        <w:t xml:space="preserve">a </w:t>
      </w:r>
      <w:r w:rsidR="00DC6D5E" w:rsidRPr="00A25CF8">
        <w:rPr>
          <w:rFonts w:ascii="Arial" w:hAnsi="Arial" w:cs="Arial"/>
          <w:bCs/>
          <w:sz w:val="20"/>
          <w:szCs w:val="20"/>
        </w:rPr>
        <w:t>cuantía máxima por beneficiario</w:t>
      </w:r>
      <w:r w:rsidR="00DC6D5E" w:rsidRPr="00B30A41">
        <w:rPr>
          <w:rFonts w:ascii="Arial" w:hAnsi="Arial" w:cs="Arial"/>
          <w:bCs/>
          <w:sz w:val="20"/>
          <w:szCs w:val="20"/>
        </w:rPr>
        <w:t xml:space="preserve"> para cubrir los gastos subvencionables previstos en la base quinta de la presente convocatoria</w:t>
      </w:r>
      <w:r w:rsidR="00816E8D">
        <w:rPr>
          <w:rFonts w:ascii="Arial" w:hAnsi="Arial" w:cs="Arial"/>
          <w:bCs/>
          <w:sz w:val="20"/>
          <w:szCs w:val="20"/>
        </w:rPr>
        <w:t xml:space="preserve"> (</w:t>
      </w:r>
      <w:r w:rsidR="000B2FDB">
        <w:rPr>
          <w:rFonts w:ascii="Arial" w:hAnsi="Arial" w:cs="Arial"/>
          <w:bCs/>
          <w:sz w:val="20"/>
          <w:szCs w:val="20"/>
        </w:rPr>
        <w:t xml:space="preserve">sin incluir el </w:t>
      </w:r>
      <w:r w:rsidR="00816E8D">
        <w:rPr>
          <w:rFonts w:ascii="Arial" w:hAnsi="Arial" w:cs="Arial"/>
          <w:bCs/>
          <w:sz w:val="20"/>
          <w:szCs w:val="20"/>
        </w:rPr>
        <w:t>IVA)</w:t>
      </w:r>
      <w:r w:rsidR="00DC6D5E" w:rsidRPr="00B30A41">
        <w:rPr>
          <w:rFonts w:ascii="Arial" w:hAnsi="Arial" w:cs="Arial"/>
          <w:bCs/>
          <w:sz w:val="20"/>
          <w:szCs w:val="20"/>
        </w:rPr>
        <w:t xml:space="preserve">, </w:t>
      </w:r>
      <w:r w:rsidR="00816E8D">
        <w:rPr>
          <w:rFonts w:ascii="Arial" w:hAnsi="Arial" w:cs="Arial"/>
          <w:bCs/>
          <w:sz w:val="20"/>
          <w:szCs w:val="20"/>
        </w:rPr>
        <w:t>son las siguientes:</w:t>
      </w:r>
    </w:p>
    <w:p w14:paraId="197D9F0B" w14:textId="77777777" w:rsidR="00816E8D" w:rsidRDefault="00816E8D" w:rsidP="00B30A41">
      <w:pPr>
        <w:spacing w:after="60"/>
        <w:jc w:val="both"/>
        <w:rPr>
          <w:rFonts w:ascii="Arial" w:hAnsi="Arial" w:cs="Arial"/>
          <w:bCs/>
          <w:sz w:val="20"/>
          <w:szCs w:val="20"/>
        </w:rPr>
      </w:pPr>
    </w:p>
    <w:p w14:paraId="2F1EED85" w14:textId="77777777" w:rsidR="00816E8D" w:rsidRPr="00816E8D" w:rsidRDefault="00816E8D" w:rsidP="00816E8D">
      <w:pPr>
        <w:pStyle w:val="Prrafodelista"/>
        <w:numPr>
          <w:ilvl w:val="0"/>
          <w:numId w:val="26"/>
        </w:numPr>
        <w:spacing w:after="60"/>
        <w:jc w:val="both"/>
        <w:rPr>
          <w:rFonts w:ascii="Arial" w:hAnsi="Arial" w:cs="Arial"/>
          <w:bCs/>
          <w:sz w:val="20"/>
          <w:szCs w:val="20"/>
        </w:rPr>
      </w:pPr>
      <w:r w:rsidRPr="00816E8D">
        <w:rPr>
          <w:rFonts w:ascii="Arial" w:hAnsi="Arial" w:cs="Arial"/>
          <w:bCs/>
          <w:sz w:val="20"/>
          <w:szCs w:val="20"/>
        </w:rPr>
        <w:t>Si el gasto es de 600 euros o inferior, el 90% del coste.</w:t>
      </w:r>
    </w:p>
    <w:p w14:paraId="30152DC4" w14:textId="77777777" w:rsidR="00816E8D" w:rsidRPr="00816E8D" w:rsidRDefault="00816E8D" w:rsidP="00816E8D">
      <w:pPr>
        <w:pStyle w:val="Prrafodelista"/>
        <w:numPr>
          <w:ilvl w:val="0"/>
          <w:numId w:val="26"/>
        </w:numPr>
        <w:spacing w:after="60"/>
        <w:jc w:val="both"/>
        <w:rPr>
          <w:rFonts w:ascii="Arial" w:hAnsi="Arial" w:cs="Arial"/>
          <w:bCs/>
          <w:sz w:val="20"/>
          <w:szCs w:val="20"/>
        </w:rPr>
      </w:pPr>
      <w:r w:rsidRPr="00816E8D">
        <w:rPr>
          <w:rFonts w:ascii="Arial" w:hAnsi="Arial" w:cs="Arial"/>
          <w:bCs/>
          <w:sz w:val="20"/>
          <w:szCs w:val="20"/>
        </w:rPr>
        <w:t>Si el gasto oscila entre 601 y 2.000 euros, el 90% del coste de los primeros 600 euros y el 80% del coste restante.</w:t>
      </w:r>
    </w:p>
    <w:p w14:paraId="7DB59340" w14:textId="525FEA64" w:rsidR="00816E8D" w:rsidRPr="00816E8D" w:rsidRDefault="00816E8D" w:rsidP="00816E8D">
      <w:pPr>
        <w:pStyle w:val="Prrafodelista"/>
        <w:numPr>
          <w:ilvl w:val="0"/>
          <w:numId w:val="26"/>
        </w:numPr>
        <w:spacing w:after="60"/>
        <w:jc w:val="both"/>
        <w:rPr>
          <w:rFonts w:ascii="Arial" w:hAnsi="Arial" w:cs="Arial"/>
          <w:bCs/>
          <w:sz w:val="20"/>
          <w:szCs w:val="20"/>
        </w:rPr>
      </w:pPr>
      <w:r w:rsidRPr="00816E8D">
        <w:rPr>
          <w:rFonts w:ascii="Arial" w:hAnsi="Arial" w:cs="Arial"/>
          <w:bCs/>
          <w:sz w:val="20"/>
          <w:szCs w:val="20"/>
        </w:rPr>
        <w:t>Si el gasto es superior a 2.000 euros,</w:t>
      </w:r>
      <w:r>
        <w:rPr>
          <w:rFonts w:ascii="Arial" w:hAnsi="Arial" w:cs="Arial"/>
          <w:bCs/>
          <w:sz w:val="20"/>
          <w:szCs w:val="20"/>
        </w:rPr>
        <w:t xml:space="preserve"> </w:t>
      </w:r>
      <w:r w:rsidRPr="00816E8D">
        <w:rPr>
          <w:rFonts w:ascii="Arial" w:hAnsi="Arial" w:cs="Arial"/>
          <w:bCs/>
          <w:sz w:val="20"/>
          <w:szCs w:val="20"/>
        </w:rPr>
        <w:t>el 90% del coste de los primeros 600 euros, el 80% del coste entre 601 y 2.000 euros, y el 60% del coste restante, con un máximo de ayuda de 2.500 euros.</w:t>
      </w:r>
    </w:p>
    <w:p w14:paraId="39562B2A" w14:textId="77777777" w:rsidR="00816E8D" w:rsidRDefault="00816E8D" w:rsidP="00816E8D">
      <w:pPr>
        <w:spacing w:after="60"/>
        <w:jc w:val="both"/>
        <w:rPr>
          <w:rFonts w:ascii="Arial" w:hAnsi="Arial" w:cs="Arial"/>
          <w:bCs/>
          <w:sz w:val="20"/>
          <w:szCs w:val="20"/>
        </w:rPr>
      </w:pPr>
    </w:p>
    <w:p w14:paraId="6D194006" w14:textId="77777777" w:rsidR="000B2FDB" w:rsidRDefault="00816E8D" w:rsidP="00B30A41">
      <w:pPr>
        <w:spacing w:after="60"/>
        <w:jc w:val="both"/>
        <w:rPr>
          <w:rFonts w:ascii="Arial" w:hAnsi="Arial" w:cs="Arial"/>
          <w:bCs/>
          <w:sz w:val="20"/>
          <w:szCs w:val="20"/>
        </w:rPr>
      </w:pPr>
      <w:r>
        <w:rPr>
          <w:rFonts w:ascii="Arial" w:hAnsi="Arial" w:cs="Arial"/>
          <w:bCs/>
          <w:sz w:val="20"/>
          <w:szCs w:val="20"/>
        </w:rPr>
        <w:t xml:space="preserve">4. </w:t>
      </w:r>
      <w:r w:rsidR="00DC6D5E" w:rsidRPr="00B30A41">
        <w:rPr>
          <w:rFonts w:ascii="Arial" w:hAnsi="Arial" w:cs="Arial"/>
          <w:bCs/>
          <w:sz w:val="20"/>
          <w:szCs w:val="20"/>
        </w:rPr>
        <w:t xml:space="preserve">Se podrá solicitar la subvención para una, varias o todas las líneas subvencionables, </w:t>
      </w:r>
      <w:r w:rsidR="000B2FDB">
        <w:rPr>
          <w:rFonts w:ascii="Arial" w:hAnsi="Arial" w:cs="Arial"/>
          <w:bCs/>
          <w:sz w:val="20"/>
          <w:szCs w:val="20"/>
        </w:rPr>
        <w:t>con un máximo de ayuda de 2.500 euros.</w:t>
      </w:r>
    </w:p>
    <w:p w14:paraId="09B60E14" w14:textId="77777777" w:rsidR="000B2FDB" w:rsidRDefault="000B2FDB" w:rsidP="00B30A41">
      <w:pPr>
        <w:spacing w:after="60"/>
        <w:jc w:val="both"/>
        <w:rPr>
          <w:rFonts w:ascii="Arial" w:hAnsi="Arial" w:cs="Arial"/>
          <w:bCs/>
          <w:sz w:val="20"/>
          <w:szCs w:val="20"/>
        </w:rPr>
      </w:pPr>
    </w:p>
    <w:p w14:paraId="6F935B67" w14:textId="77777777" w:rsidR="002769ED" w:rsidRPr="000B2FDB" w:rsidRDefault="002769ED" w:rsidP="00B30A41">
      <w:pPr>
        <w:spacing w:after="60"/>
        <w:jc w:val="both"/>
        <w:rPr>
          <w:rFonts w:ascii="Arial" w:hAnsi="Arial" w:cs="Arial"/>
          <w:b/>
          <w:i/>
          <w:iCs/>
          <w:sz w:val="20"/>
          <w:szCs w:val="20"/>
        </w:rPr>
      </w:pPr>
      <w:proofErr w:type="gramStart"/>
      <w:r w:rsidRPr="000B2FDB">
        <w:rPr>
          <w:rFonts w:ascii="Arial" w:hAnsi="Arial" w:cs="Arial"/>
          <w:b/>
          <w:i/>
          <w:iCs/>
          <w:sz w:val="20"/>
          <w:szCs w:val="20"/>
        </w:rPr>
        <w:t>Quinta.-</w:t>
      </w:r>
      <w:proofErr w:type="gramEnd"/>
      <w:r w:rsidRPr="000B2FDB">
        <w:rPr>
          <w:rFonts w:ascii="Arial" w:hAnsi="Arial" w:cs="Arial"/>
          <w:b/>
          <w:i/>
          <w:iCs/>
          <w:sz w:val="20"/>
          <w:szCs w:val="20"/>
        </w:rPr>
        <w:t xml:space="preserve"> Gastos y períodos subvencionables.</w:t>
      </w:r>
    </w:p>
    <w:p w14:paraId="032678C8" w14:textId="77777777" w:rsidR="002769ED" w:rsidRPr="00B30A41" w:rsidRDefault="002769ED" w:rsidP="00B30A41">
      <w:pPr>
        <w:spacing w:after="60"/>
        <w:jc w:val="both"/>
        <w:rPr>
          <w:rFonts w:ascii="Arial" w:hAnsi="Arial" w:cs="Arial"/>
          <w:bCs/>
          <w:sz w:val="20"/>
          <w:szCs w:val="20"/>
        </w:rPr>
      </w:pPr>
    </w:p>
    <w:p w14:paraId="75F43598" w14:textId="70C57F70" w:rsidR="002769ED" w:rsidRPr="00B30A41" w:rsidRDefault="000B2FDB" w:rsidP="00B30A41">
      <w:pPr>
        <w:spacing w:after="60"/>
        <w:jc w:val="both"/>
        <w:rPr>
          <w:rFonts w:ascii="Arial" w:hAnsi="Arial" w:cs="Arial"/>
          <w:bCs/>
          <w:sz w:val="20"/>
          <w:szCs w:val="20"/>
        </w:rPr>
      </w:pPr>
      <w:r>
        <w:rPr>
          <w:rFonts w:ascii="Arial" w:hAnsi="Arial" w:cs="Arial"/>
          <w:bCs/>
          <w:sz w:val="20"/>
          <w:szCs w:val="20"/>
        </w:rPr>
        <w:t xml:space="preserve">1. </w:t>
      </w:r>
      <w:r w:rsidR="002769ED" w:rsidRPr="00B30A41">
        <w:rPr>
          <w:rFonts w:ascii="Arial" w:hAnsi="Arial" w:cs="Arial"/>
          <w:bCs/>
          <w:sz w:val="20"/>
          <w:szCs w:val="20"/>
        </w:rPr>
        <w:t>Serán subvencionables</w:t>
      </w:r>
      <w:r>
        <w:rPr>
          <w:rFonts w:ascii="Arial" w:hAnsi="Arial" w:cs="Arial"/>
          <w:bCs/>
          <w:sz w:val="20"/>
          <w:szCs w:val="20"/>
        </w:rPr>
        <w:t xml:space="preserve"> </w:t>
      </w:r>
      <w:r w:rsidR="006A546A" w:rsidRPr="00B30A41">
        <w:rPr>
          <w:rFonts w:ascii="Arial" w:hAnsi="Arial" w:cs="Arial"/>
          <w:bCs/>
          <w:sz w:val="20"/>
          <w:szCs w:val="20"/>
        </w:rPr>
        <w:t>los siguientes gastos</w:t>
      </w:r>
      <w:r w:rsidR="00130211" w:rsidRPr="00B30A41">
        <w:rPr>
          <w:rFonts w:ascii="Arial" w:hAnsi="Arial" w:cs="Arial"/>
          <w:bCs/>
          <w:sz w:val="20"/>
          <w:szCs w:val="20"/>
        </w:rPr>
        <w:t xml:space="preserve"> (sin incluir el IVA)</w:t>
      </w:r>
      <w:r w:rsidR="006A546A" w:rsidRPr="00B30A41">
        <w:rPr>
          <w:rFonts w:ascii="Arial" w:hAnsi="Arial" w:cs="Arial"/>
          <w:bCs/>
          <w:sz w:val="20"/>
          <w:szCs w:val="20"/>
        </w:rPr>
        <w:t>:</w:t>
      </w:r>
    </w:p>
    <w:p w14:paraId="1E38A142" w14:textId="77777777" w:rsidR="000B2FDB" w:rsidRDefault="000B2FDB" w:rsidP="00816E8D">
      <w:pPr>
        <w:spacing w:after="60"/>
        <w:jc w:val="both"/>
        <w:rPr>
          <w:rFonts w:ascii="Arial" w:hAnsi="Arial" w:cs="Arial"/>
          <w:bCs/>
          <w:sz w:val="20"/>
          <w:szCs w:val="20"/>
        </w:rPr>
      </w:pPr>
    </w:p>
    <w:p w14:paraId="09B90F26" w14:textId="72F4B03D" w:rsidR="000B2FDB" w:rsidRDefault="000B2FDB" w:rsidP="00816E8D">
      <w:pPr>
        <w:spacing w:after="60"/>
        <w:jc w:val="both"/>
        <w:rPr>
          <w:rFonts w:ascii="Arial" w:hAnsi="Arial" w:cs="Arial"/>
          <w:bCs/>
          <w:sz w:val="20"/>
          <w:szCs w:val="20"/>
        </w:rPr>
      </w:pPr>
      <w:r>
        <w:rPr>
          <w:rFonts w:ascii="Arial" w:hAnsi="Arial" w:cs="Arial"/>
          <w:bCs/>
          <w:sz w:val="20"/>
          <w:szCs w:val="20"/>
        </w:rPr>
        <w:t>LÍNEA A. Gastos de creación o mejora de web corporativa, siempre que se cumplan las siguientes condiciones:</w:t>
      </w:r>
    </w:p>
    <w:p w14:paraId="1D5B0865" w14:textId="77777777" w:rsidR="000B2FDB" w:rsidRDefault="000B2FDB" w:rsidP="00816E8D">
      <w:pPr>
        <w:spacing w:after="60"/>
        <w:jc w:val="both"/>
        <w:rPr>
          <w:rFonts w:ascii="Arial" w:hAnsi="Arial" w:cs="Arial"/>
          <w:bCs/>
          <w:sz w:val="20"/>
          <w:szCs w:val="20"/>
        </w:rPr>
      </w:pPr>
    </w:p>
    <w:p w14:paraId="78AA6AC0" w14:textId="413868B6" w:rsidR="00816E8D" w:rsidRPr="00C03A8C" w:rsidRDefault="00A940F1" w:rsidP="00C03A8C">
      <w:pPr>
        <w:pStyle w:val="Prrafodelista"/>
        <w:numPr>
          <w:ilvl w:val="0"/>
          <w:numId w:val="27"/>
        </w:numPr>
        <w:spacing w:after="60"/>
        <w:jc w:val="both"/>
        <w:rPr>
          <w:rFonts w:ascii="Arial" w:hAnsi="Arial" w:cs="Arial"/>
          <w:bCs/>
          <w:sz w:val="20"/>
          <w:szCs w:val="20"/>
        </w:rPr>
      </w:pPr>
      <w:r w:rsidRPr="00C03A8C">
        <w:rPr>
          <w:rFonts w:ascii="Arial" w:hAnsi="Arial" w:cs="Arial"/>
          <w:bCs/>
          <w:sz w:val="20"/>
          <w:szCs w:val="20"/>
        </w:rPr>
        <w:lastRenderedPageBreak/>
        <w:t>Web</w:t>
      </w:r>
      <w:r w:rsidR="00816E8D" w:rsidRPr="00C03A8C">
        <w:rPr>
          <w:rFonts w:ascii="Arial" w:hAnsi="Arial" w:cs="Arial"/>
          <w:bCs/>
          <w:sz w:val="20"/>
          <w:szCs w:val="20"/>
        </w:rPr>
        <w:t xml:space="preserve"> relativa a la actividad profesional o empresarial que desarrolle el solicitante</w:t>
      </w:r>
      <w:r w:rsidR="000B2FDB" w:rsidRPr="00C03A8C">
        <w:rPr>
          <w:rFonts w:ascii="Arial" w:hAnsi="Arial" w:cs="Arial"/>
          <w:bCs/>
          <w:sz w:val="20"/>
          <w:szCs w:val="20"/>
        </w:rPr>
        <w:t>.</w:t>
      </w:r>
    </w:p>
    <w:p w14:paraId="3CCE36F2" w14:textId="6893D0A0" w:rsidR="00816E8D" w:rsidRPr="00C03A8C" w:rsidRDefault="00A940F1" w:rsidP="00C03A8C">
      <w:pPr>
        <w:pStyle w:val="Prrafodelista"/>
        <w:numPr>
          <w:ilvl w:val="0"/>
          <w:numId w:val="27"/>
        </w:numPr>
        <w:spacing w:after="60"/>
        <w:jc w:val="both"/>
        <w:rPr>
          <w:rFonts w:ascii="Arial" w:hAnsi="Arial" w:cs="Arial"/>
          <w:bCs/>
          <w:sz w:val="20"/>
          <w:szCs w:val="20"/>
        </w:rPr>
      </w:pPr>
      <w:r w:rsidRPr="00C03A8C">
        <w:rPr>
          <w:rFonts w:ascii="Arial" w:hAnsi="Arial" w:cs="Arial"/>
          <w:bCs/>
          <w:sz w:val="20"/>
          <w:szCs w:val="20"/>
        </w:rPr>
        <w:t>Im</w:t>
      </w:r>
      <w:r w:rsidR="00816E8D" w:rsidRPr="00C03A8C">
        <w:rPr>
          <w:rFonts w:ascii="Arial" w:hAnsi="Arial" w:cs="Arial"/>
          <w:bCs/>
          <w:sz w:val="20"/>
          <w:szCs w:val="20"/>
        </w:rPr>
        <w:t>plantación obligatoria de los estándares mínimos de seguridad de https</w:t>
      </w:r>
      <w:r w:rsidRPr="00C03A8C">
        <w:rPr>
          <w:rFonts w:ascii="Arial" w:hAnsi="Arial" w:cs="Arial"/>
          <w:bCs/>
          <w:sz w:val="20"/>
          <w:szCs w:val="20"/>
        </w:rPr>
        <w:t xml:space="preserve"> y </w:t>
      </w:r>
      <w:r w:rsidR="001E2C75" w:rsidRPr="00C03A8C">
        <w:rPr>
          <w:rFonts w:ascii="Arial" w:hAnsi="Arial" w:cs="Arial"/>
          <w:bCs/>
          <w:sz w:val="20"/>
          <w:szCs w:val="20"/>
        </w:rPr>
        <w:t xml:space="preserve">de </w:t>
      </w:r>
      <w:r w:rsidRPr="00C03A8C">
        <w:rPr>
          <w:rFonts w:ascii="Arial" w:hAnsi="Arial" w:cs="Arial"/>
          <w:bCs/>
          <w:sz w:val="20"/>
          <w:szCs w:val="20"/>
        </w:rPr>
        <w:t xml:space="preserve">protección de datos de usurarios conforme a la Ley Orgánica 3/2018, de 5 de diciembre, </w:t>
      </w:r>
      <w:r w:rsidR="001E2C75" w:rsidRPr="00C03A8C">
        <w:rPr>
          <w:rFonts w:ascii="Arial" w:hAnsi="Arial" w:cs="Arial"/>
          <w:bCs/>
          <w:sz w:val="20"/>
          <w:szCs w:val="20"/>
        </w:rPr>
        <w:t>de Protección de Datos Personales y garantía de los derechos digitales</w:t>
      </w:r>
      <w:r w:rsidR="000E31BF">
        <w:rPr>
          <w:rFonts w:ascii="Arial" w:hAnsi="Arial" w:cs="Arial"/>
          <w:bCs/>
          <w:sz w:val="20"/>
          <w:szCs w:val="20"/>
        </w:rPr>
        <w:t>.</w:t>
      </w:r>
    </w:p>
    <w:p w14:paraId="7FDC2556" w14:textId="732EFF1A" w:rsidR="00816E8D" w:rsidRPr="00C03A8C" w:rsidRDefault="001E2C75" w:rsidP="00C03A8C">
      <w:pPr>
        <w:pStyle w:val="Prrafodelista"/>
        <w:numPr>
          <w:ilvl w:val="0"/>
          <w:numId w:val="27"/>
        </w:numPr>
        <w:spacing w:after="60"/>
        <w:jc w:val="both"/>
        <w:rPr>
          <w:rFonts w:ascii="Arial" w:hAnsi="Arial" w:cs="Arial"/>
          <w:bCs/>
          <w:sz w:val="20"/>
          <w:szCs w:val="20"/>
        </w:rPr>
      </w:pPr>
      <w:r w:rsidRPr="00C03A8C">
        <w:rPr>
          <w:rFonts w:ascii="Arial" w:hAnsi="Arial" w:cs="Arial"/>
          <w:bCs/>
          <w:sz w:val="20"/>
          <w:szCs w:val="20"/>
        </w:rPr>
        <w:t>Inclusión de</w:t>
      </w:r>
      <w:r w:rsidR="00816E8D" w:rsidRPr="00C03A8C">
        <w:rPr>
          <w:rFonts w:ascii="Arial" w:hAnsi="Arial" w:cs="Arial"/>
          <w:bCs/>
          <w:sz w:val="20"/>
          <w:szCs w:val="20"/>
        </w:rPr>
        <w:t xml:space="preserve"> formulario de contacto.</w:t>
      </w:r>
    </w:p>
    <w:p w14:paraId="7B26365F" w14:textId="77777777" w:rsidR="001E2C75" w:rsidRDefault="001E2C75" w:rsidP="00816E8D">
      <w:pPr>
        <w:spacing w:after="60"/>
        <w:jc w:val="both"/>
        <w:rPr>
          <w:rFonts w:ascii="Arial" w:hAnsi="Arial" w:cs="Arial"/>
          <w:bCs/>
          <w:sz w:val="20"/>
          <w:szCs w:val="20"/>
        </w:rPr>
      </w:pPr>
    </w:p>
    <w:p w14:paraId="65712F2D" w14:textId="7DC10B0A" w:rsidR="00C03A8C" w:rsidRPr="00B30A41" w:rsidRDefault="00C03A8C" w:rsidP="00C03A8C">
      <w:pPr>
        <w:spacing w:after="60"/>
        <w:jc w:val="both"/>
        <w:rPr>
          <w:rFonts w:ascii="Arial" w:hAnsi="Arial" w:cs="Arial"/>
          <w:bCs/>
          <w:sz w:val="20"/>
          <w:szCs w:val="20"/>
        </w:rPr>
      </w:pPr>
      <w:r>
        <w:rPr>
          <w:rFonts w:ascii="Arial" w:hAnsi="Arial" w:cs="Arial"/>
          <w:bCs/>
          <w:sz w:val="20"/>
          <w:szCs w:val="20"/>
        </w:rPr>
        <w:t>L</w:t>
      </w:r>
      <w:r w:rsidR="00816E8D" w:rsidRPr="00B30A41">
        <w:rPr>
          <w:rFonts w:ascii="Arial" w:hAnsi="Arial" w:cs="Arial"/>
          <w:bCs/>
          <w:sz w:val="20"/>
          <w:szCs w:val="20"/>
        </w:rPr>
        <w:t xml:space="preserve">ÍNEA B: </w:t>
      </w:r>
      <w:r>
        <w:rPr>
          <w:rFonts w:ascii="Arial" w:hAnsi="Arial" w:cs="Arial"/>
          <w:bCs/>
          <w:sz w:val="20"/>
          <w:szCs w:val="20"/>
        </w:rPr>
        <w:t>Gastos de creación o mejora de web corporativa, siempre que se cumplan las siguientes condiciones, además d</w:t>
      </w:r>
      <w:r w:rsidRPr="00B30A41">
        <w:rPr>
          <w:rFonts w:ascii="Arial" w:hAnsi="Arial" w:cs="Arial"/>
          <w:bCs/>
          <w:sz w:val="20"/>
          <w:szCs w:val="20"/>
        </w:rPr>
        <w:t>e l</w:t>
      </w:r>
      <w:r w:rsidR="000E31BF">
        <w:rPr>
          <w:rFonts w:ascii="Arial" w:hAnsi="Arial" w:cs="Arial"/>
          <w:bCs/>
          <w:sz w:val="20"/>
          <w:szCs w:val="20"/>
        </w:rPr>
        <w:t>a</w:t>
      </w:r>
      <w:r w:rsidRPr="00B30A41">
        <w:rPr>
          <w:rFonts w:ascii="Arial" w:hAnsi="Arial" w:cs="Arial"/>
          <w:bCs/>
          <w:sz w:val="20"/>
          <w:szCs w:val="20"/>
        </w:rPr>
        <w:t>s exigidos en el apartado anterior:</w:t>
      </w:r>
    </w:p>
    <w:p w14:paraId="09CB4E39" w14:textId="77777777" w:rsidR="000E31BF" w:rsidRDefault="000E31BF" w:rsidP="00C03A8C">
      <w:pPr>
        <w:spacing w:after="60"/>
        <w:jc w:val="both"/>
        <w:rPr>
          <w:rFonts w:ascii="Arial" w:hAnsi="Arial" w:cs="Arial"/>
          <w:bCs/>
          <w:sz w:val="20"/>
          <w:szCs w:val="20"/>
        </w:rPr>
      </w:pPr>
    </w:p>
    <w:p w14:paraId="422BD020" w14:textId="125E35F5" w:rsidR="00C03A8C" w:rsidRPr="00174AC0" w:rsidRDefault="000E31BF" w:rsidP="00174AC0">
      <w:pPr>
        <w:pStyle w:val="Prrafodelista"/>
        <w:numPr>
          <w:ilvl w:val="0"/>
          <w:numId w:val="28"/>
        </w:numPr>
        <w:spacing w:after="60"/>
        <w:jc w:val="both"/>
        <w:rPr>
          <w:rFonts w:ascii="Arial" w:hAnsi="Arial" w:cs="Arial"/>
          <w:bCs/>
          <w:sz w:val="20"/>
          <w:szCs w:val="20"/>
        </w:rPr>
      </w:pPr>
      <w:r w:rsidRPr="00174AC0">
        <w:rPr>
          <w:rFonts w:ascii="Arial" w:hAnsi="Arial" w:cs="Arial"/>
          <w:bCs/>
          <w:sz w:val="20"/>
          <w:szCs w:val="20"/>
        </w:rPr>
        <w:t>L</w:t>
      </w:r>
      <w:r w:rsidR="00C03A8C" w:rsidRPr="00174AC0">
        <w:rPr>
          <w:rFonts w:ascii="Arial" w:hAnsi="Arial" w:cs="Arial"/>
          <w:bCs/>
          <w:sz w:val="20"/>
          <w:szCs w:val="20"/>
        </w:rPr>
        <w:t>a carga de productos objeto de la tienda que sean relativos a la actividad profesional o empresarial que desarrolle el solicitante.</w:t>
      </w:r>
    </w:p>
    <w:p w14:paraId="25DC425B" w14:textId="59627743" w:rsidR="00C03A8C" w:rsidRPr="00174AC0" w:rsidRDefault="000E31BF" w:rsidP="00174AC0">
      <w:pPr>
        <w:pStyle w:val="Prrafodelista"/>
        <w:numPr>
          <w:ilvl w:val="0"/>
          <w:numId w:val="28"/>
        </w:numPr>
        <w:spacing w:after="60"/>
        <w:jc w:val="both"/>
        <w:rPr>
          <w:rFonts w:ascii="Arial" w:hAnsi="Arial" w:cs="Arial"/>
          <w:bCs/>
          <w:sz w:val="20"/>
          <w:szCs w:val="20"/>
        </w:rPr>
      </w:pPr>
      <w:r w:rsidRPr="00174AC0">
        <w:rPr>
          <w:rFonts w:ascii="Arial" w:hAnsi="Arial" w:cs="Arial"/>
          <w:bCs/>
          <w:sz w:val="20"/>
          <w:szCs w:val="20"/>
        </w:rPr>
        <w:t>L</w:t>
      </w:r>
      <w:r w:rsidR="00C03A8C" w:rsidRPr="00174AC0">
        <w:rPr>
          <w:rFonts w:ascii="Arial" w:hAnsi="Arial" w:cs="Arial"/>
          <w:bCs/>
          <w:sz w:val="20"/>
          <w:szCs w:val="20"/>
        </w:rPr>
        <w:t>a configuración de la pasarela de pago con los medios de seguridad adecuados (TPV).</w:t>
      </w:r>
    </w:p>
    <w:p w14:paraId="0DEA51A9" w14:textId="09B76ED5" w:rsidR="00C03A8C" w:rsidRPr="00174AC0" w:rsidRDefault="000E31BF" w:rsidP="00174AC0">
      <w:pPr>
        <w:pStyle w:val="Prrafodelista"/>
        <w:numPr>
          <w:ilvl w:val="0"/>
          <w:numId w:val="28"/>
        </w:numPr>
        <w:spacing w:after="60"/>
        <w:jc w:val="both"/>
        <w:rPr>
          <w:rFonts w:ascii="Arial" w:hAnsi="Arial" w:cs="Arial"/>
          <w:bCs/>
          <w:sz w:val="20"/>
          <w:szCs w:val="20"/>
        </w:rPr>
      </w:pPr>
      <w:r w:rsidRPr="00174AC0">
        <w:rPr>
          <w:rFonts w:ascii="Arial" w:hAnsi="Arial" w:cs="Arial"/>
          <w:bCs/>
          <w:sz w:val="20"/>
          <w:szCs w:val="20"/>
        </w:rPr>
        <w:t>L</w:t>
      </w:r>
      <w:r w:rsidR="00C03A8C" w:rsidRPr="00174AC0">
        <w:rPr>
          <w:rFonts w:ascii="Arial" w:hAnsi="Arial" w:cs="Arial"/>
          <w:bCs/>
          <w:sz w:val="20"/>
          <w:szCs w:val="20"/>
        </w:rPr>
        <w:t>a configuración de impuestos.</w:t>
      </w:r>
    </w:p>
    <w:p w14:paraId="5D2399A6" w14:textId="335996A1" w:rsidR="000E31BF" w:rsidRPr="00174AC0" w:rsidRDefault="00174AC0" w:rsidP="00174AC0">
      <w:pPr>
        <w:pStyle w:val="Prrafodelista"/>
        <w:numPr>
          <w:ilvl w:val="0"/>
          <w:numId w:val="28"/>
        </w:numPr>
        <w:spacing w:after="60"/>
        <w:jc w:val="both"/>
        <w:rPr>
          <w:rFonts w:ascii="Arial" w:hAnsi="Arial" w:cs="Arial"/>
          <w:bCs/>
          <w:sz w:val="20"/>
          <w:szCs w:val="20"/>
        </w:rPr>
      </w:pPr>
      <w:r w:rsidRPr="00174AC0">
        <w:rPr>
          <w:rFonts w:ascii="Arial" w:hAnsi="Arial" w:cs="Arial"/>
          <w:bCs/>
          <w:sz w:val="20"/>
          <w:szCs w:val="20"/>
        </w:rPr>
        <w:t>Cumplimiento</w:t>
      </w:r>
      <w:r w:rsidR="000E31BF" w:rsidRPr="00174AC0">
        <w:rPr>
          <w:rFonts w:ascii="Arial" w:hAnsi="Arial" w:cs="Arial"/>
          <w:bCs/>
          <w:sz w:val="20"/>
          <w:szCs w:val="20"/>
        </w:rPr>
        <w:t xml:space="preserve"> de las condiciones recogidas en la Ley 34/2002, de 11 de</w:t>
      </w:r>
      <w:r w:rsidRPr="00174AC0">
        <w:rPr>
          <w:rFonts w:ascii="Arial" w:hAnsi="Arial" w:cs="Arial"/>
          <w:bCs/>
          <w:sz w:val="20"/>
          <w:szCs w:val="20"/>
        </w:rPr>
        <w:t xml:space="preserve"> </w:t>
      </w:r>
      <w:r w:rsidR="000E31BF" w:rsidRPr="00174AC0">
        <w:rPr>
          <w:rFonts w:ascii="Arial" w:hAnsi="Arial" w:cs="Arial"/>
          <w:bCs/>
          <w:sz w:val="20"/>
          <w:szCs w:val="20"/>
        </w:rPr>
        <w:t xml:space="preserve">julio, de </w:t>
      </w:r>
      <w:r w:rsidRPr="00174AC0">
        <w:rPr>
          <w:rFonts w:ascii="Arial" w:hAnsi="Arial" w:cs="Arial"/>
          <w:bCs/>
          <w:sz w:val="20"/>
          <w:szCs w:val="20"/>
        </w:rPr>
        <w:t xml:space="preserve">Servicios </w:t>
      </w:r>
      <w:r w:rsidR="000E31BF" w:rsidRPr="00174AC0">
        <w:rPr>
          <w:rFonts w:ascii="Arial" w:hAnsi="Arial" w:cs="Arial"/>
          <w:bCs/>
          <w:sz w:val="20"/>
          <w:szCs w:val="20"/>
        </w:rPr>
        <w:t>de la So</w:t>
      </w:r>
      <w:r w:rsidRPr="00174AC0">
        <w:rPr>
          <w:rFonts w:ascii="Arial" w:hAnsi="Arial" w:cs="Arial"/>
          <w:bCs/>
          <w:sz w:val="20"/>
          <w:szCs w:val="20"/>
        </w:rPr>
        <w:t xml:space="preserve">ciedad </w:t>
      </w:r>
      <w:r w:rsidR="000E31BF" w:rsidRPr="00174AC0">
        <w:rPr>
          <w:rFonts w:ascii="Arial" w:hAnsi="Arial" w:cs="Arial"/>
          <w:bCs/>
          <w:sz w:val="20"/>
          <w:szCs w:val="20"/>
        </w:rPr>
        <w:t>de la Información y Comercio Electrónico</w:t>
      </w:r>
      <w:r w:rsidR="008627DC">
        <w:rPr>
          <w:rFonts w:ascii="Arial" w:hAnsi="Arial" w:cs="Arial"/>
          <w:bCs/>
          <w:sz w:val="20"/>
          <w:szCs w:val="20"/>
        </w:rPr>
        <w:t xml:space="preserve"> y otra normativa legal de aplicación.</w:t>
      </w:r>
    </w:p>
    <w:p w14:paraId="3936DA54" w14:textId="77777777" w:rsidR="00174AC0" w:rsidRDefault="00174AC0" w:rsidP="00174AC0">
      <w:pPr>
        <w:spacing w:after="60"/>
        <w:jc w:val="both"/>
        <w:rPr>
          <w:rFonts w:ascii="Arial" w:hAnsi="Arial" w:cs="Arial"/>
          <w:bCs/>
          <w:sz w:val="20"/>
          <w:szCs w:val="20"/>
        </w:rPr>
      </w:pPr>
    </w:p>
    <w:p w14:paraId="5315278F" w14:textId="5043048B" w:rsidR="008627DC" w:rsidRPr="008627DC" w:rsidRDefault="00174AC0" w:rsidP="008627DC">
      <w:pPr>
        <w:spacing w:after="60"/>
        <w:jc w:val="both"/>
        <w:rPr>
          <w:rFonts w:ascii="Arial" w:hAnsi="Arial" w:cs="Arial"/>
          <w:bCs/>
          <w:sz w:val="20"/>
          <w:szCs w:val="20"/>
        </w:rPr>
      </w:pPr>
      <w:r w:rsidRPr="008627DC">
        <w:rPr>
          <w:rFonts w:ascii="Arial" w:hAnsi="Arial" w:cs="Arial"/>
          <w:bCs/>
          <w:sz w:val="20"/>
          <w:szCs w:val="20"/>
        </w:rPr>
        <w:t xml:space="preserve">LÍNEA C: </w:t>
      </w:r>
      <w:r w:rsidR="008627DC">
        <w:rPr>
          <w:rFonts w:ascii="Arial" w:hAnsi="Arial" w:cs="Arial"/>
          <w:bCs/>
          <w:sz w:val="20"/>
          <w:szCs w:val="20"/>
        </w:rPr>
        <w:t xml:space="preserve">Gastos de </w:t>
      </w:r>
      <w:r w:rsidR="008627DC" w:rsidRPr="008627DC">
        <w:rPr>
          <w:rFonts w:ascii="Arial" w:hAnsi="Arial" w:cs="Arial"/>
          <w:bCs/>
          <w:sz w:val="20"/>
          <w:szCs w:val="20"/>
        </w:rPr>
        <w:t>contratación de servicios de posicionamiento en el mercado (SEO) o de publicidad “online” (SEM).</w:t>
      </w:r>
    </w:p>
    <w:p w14:paraId="30487584" w14:textId="77777777" w:rsidR="008627DC" w:rsidRDefault="008627DC" w:rsidP="008627DC">
      <w:pPr>
        <w:spacing w:after="60"/>
        <w:jc w:val="both"/>
        <w:rPr>
          <w:rFonts w:ascii="Arial" w:hAnsi="Arial" w:cs="Arial"/>
          <w:bCs/>
          <w:sz w:val="20"/>
          <w:szCs w:val="20"/>
        </w:rPr>
      </w:pPr>
    </w:p>
    <w:p w14:paraId="22B9343E" w14:textId="3FF0CC4A" w:rsidR="008627DC" w:rsidRDefault="008627DC" w:rsidP="00174AC0">
      <w:pPr>
        <w:spacing w:after="60"/>
        <w:jc w:val="both"/>
        <w:rPr>
          <w:rFonts w:ascii="Arial" w:hAnsi="Arial" w:cs="Arial"/>
          <w:bCs/>
          <w:sz w:val="20"/>
          <w:szCs w:val="20"/>
        </w:rPr>
      </w:pPr>
      <w:r>
        <w:rPr>
          <w:rFonts w:ascii="Arial" w:hAnsi="Arial" w:cs="Arial"/>
          <w:bCs/>
          <w:sz w:val="20"/>
          <w:szCs w:val="20"/>
        </w:rPr>
        <w:t xml:space="preserve">2. </w:t>
      </w:r>
      <w:r w:rsidR="006B5110">
        <w:rPr>
          <w:rFonts w:ascii="Arial" w:hAnsi="Arial" w:cs="Arial"/>
          <w:bCs/>
          <w:sz w:val="20"/>
          <w:szCs w:val="20"/>
        </w:rPr>
        <w:t>T</w:t>
      </w:r>
      <w:r>
        <w:rPr>
          <w:rFonts w:ascii="Arial" w:hAnsi="Arial" w:cs="Arial"/>
          <w:bCs/>
          <w:sz w:val="20"/>
          <w:szCs w:val="20"/>
        </w:rPr>
        <w:t xml:space="preserve">ambién </w:t>
      </w:r>
      <w:r w:rsidR="006B5110">
        <w:rPr>
          <w:rFonts w:ascii="Arial" w:hAnsi="Arial" w:cs="Arial"/>
          <w:bCs/>
          <w:sz w:val="20"/>
          <w:szCs w:val="20"/>
        </w:rPr>
        <w:t xml:space="preserve">será subvencionable el mantenimiento del dominio web, así como </w:t>
      </w:r>
      <w:r>
        <w:rPr>
          <w:rFonts w:ascii="Arial" w:hAnsi="Arial" w:cs="Arial"/>
          <w:bCs/>
          <w:sz w:val="20"/>
          <w:szCs w:val="20"/>
        </w:rPr>
        <w:t xml:space="preserve">las actividades formativas relacionadas con cualquiera de las </w:t>
      </w:r>
      <w:r w:rsidR="007718D3">
        <w:rPr>
          <w:rFonts w:ascii="Arial" w:hAnsi="Arial" w:cs="Arial"/>
          <w:bCs/>
          <w:sz w:val="20"/>
          <w:szCs w:val="20"/>
        </w:rPr>
        <w:t>líneas</w:t>
      </w:r>
      <w:r>
        <w:rPr>
          <w:rFonts w:ascii="Arial" w:hAnsi="Arial" w:cs="Arial"/>
          <w:bCs/>
          <w:sz w:val="20"/>
          <w:szCs w:val="20"/>
        </w:rPr>
        <w:t xml:space="preserve"> anteriores</w:t>
      </w:r>
      <w:r w:rsidR="007718D3">
        <w:rPr>
          <w:rFonts w:ascii="Arial" w:hAnsi="Arial" w:cs="Arial"/>
          <w:bCs/>
          <w:sz w:val="20"/>
          <w:szCs w:val="20"/>
        </w:rPr>
        <w:t xml:space="preserve">, siempre que </w:t>
      </w:r>
      <w:r w:rsidR="006B5110">
        <w:rPr>
          <w:rFonts w:ascii="Arial" w:hAnsi="Arial" w:cs="Arial"/>
          <w:bCs/>
          <w:sz w:val="20"/>
          <w:szCs w:val="20"/>
        </w:rPr>
        <w:t xml:space="preserve">en este último caso </w:t>
      </w:r>
      <w:r w:rsidR="007718D3">
        <w:rPr>
          <w:rFonts w:ascii="Arial" w:hAnsi="Arial" w:cs="Arial"/>
          <w:bCs/>
          <w:sz w:val="20"/>
          <w:szCs w:val="20"/>
        </w:rPr>
        <w:t xml:space="preserve">se realice </w:t>
      </w:r>
      <w:r w:rsidR="006B5110">
        <w:rPr>
          <w:rFonts w:ascii="Arial" w:hAnsi="Arial" w:cs="Arial"/>
          <w:bCs/>
          <w:sz w:val="20"/>
          <w:szCs w:val="20"/>
        </w:rPr>
        <w:t>un</w:t>
      </w:r>
      <w:r w:rsidR="007718D3">
        <w:rPr>
          <w:rFonts w:ascii="Arial" w:hAnsi="Arial" w:cs="Arial"/>
          <w:bCs/>
          <w:sz w:val="20"/>
          <w:szCs w:val="20"/>
        </w:rPr>
        <w:t xml:space="preserve"> gasto</w:t>
      </w:r>
      <w:r w:rsidR="00CC5086">
        <w:rPr>
          <w:rFonts w:ascii="Arial" w:hAnsi="Arial" w:cs="Arial"/>
          <w:bCs/>
          <w:sz w:val="20"/>
          <w:szCs w:val="20"/>
        </w:rPr>
        <w:t xml:space="preserve"> efectivo</w:t>
      </w:r>
      <w:r w:rsidR="007718D3">
        <w:rPr>
          <w:rFonts w:ascii="Arial" w:hAnsi="Arial" w:cs="Arial"/>
          <w:bCs/>
          <w:sz w:val="20"/>
          <w:szCs w:val="20"/>
        </w:rPr>
        <w:t xml:space="preserve"> incluid</w:t>
      </w:r>
      <w:r w:rsidR="006B5110">
        <w:rPr>
          <w:rFonts w:ascii="Arial" w:hAnsi="Arial" w:cs="Arial"/>
          <w:bCs/>
          <w:sz w:val="20"/>
          <w:szCs w:val="20"/>
        </w:rPr>
        <w:t>o</w:t>
      </w:r>
      <w:r w:rsidR="007718D3">
        <w:rPr>
          <w:rFonts w:ascii="Arial" w:hAnsi="Arial" w:cs="Arial"/>
          <w:bCs/>
          <w:sz w:val="20"/>
          <w:szCs w:val="20"/>
        </w:rPr>
        <w:t xml:space="preserve"> en alguna de ellas</w:t>
      </w:r>
      <w:r>
        <w:rPr>
          <w:rFonts w:ascii="Arial" w:hAnsi="Arial" w:cs="Arial"/>
          <w:bCs/>
          <w:sz w:val="20"/>
          <w:szCs w:val="20"/>
        </w:rPr>
        <w:t>.</w:t>
      </w:r>
    </w:p>
    <w:p w14:paraId="6AAFFD7D" w14:textId="7C9C915A" w:rsidR="00CC5086" w:rsidRDefault="00CC5086" w:rsidP="00174AC0">
      <w:pPr>
        <w:spacing w:after="60"/>
        <w:jc w:val="both"/>
        <w:rPr>
          <w:rFonts w:ascii="Arial" w:hAnsi="Arial" w:cs="Arial"/>
          <w:bCs/>
          <w:sz w:val="20"/>
          <w:szCs w:val="20"/>
        </w:rPr>
      </w:pPr>
    </w:p>
    <w:p w14:paraId="1D812DF2" w14:textId="0FE0E63E" w:rsidR="00CC5086" w:rsidRDefault="00CC5086" w:rsidP="00174AC0">
      <w:pPr>
        <w:spacing w:after="60"/>
        <w:jc w:val="both"/>
        <w:rPr>
          <w:rFonts w:ascii="Arial" w:hAnsi="Arial" w:cs="Arial"/>
          <w:bCs/>
          <w:sz w:val="20"/>
          <w:szCs w:val="20"/>
        </w:rPr>
      </w:pPr>
      <w:r>
        <w:rPr>
          <w:rFonts w:ascii="Arial" w:hAnsi="Arial" w:cs="Arial"/>
          <w:bCs/>
          <w:sz w:val="20"/>
          <w:szCs w:val="20"/>
        </w:rPr>
        <w:t>3. Se podrá solicitar subvención para una, varias o todas las líneas.</w:t>
      </w:r>
    </w:p>
    <w:p w14:paraId="37C282F8" w14:textId="77777777" w:rsidR="00CC5086" w:rsidRDefault="00CC5086" w:rsidP="006B5110">
      <w:pPr>
        <w:pStyle w:val="Prrafodelista"/>
        <w:ind w:left="0"/>
        <w:jc w:val="both"/>
        <w:rPr>
          <w:rFonts w:ascii="Arial" w:hAnsi="Arial" w:cs="Arial"/>
          <w:bCs/>
          <w:sz w:val="20"/>
          <w:szCs w:val="20"/>
        </w:rPr>
      </w:pPr>
    </w:p>
    <w:p w14:paraId="5DE58351" w14:textId="473DD9FB" w:rsidR="006B5110" w:rsidRPr="006B5110" w:rsidRDefault="00CC5086" w:rsidP="006B5110">
      <w:pPr>
        <w:pStyle w:val="Prrafodelista"/>
        <w:ind w:left="0"/>
        <w:jc w:val="both"/>
        <w:rPr>
          <w:rFonts w:ascii="Arial" w:hAnsi="Arial" w:cs="Arial"/>
          <w:sz w:val="20"/>
          <w:szCs w:val="20"/>
        </w:rPr>
      </w:pPr>
      <w:r>
        <w:rPr>
          <w:rFonts w:ascii="Arial" w:hAnsi="Arial" w:cs="Arial"/>
          <w:bCs/>
          <w:sz w:val="20"/>
          <w:szCs w:val="20"/>
        </w:rPr>
        <w:t>4</w:t>
      </w:r>
      <w:r w:rsidR="006B5110">
        <w:rPr>
          <w:rFonts w:ascii="Arial" w:hAnsi="Arial" w:cs="Arial"/>
          <w:bCs/>
          <w:sz w:val="20"/>
          <w:szCs w:val="20"/>
        </w:rPr>
        <w:t>. Respecto al periodo subvencionable, se admitirán g</w:t>
      </w:r>
      <w:r w:rsidR="006B5110" w:rsidRPr="006B5110">
        <w:rPr>
          <w:rFonts w:ascii="Arial" w:hAnsi="Arial" w:cs="Arial"/>
          <w:sz w:val="20"/>
          <w:szCs w:val="20"/>
        </w:rPr>
        <w:t>astos realizados desde el 1 de enero al 31 de diciembre de 2022.</w:t>
      </w:r>
    </w:p>
    <w:p w14:paraId="2427B660" w14:textId="77777777" w:rsidR="00CB0BC7" w:rsidRDefault="00CB0BC7" w:rsidP="00B30A41">
      <w:pPr>
        <w:spacing w:after="60"/>
        <w:jc w:val="both"/>
        <w:rPr>
          <w:rFonts w:ascii="Arial" w:hAnsi="Arial" w:cs="Arial"/>
          <w:bCs/>
          <w:sz w:val="20"/>
          <w:szCs w:val="20"/>
        </w:rPr>
      </w:pPr>
    </w:p>
    <w:p w14:paraId="228C3879" w14:textId="77777777" w:rsidR="002769ED" w:rsidRPr="000B2FDB" w:rsidRDefault="002769ED" w:rsidP="00B30A41">
      <w:pPr>
        <w:spacing w:after="60"/>
        <w:jc w:val="both"/>
        <w:rPr>
          <w:rFonts w:ascii="Arial" w:hAnsi="Arial" w:cs="Arial"/>
          <w:b/>
          <w:i/>
          <w:iCs/>
          <w:sz w:val="20"/>
          <w:szCs w:val="20"/>
        </w:rPr>
      </w:pPr>
      <w:proofErr w:type="gramStart"/>
      <w:r w:rsidRPr="000B2FDB">
        <w:rPr>
          <w:rFonts w:ascii="Arial" w:hAnsi="Arial" w:cs="Arial"/>
          <w:b/>
          <w:i/>
          <w:iCs/>
          <w:sz w:val="20"/>
          <w:szCs w:val="20"/>
        </w:rPr>
        <w:t>Sexta.-</w:t>
      </w:r>
      <w:proofErr w:type="gramEnd"/>
      <w:r w:rsidRPr="000B2FDB">
        <w:rPr>
          <w:rFonts w:ascii="Arial" w:hAnsi="Arial" w:cs="Arial"/>
          <w:b/>
          <w:i/>
          <w:iCs/>
          <w:sz w:val="20"/>
          <w:szCs w:val="20"/>
        </w:rPr>
        <w:t xml:space="preserve"> Compatibilidad.</w:t>
      </w:r>
    </w:p>
    <w:p w14:paraId="785F4B40" w14:textId="77777777" w:rsidR="002769ED" w:rsidRPr="00B30A41" w:rsidRDefault="002769ED" w:rsidP="00B30A41">
      <w:pPr>
        <w:spacing w:after="60"/>
        <w:jc w:val="both"/>
        <w:rPr>
          <w:rFonts w:ascii="Arial" w:hAnsi="Arial" w:cs="Arial"/>
          <w:bCs/>
          <w:sz w:val="20"/>
          <w:szCs w:val="20"/>
        </w:rPr>
      </w:pPr>
    </w:p>
    <w:p w14:paraId="7AD6D985" w14:textId="31EB8592" w:rsidR="002769ED" w:rsidRDefault="000B2FDB" w:rsidP="00B30A41">
      <w:pPr>
        <w:spacing w:after="60"/>
        <w:jc w:val="both"/>
        <w:rPr>
          <w:rFonts w:ascii="Arial" w:hAnsi="Arial" w:cs="Arial"/>
          <w:bCs/>
          <w:sz w:val="20"/>
          <w:szCs w:val="20"/>
        </w:rPr>
      </w:pPr>
      <w:r>
        <w:rPr>
          <w:rFonts w:ascii="Arial" w:hAnsi="Arial" w:cs="Arial"/>
          <w:bCs/>
          <w:sz w:val="20"/>
          <w:szCs w:val="20"/>
        </w:rPr>
        <w:t xml:space="preserve">1. </w:t>
      </w:r>
      <w:r w:rsidR="002769ED">
        <w:rPr>
          <w:rFonts w:ascii="Arial" w:hAnsi="Arial" w:cs="Arial"/>
          <w:bCs/>
          <w:sz w:val="20"/>
          <w:szCs w:val="20"/>
        </w:rPr>
        <w:t xml:space="preserve">Las subvenciones que se concedan con ocasión de la presente convocatoria </w:t>
      </w:r>
      <w:r w:rsidR="002769ED" w:rsidRPr="00B30A41">
        <w:rPr>
          <w:rFonts w:ascii="Arial" w:hAnsi="Arial" w:cs="Arial"/>
          <w:bCs/>
          <w:sz w:val="20"/>
          <w:szCs w:val="20"/>
        </w:rPr>
        <w:t>son compatibles</w:t>
      </w:r>
      <w:r w:rsidR="002769ED">
        <w:rPr>
          <w:rFonts w:ascii="Arial" w:hAnsi="Arial" w:cs="Arial"/>
          <w:bCs/>
          <w:sz w:val="20"/>
          <w:szCs w:val="20"/>
        </w:rPr>
        <w:t xml:space="preserve"> con cualquier tipo de ayuda que reciban las personas beneficiarias de Instituciones pública</w:t>
      </w:r>
      <w:r w:rsidR="00D0067C">
        <w:rPr>
          <w:rFonts w:ascii="Arial" w:hAnsi="Arial" w:cs="Arial"/>
          <w:bCs/>
          <w:sz w:val="20"/>
          <w:szCs w:val="20"/>
        </w:rPr>
        <w:t>s o privadas para el mismo fin.</w:t>
      </w:r>
      <w:r w:rsidR="00167146">
        <w:rPr>
          <w:rFonts w:ascii="Arial" w:hAnsi="Arial" w:cs="Arial"/>
          <w:bCs/>
          <w:sz w:val="20"/>
          <w:szCs w:val="20"/>
        </w:rPr>
        <w:t xml:space="preserve"> </w:t>
      </w:r>
    </w:p>
    <w:p w14:paraId="1F63CC83" w14:textId="77777777" w:rsidR="00D0067C" w:rsidRDefault="00D0067C" w:rsidP="00B30A41">
      <w:pPr>
        <w:spacing w:after="60"/>
        <w:jc w:val="both"/>
        <w:rPr>
          <w:rFonts w:ascii="Arial" w:hAnsi="Arial" w:cs="Arial"/>
          <w:bCs/>
          <w:sz w:val="20"/>
          <w:szCs w:val="20"/>
        </w:rPr>
      </w:pPr>
    </w:p>
    <w:p w14:paraId="348CC726" w14:textId="2174C6EC" w:rsidR="00F54EAD" w:rsidRPr="00F54EAD" w:rsidRDefault="00F54EAD" w:rsidP="00F54EAD">
      <w:pPr>
        <w:pStyle w:val="Prrafodelista"/>
        <w:ind w:left="0"/>
        <w:jc w:val="both"/>
        <w:rPr>
          <w:rFonts w:ascii="Arial" w:hAnsi="Arial" w:cs="Arial"/>
          <w:sz w:val="20"/>
          <w:szCs w:val="20"/>
        </w:rPr>
      </w:pPr>
      <w:r w:rsidRPr="00F54EAD">
        <w:rPr>
          <w:rFonts w:ascii="Arial" w:hAnsi="Arial" w:cs="Arial"/>
          <w:bCs/>
          <w:sz w:val="20"/>
          <w:szCs w:val="20"/>
        </w:rPr>
        <w:t xml:space="preserve">No obstante, </w:t>
      </w:r>
      <w:r w:rsidRPr="00F54EAD">
        <w:rPr>
          <w:rFonts w:ascii="Arial" w:hAnsi="Arial" w:cs="Arial"/>
          <w:sz w:val="20"/>
          <w:szCs w:val="20"/>
        </w:rPr>
        <w:t xml:space="preserve">será incompatibles con las ayudas concedidas para transformación digital en la convocatoria de la Diputación de Valladolid para el Plan de Choque frente al COVID-19, siempre que el objeto y finalidad fuera la misma. </w:t>
      </w:r>
    </w:p>
    <w:p w14:paraId="2E42B5C3" w14:textId="77777777" w:rsidR="0030759E" w:rsidRPr="00B30A41" w:rsidRDefault="0030759E" w:rsidP="00B30A41">
      <w:pPr>
        <w:spacing w:after="60"/>
        <w:jc w:val="both"/>
        <w:rPr>
          <w:rFonts w:ascii="Arial" w:hAnsi="Arial" w:cs="Arial"/>
          <w:bCs/>
          <w:sz w:val="20"/>
          <w:szCs w:val="20"/>
        </w:rPr>
      </w:pPr>
    </w:p>
    <w:p w14:paraId="5043D746" w14:textId="77777777" w:rsidR="0030759E" w:rsidRPr="00B30A41" w:rsidRDefault="0030759E" w:rsidP="00B30A41">
      <w:pPr>
        <w:spacing w:after="60"/>
        <w:jc w:val="both"/>
        <w:rPr>
          <w:rFonts w:ascii="Arial" w:hAnsi="Arial" w:cs="Arial"/>
          <w:bCs/>
          <w:sz w:val="20"/>
          <w:szCs w:val="20"/>
        </w:rPr>
      </w:pPr>
      <w:r w:rsidRPr="00B30A41">
        <w:rPr>
          <w:rFonts w:ascii="Arial" w:hAnsi="Arial" w:cs="Arial"/>
          <w:bCs/>
          <w:sz w:val="20"/>
          <w:szCs w:val="20"/>
        </w:rPr>
        <w:t>En todo caso, será de aplicación lo establecido sobre el “régimen de mínimis” en el Reglamento UE 1407/2013.</w:t>
      </w:r>
    </w:p>
    <w:p w14:paraId="55A685AD" w14:textId="77777777" w:rsidR="00195517" w:rsidRPr="00B30A41" w:rsidRDefault="00195517" w:rsidP="00B30A41">
      <w:pPr>
        <w:spacing w:after="60"/>
        <w:jc w:val="both"/>
        <w:rPr>
          <w:rFonts w:ascii="Arial" w:hAnsi="Arial" w:cs="Arial"/>
          <w:bCs/>
          <w:sz w:val="20"/>
          <w:szCs w:val="20"/>
        </w:rPr>
      </w:pPr>
    </w:p>
    <w:p w14:paraId="7063113D" w14:textId="087A6CE2" w:rsidR="002769ED" w:rsidRPr="00B30A41" w:rsidRDefault="00F54EAD" w:rsidP="00B30A41">
      <w:pPr>
        <w:spacing w:after="60"/>
        <w:jc w:val="both"/>
        <w:rPr>
          <w:rFonts w:ascii="Arial" w:hAnsi="Arial" w:cs="Arial"/>
          <w:bCs/>
          <w:sz w:val="20"/>
          <w:szCs w:val="20"/>
        </w:rPr>
      </w:pPr>
      <w:r>
        <w:rPr>
          <w:rFonts w:ascii="Arial" w:hAnsi="Arial" w:cs="Arial"/>
          <w:bCs/>
          <w:sz w:val="20"/>
          <w:szCs w:val="20"/>
        </w:rPr>
        <w:t xml:space="preserve">2. </w:t>
      </w:r>
      <w:r w:rsidR="002769ED" w:rsidRPr="00B30A41">
        <w:rPr>
          <w:rFonts w:ascii="Arial" w:hAnsi="Arial" w:cs="Arial"/>
          <w:bCs/>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14:paraId="239957BC" w14:textId="77777777" w:rsidR="002769ED" w:rsidRPr="00B30A41" w:rsidRDefault="002769ED" w:rsidP="00B30A41">
      <w:pPr>
        <w:spacing w:after="60"/>
        <w:jc w:val="both"/>
        <w:rPr>
          <w:rFonts w:ascii="Arial" w:hAnsi="Arial" w:cs="Arial"/>
          <w:bCs/>
          <w:sz w:val="20"/>
          <w:szCs w:val="20"/>
        </w:rPr>
      </w:pPr>
    </w:p>
    <w:p w14:paraId="4CC78377" w14:textId="2E995E50" w:rsidR="002769ED" w:rsidRPr="00C96D7F" w:rsidRDefault="00F54EAD" w:rsidP="00B30A41">
      <w:pPr>
        <w:spacing w:after="60"/>
        <w:jc w:val="both"/>
        <w:rPr>
          <w:rFonts w:ascii="Arial" w:hAnsi="Arial" w:cs="Arial"/>
          <w:bCs/>
          <w:sz w:val="20"/>
          <w:szCs w:val="20"/>
        </w:rPr>
      </w:pPr>
      <w:r>
        <w:rPr>
          <w:rFonts w:ascii="Arial" w:hAnsi="Arial" w:cs="Arial"/>
          <w:bCs/>
          <w:sz w:val="20"/>
          <w:szCs w:val="20"/>
        </w:rPr>
        <w:t xml:space="preserve">3. </w:t>
      </w:r>
      <w:r w:rsidR="002769ED"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1D0B409A" w14:textId="77777777" w:rsidR="002769ED" w:rsidRDefault="002769ED" w:rsidP="00B30A41">
      <w:pPr>
        <w:spacing w:after="60"/>
        <w:jc w:val="both"/>
        <w:rPr>
          <w:rFonts w:ascii="Arial" w:hAnsi="Arial" w:cs="Arial"/>
          <w:bCs/>
          <w:sz w:val="20"/>
          <w:szCs w:val="20"/>
        </w:rPr>
      </w:pPr>
    </w:p>
    <w:p w14:paraId="53BA1BA7" w14:textId="4BB82322" w:rsidR="002769ED" w:rsidRDefault="00F54EAD" w:rsidP="00B30A41">
      <w:pPr>
        <w:spacing w:after="60"/>
        <w:jc w:val="both"/>
        <w:rPr>
          <w:rFonts w:ascii="Arial" w:hAnsi="Arial" w:cs="Arial"/>
          <w:bCs/>
          <w:sz w:val="20"/>
          <w:szCs w:val="20"/>
        </w:rPr>
      </w:pPr>
      <w:r>
        <w:rPr>
          <w:rFonts w:ascii="Arial" w:hAnsi="Arial" w:cs="Arial"/>
          <w:bCs/>
          <w:sz w:val="20"/>
          <w:szCs w:val="20"/>
        </w:rPr>
        <w:t xml:space="preserve">4. </w:t>
      </w:r>
      <w:r w:rsidR="002769ED">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25C3A8FD" w14:textId="77777777" w:rsidR="002769ED" w:rsidRDefault="002769ED" w:rsidP="00B30A41">
      <w:pPr>
        <w:spacing w:after="60"/>
        <w:jc w:val="both"/>
        <w:rPr>
          <w:rFonts w:ascii="Arial" w:hAnsi="Arial" w:cs="Arial"/>
          <w:bCs/>
          <w:sz w:val="20"/>
          <w:szCs w:val="20"/>
        </w:rPr>
      </w:pPr>
    </w:p>
    <w:p w14:paraId="5E36CB26" w14:textId="79D078B7" w:rsidR="002769ED" w:rsidRPr="00C96D7F" w:rsidRDefault="00CC5086" w:rsidP="00B30A41">
      <w:pPr>
        <w:spacing w:after="60"/>
        <w:jc w:val="both"/>
        <w:rPr>
          <w:rFonts w:ascii="Arial" w:hAnsi="Arial" w:cs="Arial"/>
          <w:bCs/>
          <w:sz w:val="20"/>
          <w:szCs w:val="20"/>
        </w:rPr>
      </w:pPr>
      <w:r>
        <w:rPr>
          <w:rFonts w:ascii="Arial" w:hAnsi="Arial" w:cs="Arial"/>
          <w:bCs/>
          <w:sz w:val="20"/>
          <w:szCs w:val="20"/>
        </w:rPr>
        <w:t xml:space="preserve">5. </w:t>
      </w:r>
      <w:r w:rsidR="002769ED" w:rsidRPr="00C96D7F">
        <w:rPr>
          <w:rFonts w:ascii="Arial" w:hAnsi="Arial" w:cs="Arial"/>
          <w:bCs/>
          <w:sz w:val="20"/>
          <w:szCs w:val="20"/>
        </w:rPr>
        <w:t xml:space="preserve">No podrán utilizarse facturas de gastos subvencionadas por la Diputación de Valladolid para presentarlas como justificantes de gasto en otras </w:t>
      </w:r>
      <w:r w:rsidR="002769ED">
        <w:rPr>
          <w:rFonts w:ascii="Arial" w:hAnsi="Arial" w:cs="Arial"/>
          <w:bCs/>
          <w:sz w:val="20"/>
          <w:szCs w:val="20"/>
        </w:rPr>
        <w:t xml:space="preserve">líneas </w:t>
      </w:r>
      <w:r w:rsidR="002769ED" w:rsidRPr="00C96D7F">
        <w:rPr>
          <w:rFonts w:ascii="Arial" w:hAnsi="Arial" w:cs="Arial"/>
          <w:bCs/>
          <w:sz w:val="20"/>
          <w:szCs w:val="20"/>
        </w:rPr>
        <w:t>de subvención incompatibles, sean propias o de otras entidades, ni viceversa.</w:t>
      </w:r>
    </w:p>
    <w:p w14:paraId="771C5774" w14:textId="77777777" w:rsidR="002769ED" w:rsidRPr="00C96D7F" w:rsidRDefault="002769ED" w:rsidP="00B30A41">
      <w:pPr>
        <w:spacing w:after="60"/>
        <w:jc w:val="both"/>
        <w:rPr>
          <w:rFonts w:ascii="Arial" w:hAnsi="Arial" w:cs="Arial"/>
          <w:bCs/>
          <w:sz w:val="20"/>
          <w:szCs w:val="20"/>
        </w:rPr>
      </w:pPr>
    </w:p>
    <w:p w14:paraId="1553F780" w14:textId="583BD6E9" w:rsidR="002769ED" w:rsidRPr="00C96D7F" w:rsidRDefault="00CC5086" w:rsidP="00B30A41">
      <w:pPr>
        <w:spacing w:after="60"/>
        <w:jc w:val="both"/>
        <w:rPr>
          <w:rFonts w:ascii="Arial" w:hAnsi="Arial" w:cs="Arial"/>
          <w:bCs/>
          <w:sz w:val="20"/>
          <w:szCs w:val="20"/>
        </w:rPr>
      </w:pPr>
      <w:r>
        <w:rPr>
          <w:rFonts w:ascii="Arial" w:hAnsi="Arial" w:cs="Arial"/>
          <w:bCs/>
          <w:sz w:val="20"/>
          <w:szCs w:val="20"/>
        </w:rPr>
        <w:t xml:space="preserve">6. </w:t>
      </w:r>
      <w:r w:rsidR="002769ED" w:rsidRPr="00C96D7F">
        <w:rPr>
          <w:rFonts w:ascii="Arial" w:hAnsi="Arial" w:cs="Arial"/>
          <w:bCs/>
          <w:sz w:val="20"/>
          <w:szCs w:val="20"/>
        </w:rPr>
        <w:t xml:space="preserve">En el caso de que las </w:t>
      </w:r>
      <w:r w:rsidR="002769ED">
        <w:rPr>
          <w:rFonts w:ascii="Arial" w:hAnsi="Arial" w:cs="Arial"/>
          <w:bCs/>
          <w:sz w:val="20"/>
          <w:szCs w:val="20"/>
        </w:rPr>
        <w:t>líneas</w:t>
      </w:r>
      <w:r w:rsidR="002769ED" w:rsidRPr="00C96D7F">
        <w:rPr>
          <w:rFonts w:ascii="Arial" w:hAnsi="Arial" w:cs="Arial"/>
          <w:bCs/>
          <w:sz w:val="20"/>
          <w:szCs w:val="20"/>
        </w:rPr>
        <w:t xml:space="preserve"> de subvención sean compatibles, el beneficiario deberá comunicar a la entidad convocante el importe subvencionado. </w:t>
      </w:r>
    </w:p>
    <w:p w14:paraId="514AB4CD" w14:textId="77777777" w:rsidR="002769ED" w:rsidRPr="00C96D7F" w:rsidRDefault="002769ED" w:rsidP="00B30A41">
      <w:pPr>
        <w:spacing w:after="60"/>
        <w:jc w:val="both"/>
        <w:rPr>
          <w:rFonts w:ascii="Arial" w:hAnsi="Arial" w:cs="Arial"/>
          <w:bCs/>
          <w:sz w:val="20"/>
          <w:szCs w:val="20"/>
        </w:rPr>
      </w:pPr>
    </w:p>
    <w:p w14:paraId="3A070B5E" w14:textId="6D1F14DF" w:rsidR="002769ED" w:rsidRPr="00B30A41" w:rsidRDefault="00CC5086" w:rsidP="00B30A41">
      <w:pPr>
        <w:spacing w:after="60"/>
        <w:jc w:val="both"/>
        <w:rPr>
          <w:rFonts w:ascii="Arial" w:hAnsi="Arial" w:cs="Arial"/>
          <w:bCs/>
          <w:sz w:val="20"/>
          <w:szCs w:val="20"/>
        </w:rPr>
      </w:pPr>
      <w:r>
        <w:rPr>
          <w:rFonts w:ascii="Arial" w:hAnsi="Arial" w:cs="Arial"/>
          <w:bCs/>
          <w:sz w:val="20"/>
          <w:szCs w:val="20"/>
        </w:rPr>
        <w:t xml:space="preserve">7. </w:t>
      </w:r>
      <w:r w:rsidR="002769ED" w:rsidRPr="00C96D7F">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14:paraId="3B4BE865" w14:textId="77777777" w:rsidR="002769ED" w:rsidRPr="00B30A41" w:rsidRDefault="002769ED" w:rsidP="00B30A41">
      <w:pPr>
        <w:spacing w:after="60"/>
        <w:jc w:val="both"/>
        <w:rPr>
          <w:rFonts w:ascii="Arial" w:hAnsi="Arial" w:cs="Arial"/>
          <w:bCs/>
          <w:sz w:val="20"/>
          <w:szCs w:val="20"/>
        </w:rPr>
      </w:pPr>
    </w:p>
    <w:p w14:paraId="4B729424" w14:textId="77777777" w:rsidR="002769ED" w:rsidRPr="00CC5086" w:rsidRDefault="002769ED" w:rsidP="00B30A41">
      <w:pPr>
        <w:spacing w:after="60"/>
        <w:jc w:val="both"/>
        <w:rPr>
          <w:rFonts w:ascii="Arial" w:hAnsi="Arial" w:cs="Arial"/>
          <w:b/>
          <w:i/>
          <w:iCs/>
          <w:sz w:val="20"/>
          <w:szCs w:val="20"/>
        </w:rPr>
      </w:pPr>
      <w:proofErr w:type="gramStart"/>
      <w:r w:rsidRPr="00CC5086">
        <w:rPr>
          <w:rFonts w:ascii="Arial" w:hAnsi="Arial" w:cs="Arial"/>
          <w:b/>
          <w:i/>
          <w:iCs/>
          <w:sz w:val="20"/>
          <w:szCs w:val="20"/>
        </w:rPr>
        <w:t>Séptima.-</w:t>
      </w:r>
      <w:proofErr w:type="gramEnd"/>
      <w:r w:rsidRPr="00CC5086">
        <w:rPr>
          <w:rFonts w:ascii="Arial" w:hAnsi="Arial" w:cs="Arial"/>
          <w:b/>
          <w:i/>
          <w:iCs/>
          <w:sz w:val="20"/>
          <w:szCs w:val="20"/>
        </w:rPr>
        <w:t xml:space="preserve"> Principios del procedimiento y órganos competentes.</w:t>
      </w:r>
    </w:p>
    <w:p w14:paraId="05A9FCB4" w14:textId="77777777" w:rsidR="002769ED" w:rsidRPr="00B30A41" w:rsidRDefault="002769ED" w:rsidP="00B30A41">
      <w:pPr>
        <w:spacing w:after="60"/>
        <w:jc w:val="both"/>
        <w:rPr>
          <w:rFonts w:ascii="Arial" w:hAnsi="Arial" w:cs="Arial"/>
          <w:bCs/>
          <w:sz w:val="20"/>
          <w:szCs w:val="20"/>
        </w:rPr>
      </w:pPr>
    </w:p>
    <w:p w14:paraId="65502DC6" w14:textId="77777777" w:rsidR="002769ED" w:rsidRPr="00B30A41" w:rsidRDefault="002769ED" w:rsidP="001F5706">
      <w:pPr>
        <w:spacing w:after="60"/>
        <w:jc w:val="both"/>
        <w:rPr>
          <w:rFonts w:ascii="Arial" w:hAnsi="Arial" w:cs="Arial"/>
          <w:bCs/>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3D7E7CE7" w14:textId="77777777" w:rsidR="00270B79" w:rsidRDefault="00270B79" w:rsidP="00B30A41">
      <w:pPr>
        <w:spacing w:after="60"/>
        <w:jc w:val="both"/>
        <w:rPr>
          <w:rFonts w:ascii="Arial" w:hAnsi="Arial" w:cs="Arial"/>
          <w:bCs/>
          <w:sz w:val="20"/>
          <w:szCs w:val="20"/>
        </w:rPr>
      </w:pPr>
    </w:p>
    <w:p w14:paraId="4FF90176" w14:textId="61F2DFBF" w:rsidR="002769ED" w:rsidRDefault="002769ED" w:rsidP="00B30A41">
      <w:pPr>
        <w:spacing w:after="60"/>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1EB9E15D" w14:textId="77777777" w:rsidR="002769ED" w:rsidRPr="00B30A41" w:rsidRDefault="002769ED" w:rsidP="00B30A41">
      <w:pPr>
        <w:spacing w:after="60"/>
        <w:jc w:val="both"/>
        <w:rPr>
          <w:rFonts w:ascii="Arial" w:hAnsi="Arial" w:cs="Arial"/>
          <w:bCs/>
          <w:sz w:val="20"/>
          <w:szCs w:val="20"/>
        </w:rPr>
      </w:pPr>
    </w:p>
    <w:p w14:paraId="5C0769ED" w14:textId="6170B992" w:rsidR="002769ED" w:rsidRDefault="002769ED" w:rsidP="00B30A41">
      <w:pPr>
        <w:spacing w:after="60"/>
        <w:jc w:val="both"/>
        <w:rPr>
          <w:rFonts w:ascii="Arial" w:hAnsi="Arial" w:cs="Arial"/>
          <w:bCs/>
          <w:sz w:val="20"/>
          <w:szCs w:val="20"/>
        </w:rPr>
      </w:pPr>
      <w:r>
        <w:rPr>
          <w:rFonts w:ascii="Arial" w:hAnsi="Arial" w:cs="Arial"/>
          <w:bCs/>
          <w:sz w:val="20"/>
          <w:szCs w:val="20"/>
        </w:rPr>
        <w:t>La instrucción del procedimiento se llevará a cabo por el personal de</w:t>
      </w:r>
      <w:r w:rsidR="00CC5086">
        <w:rPr>
          <w:rFonts w:ascii="Arial" w:hAnsi="Arial" w:cs="Arial"/>
          <w:bCs/>
          <w:sz w:val="20"/>
          <w:szCs w:val="20"/>
        </w:rPr>
        <w:t xml:space="preserve"> la Oficina del Emprendedor</w:t>
      </w:r>
      <w:r w:rsidR="00195517">
        <w:rPr>
          <w:rFonts w:ascii="Arial" w:hAnsi="Arial" w:cs="Arial"/>
          <w:bCs/>
          <w:sz w:val="20"/>
          <w:szCs w:val="20"/>
        </w:rPr>
        <w:t xml:space="preserve">, </w:t>
      </w:r>
      <w:r>
        <w:rPr>
          <w:rFonts w:ascii="Arial" w:hAnsi="Arial" w:cs="Arial"/>
          <w:bCs/>
          <w:sz w:val="20"/>
          <w:szCs w:val="20"/>
        </w:rPr>
        <w:t>que examinará las solicitudes, recabará, en su caso, la subsanación, aplicará los criterios de valoración y formulará propuesta de resolución.</w:t>
      </w:r>
    </w:p>
    <w:p w14:paraId="23778B55" w14:textId="77777777" w:rsidR="002769ED" w:rsidRPr="00B30A41" w:rsidRDefault="002769ED" w:rsidP="00B30A41">
      <w:pPr>
        <w:spacing w:after="60"/>
        <w:jc w:val="both"/>
        <w:rPr>
          <w:rFonts w:ascii="Arial" w:hAnsi="Arial" w:cs="Arial"/>
          <w:bCs/>
          <w:sz w:val="20"/>
          <w:szCs w:val="20"/>
        </w:rPr>
      </w:pPr>
    </w:p>
    <w:p w14:paraId="3C28F460" w14:textId="77777777" w:rsidR="002769ED" w:rsidRDefault="002769ED" w:rsidP="00B30A41">
      <w:pPr>
        <w:spacing w:after="60"/>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0A33DF12" w14:textId="77777777" w:rsidR="002769ED" w:rsidRPr="00B30A41" w:rsidRDefault="002769ED" w:rsidP="00B30A41">
      <w:pPr>
        <w:spacing w:after="60"/>
        <w:jc w:val="both"/>
        <w:rPr>
          <w:rFonts w:ascii="Arial" w:hAnsi="Arial" w:cs="Arial"/>
          <w:bCs/>
          <w:sz w:val="20"/>
          <w:szCs w:val="20"/>
        </w:rPr>
      </w:pPr>
    </w:p>
    <w:p w14:paraId="03016100" w14:textId="066BB49E" w:rsidR="002769ED" w:rsidRPr="00B30A41" w:rsidRDefault="001F5706" w:rsidP="00B30A41">
      <w:pPr>
        <w:spacing w:after="60"/>
        <w:jc w:val="both"/>
        <w:rPr>
          <w:rFonts w:ascii="Arial" w:hAnsi="Arial" w:cs="Arial"/>
          <w:bCs/>
          <w:sz w:val="20"/>
          <w:szCs w:val="20"/>
        </w:rPr>
      </w:pPr>
      <w:r w:rsidRPr="00B30A41">
        <w:rPr>
          <w:rFonts w:ascii="Arial" w:hAnsi="Arial" w:cs="Arial"/>
          <w:bCs/>
          <w:sz w:val="20"/>
          <w:szCs w:val="20"/>
        </w:rPr>
        <w:t>La propuesta</w:t>
      </w:r>
      <w:r w:rsidR="002769ED" w:rsidRPr="00B30A41">
        <w:rPr>
          <w:rFonts w:ascii="Arial" w:hAnsi="Arial" w:cs="Arial"/>
          <w:bCs/>
          <w:sz w:val="20"/>
          <w:szCs w:val="20"/>
        </w:rPr>
        <w:t xml:space="preserve"> d</w:t>
      </w:r>
      <w:r w:rsidRPr="00B30A41">
        <w:rPr>
          <w:rFonts w:ascii="Arial" w:hAnsi="Arial" w:cs="Arial"/>
          <w:bCs/>
          <w:sz w:val="20"/>
          <w:szCs w:val="20"/>
        </w:rPr>
        <w:t>e resolución definitiva no creará</w:t>
      </w:r>
      <w:r w:rsidR="002769ED" w:rsidRPr="00B30A41">
        <w:rPr>
          <w:rFonts w:ascii="Arial" w:hAnsi="Arial" w:cs="Arial"/>
          <w:bCs/>
          <w:sz w:val="20"/>
          <w:szCs w:val="20"/>
        </w:rPr>
        <w:t xml:space="preserve"> derecho alguno a favor de los beneficiarios propuestos, frente a la Diputación, mientras no se haya notificado la resolución de concesión.</w:t>
      </w:r>
    </w:p>
    <w:p w14:paraId="6D378810" w14:textId="77777777" w:rsidR="00CC5086" w:rsidRDefault="00CC5086" w:rsidP="00B30A41">
      <w:pPr>
        <w:spacing w:after="60"/>
        <w:jc w:val="both"/>
        <w:rPr>
          <w:rFonts w:ascii="Arial" w:hAnsi="Arial" w:cs="Arial"/>
          <w:bCs/>
          <w:sz w:val="20"/>
          <w:szCs w:val="20"/>
        </w:rPr>
      </w:pPr>
    </w:p>
    <w:p w14:paraId="66F2FDF6" w14:textId="4E792D1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La propuesta de resolución se elevará a la Junta de Gobierno de la Diputación por la Comisión Informativa de Empleo, Desarrollo Económico, </w:t>
      </w:r>
      <w:r>
        <w:rPr>
          <w:rFonts w:ascii="Arial" w:hAnsi="Arial" w:cs="Arial"/>
          <w:bCs/>
          <w:sz w:val="20"/>
          <w:szCs w:val="20"/>
        </w:rPr>
        <w:t>Turismo y Participación</w:t>
      </w:r>
      <w:r w:rsidRPr="00B30A41">
        <w:rPr>
          <w:rFonts w:ascii="Arial" w:hAnsi="Arial" w:cs="Arial"/>
          <w:bCs/>
          <w:sz w:val="20"/>
          <w:szCs w:val="20"/>
        </w:rPr>
        <w:t xml:space="preserve"> (órgano colegiado al que alude el art</w:t>
      </w:r>
      <w:r w:rsidR="00167146" w:rsidRPr="00B30A41">
        <w:rPr>
          <w:rFonts w:ascii="Arial" w:hAnsi="Arial" w:cs="Arial"/>
          <w:bCs/>
          <w:sz w:val="20"/>
          <w:szCs w:val="20"/>
        </w:rPr>
        <w:t>ículo</w:t>
      </w:r>
      <w:r w:rsidRPr="00B30A41">
        <w:rPr>
          <w:rFonts w:ascii="Arial" w:hAnsi="Arial" w:cs="Arial"/>
          <w:bCs/>
          <w:sz w:val="20"/>
          <w:szCs w:val="20"/>
        </w:rPr>
        <w:t xml:space="preserve"> 22.1 LGS).</w:t>
      </w:r>
    </w:p>
    <w:p w14:paraId="1305B2B8" w14:textId="77777777" w:rsidR="002769ED" w:rsidRPr="00B30A41" w:rsidRDefault="002769ED" w:rsidP="00B30A41">
      <w:pPr>
        <w:spacing w:after="60"/>
        <w:jc w:val="both"/>
        <w:rPr>
          <w:rFonts w:ascii="Arial" w:hAnsi="Arial" w:cs="Arial"/>
          <w:bCs/>
          <w:sz w:val="20"/>
          <w:szCs w:val="20"/>
        </w:rPr>
      </w:pPr>
    </w:p>
    <w:p w14:paraId="5CA5F9FC" w14:textId="19C3A99E"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La Junta de Gobierno resolverá la convocatoria, fijando los beneficiarios y las cantidades concedidas, así como las solicitudes excluidas y los motivos de la exclusión. </w:t>
      </w:r>
    </w:p>
    <w:p w14:paraId="57165FB2" w14:textId="77777777" w:rsidR="00BF1065" w:rsidRDefault="00BF1065" w:rsidP="00B30A41">
      <w:pPr>
        <w:spacing w:after="60"/>
        <w:jc w:val="both"/>
        <w:rPr>
          <w:rFonts w:ascii="Arial" w:hAnsi="Arial" w:cs="Arial"/>
          <w:bCs/>
          <w:sz w:val="20"/>
          <w:szCs w:val="20"/>
        </w:rPr>
      </w:pPr>
    </w:p>
    <w:p w14:paraId="24BB5FDA" w14:textId="12F83503"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El reconocimiento y liquidación de las correspondientes obligaciones se efectuará por Decreto del </w:t>
      </w:r>
      <w:proofErr w:type="gramStart"/>
      <w:r w:rsidRPr="00B30A41">
        <w:rPr>
          <w:rFonts w:ascii="Arial" w:hAnsi="Arial" w:cs="Arial"/>
          <w:bCs/>
          <w:sz w:val="20"/>
          <w:szCs w:val="20"/>
        </w:rPr>
        <w:t>Presidente</w:t>
      </w:r>
      <w:proofErr w:type="gramEnd"/>
      <w:r w:rsidRPr="00B30A41">
        <w:rPr>
          <w:rFonts w:ascii="Arial" w:hAnsi="Arial" w:cs="Arial"/>
          <w:bCs/>
          <w:sz w:val="20"/>
          <w:szCs w:val="20"/>
        </w:rPr>
        <w:t xml:space="preserve"> de la Diputación.</w:t>
      </w:r>
    </w:p>
    <w:p w14:paraId="4358F42E" w14:textId="77777777" w:rsidR="002769ED" w:rsidRPr="00B30A41" w:rsidRDefault="002769ED" w:rsidP="00B30A41">
      <w:pPr>
        <w:spacing w:after="60"/>
        <w:jc w:val="both"/>
        <w:rPr>
          <w:rFonts w:ascii="Arial" w:hAnsi="Arial" w:cs="Arial"/>
          <w:bCs/>
          <w:sz w:val="20"/>
          <w:szCs w:val="20"/>
        </w:rPr>
      </w:pPr>
    </w:p>
    <w:p w14:paraId="469C5536" w14:textId="77777777" w:rsidR="002769ED" w:rsidRPr="00B30A41" w:rsidRDefault="002769ED" w:rsidP="00B30A41">
      <w:pPr>
        <w:spacing w:after="60"/>
        <w:jc w:val="both"/>
        <w:rPr>
          <w:rFonts w:ascii="Arial" w:hAnsi="Arial" w:cs="Arial"/>
          <w:bCs/>
          <w:sz w:val="20"/>
          <w:szCs w:val="20"/>
        </w:rPr>
      </w:pPr>
      <w:r>
        <w:rPr>
          <w:rFonts w:ascii="Arial" w:hAnsi="Arial" w:cs="Arial"/>
          <w:bCs/>
          <w:sz w:val="20"/>
          <w:szCs w:val="20"/>
        </w:rPr>
        <w:lastRenderedPageBreak/>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p w14:paraId="202F7C34" w14:textId="77777777" w:rsidR="00BF1065" w:rsidRDefault="00BF1065" w:rsidP="00B30A41">
      <w:pPr>
        <w:spacing w:after="60"/>
        <w:jc w:val="both"/>
        <w:rPr>
          <w:rFonts w:ascii="Arial" w:hAnsi="Arial" w:cs="Arial"/>
          <w:bCs/>
          <w:sz w:val="20"/>
          <w:szCs w:val="20"/>
        </w:rPr>
      </w:pPr>
    </w:p>
    <w:p w14:paraId="6F608C55" w14:textId="106224EE" w:rsidR="002769ED" w:rsidRPr="00B7003E" w:rsidRDefault="002769ED" w:rsidP="00B30A41">
      <w:pPr>
        <w:spacing w:after="60"/>
        <w:jc w:val="both"/>
        <w:rPr>
          <w:rFonts w:ascii="Arial" w:hAnsi="Arial" w:cs="Arial"/>
          <w:b/>
          <w:i/>
          <w:iCs/>
          <w:sz w:val="20"/>
          <w:szCs w:val="20"/>
        </w:rPr>
      </w:pPr>
      <w:proofErr w:type="gramStart"/>
      <w:r w:rsidRPr="00B7003E">
        <w:rPr>
          <w:rFonts w:ascii="Arial" w:hAnsi="Arial" w:cs="Arial"/>
          <w:b/>
          <w:i/>
          <w:iCs/>
          <w:sz w:val="20"/>
          <w:szCs w:val="20"/>
        </w:rPr>
        <w:t>Octava.-</w:t>
      </w:r>
      <w:proofErr w:type="gramEnd"/>
      <w:r w:rsidRPr="00B7003E">
        <w:rPr>
          <w:rFonts w:ascii="Arial" w:hAnsi="Arial" w:cs="Arial"/>
          <w:b/>
          <w:i/>
          <w:iCs/>
          <w:sz w:val="20"/>
          <w:szCs w:val="20"/>
        </w:rPr>
        <w:t xml:space="preserve"> Solicitudes.</w:t>
      </w:r>
    </w:p>
    <w:p w14:paraId="65F49F00" w14:textId="77777777" w:rsidR="002769ED" w:rsidRPr="00B30A41" w:rsidRDefault="002769ED" w:rsidP="00B30A41">
      <w:pPr>
        <w:spacing w:after="60"/>
        <w:jc w:val="both"/>
        <w:rPr>
          <w:rFonts w:ascii="Arial" w:hAnsi="Arial" w:cs="Arial"/>
          <w:bCs/>
          <w:sz w:val="20"/>
          <w:szCs w:val="20"/>
        </w:rPr>
      </w:pPr>
    </w:p>
    <w:p w14:paraId="7484A23B" w14:textId="1D1AE798" w:rsidR="002769ED" w:rsidRPr="00B30A41" w:rsidRDefault="00BF1065" w:rsidP="00B30A41">
      <w:pPr>
        <w:spacing w:after="60"/>
        <w:jc w:val="both"/>
        <w:rPr>
          <w:rFonts w:ascii="Arial" w:hAnsi="Arial" w:cs="Arial"/>
          <w:bCs/>
          <w:sz w:val="20"/>
          <w:szCs w:val="20"/>
        </w:rPr>
      </w:pPr>
      <w:r>
        <w:rPr>
          <w:rFonts w:ascii="Arial" w:hAnsi="Arial" w:cs="Arial"/>
          <w:bCs/>
          <w:sz w:val="20"/>
          <w:szCs w:val="20"/>
        </w:rPr>
        <w:t xml:space="preserve">1. </w:t>
      </w:r>
      <w:r w:rsidR="002769ED" w:rsidRPr="00B30A41">
        <w:rPr>
          <w:rFonts w:ascii="Arial" w:hAnsi="Arial" w:cs="Arial"/>
          <w:bCs/>
          <w:sz w:val="20"/>
          <w:szCs w:val="20"/>
        </w:rPr>
        <w:t xml:space="preserve">Las solicitudes se dirigirán al Ilmo. Sr. </w:t>
      </w:r>
      <w:proofErr w:type="gramStart"/>
      <w:r w:rsidR="002769ED" w:rsidRPr="00B30A41">
        <w:rPr>
          <w:rFonts w:ascii="Arial" w:hAnsi="Arial" w:cs="Arial"/>
          <w:bCs/>
          <w:sz w:val="20"/>
          <w:szCs w:val="20"/>
        </w:rPr>
        <w:t>Presidente</w:t>
      </w:r>
      <w:proofErr w:type="gramEnd"/>
      <w:r w:rsidR="002769ED" w:rsidRPr="00B30A41">
        <w:rPr>
          <w:rFonts w:ascii="Arial" w:hAnsi="Arial" w:cs="Arial"/>
          <w:bCs/>
          <w:sz w:val="20"/>
          <w:szCs w:val="20"/>
        </w:rPr>
        <w:t xml:space="preserve"> de la Excma. Diputación Provincial de Valladolid, conforme a</w:t>
      </w:r>
      <w:r>
        <w:rPr>
          <w:rFonts w:ascii="Arial" w:hAnsi="Arial" w:cs="Arial"/>
          <w:bCs/>
          <w:sz w:val="20"/>
          <w:szCs w:val="20"/>
        </w:rPr>
        <w:t xml:space="preserve">l </w:t>
      </w:r>
      <w:r w:rsidR="002769ED" w:rsidRPr="00B30A41">
        <w:rPr>
          <w:rFonts w:ascii="Arial" w:hAnsi="Arial" w:cs="Arial"/>
          <w:bCs/>
          <w:sz w:val="20"/>
          <w:szCs w:val="20"/>
        </w:rPr>
        <w:t>modelo que se incluye como Anexo I, y se presentará directamente en el Registro General de la Diputación Provincial o por cualquiera de los medios establecidos en el art</w:t>
      </w:r>
      <w:r w:rsidR="0030759E" w:rsidRPr="00B30A41">
        <w:rPr>
          <w:rFonts w:ascii="Arial" w:hAnsi="Arial" w:cs="Arial"/>
          <w:bCs/>
          <w:sz w:val="20"/>
          <w:szCs w:val="20"/>
        </w:rPr>
        <w:t>ículo</w:t>
      </w:r>
      <w:r w:rsidR="002769ED" w:rsidRPr="00B30A41">
        <w:rPr>
          <w:rFonts w:ascii="Arial" w:hAnsi="Arial" w:cs="Arial"/>
          <w:bCs/>
          <w:sz w:val="20"/>
          <w:szCs w:val="20"/>
        </w:rPr>
        <w:t xml:space="preserve"> 16.4 de la Ley 39/2015, de </w:t>
      </w:r>
      <w:r w:rsidR="001F5706" w:rsidRPr="00B30A41">
        <w:rPr>
          <w:rFonts w:ascii="Arial" w:hAnsi="Arial" w:cs="Arial"/>
          <w:bCs/>
          <w:sz w:val="20"/>
          <w:szCs w:val="20"/>
        </w:rPr>
        <w:t>1</w:t>
      </w:r>
      <w:r w:rsidR="002769ED" w:rsidRPr="00B30A41">
        <w:rPr>
          <w:rFonts w:ascii="Arial" w:hAnsi="Arial" w:cs="Arial"/>
          <w:bCs/>
          <w:sz w:val="20"/>
          <w:szCs w:val="20"/>
        </w:rPr>
        <w:t xml:space="preserve"> de octubre, de Procedimiento Administrativo Común (</w:t>
      </w:r>
      <w:r w:rsidR="0030759E" w:rsidRPr="00B30A41">
        <w:rPr>
          <w:rFonts w:ascii="Arial" w:hAnsi="Arial" w:cs="Arial"/>
          <w:bCs/>
          <w:sz w:val="20"/>
          <w:szCs w:val="20"/>
        </w:rPr>
        <w:t xml:space="preserve">en adelante </w:t>
      </w:r>
      <w:r w:rsidR="002769ED" w:rsidRPr="00B30A41">
        <w:rPr>
          <w:rFonts w:ascii="Arial" w:hAnsi="Arial" w:cs="Arial"/>
          <w:bCs/>
          <w:sz w:val="20"/>
          <w:szCs w:val="20"/>
        </w:rPr>
        <w:t xml:space="preserve">LPAC). </w:t>
      </w:r>
      <w:r>
        <w:rPr>
          <w:rFonts w:ascii="Arial" w:hAnsi="Arial" w:cs="Arial"/>
          <w:bCs/>
          <w:sz w:val="20"/>
          <w:szCs w:val="20"/>
        </w:rPr>
        <w:t xml:space="preserve">El </w:t>
      </w:r>
      <w:r w:rsidR="002769ED" w:rsidRPr="00B30A41">
        <w:rPr>
          <w:rFonts w:ascii="Arial" w:hAnsi="Arial" w:cs="Arial"/>
          <w:bCs/>
          <w:sz w:val="20"/>
          <w:szCs w:val="20"/>
        </w:rPr>
        <w:t xml:space="preserve">modelo de Anexo estará disponible en la página web de la Diputación de Valladolid. </w:t>
      </w:r>
    </w:p>
    <w:p w14:paraId="1F50AC78" w14:textId="77777777" w:rsidR="002769ED" w:rsidRPr="00B30A41" w:rsidRDefault="002769ED" w:rsidP="00B30A41">
      <w:pPr>
        <w:spacing w:after="60"/>
        <w:jc w:val="both"/>
        <w:rPr>
          <w:rFonts w:ascii="Arial" w:hAnsi="Arial" w:cs="Arial"/>
          <w:bCs/>
          <w:sz w:val="20"/>
          <w:szCs w:val="20"/>
        </w:rPr>
      </w:pPr>
    </w:p>
    <w:p w14:paraId="74F534F5"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La solicitud y documentación que la acompañe, así como cualesquiera otros documentos o peticiones relacionadas con la presente convocatoria, podrán presentarse en sede electrónica.</w:t>
      </w:r>
    </w:p>
    <w:p w14:paraId="7DFD9223" w14:textId="77777777" w:rsidR="002769ED" w:rsidRPr="00B30A41" w:rsidRDefault="002769ED" w:rsidP="00B30A41">
      <w:pPr>
        <w:spacing w:after="60"/>
        <w:jc w:val="both"/>
        <w:rPr>
          <w:rFonts w:ascii="Arial" w:hAnsi="Arial" w:cs="Arial"/>
          <w:bCs/>
          <w:sz w:val="20"/>
          <w:szCs w:val="20"/>
        </w:rPr>
      </w:pPr>
    </w:p>
    <w:p w14:paraId="03DC41BA" w14:textId="39E985E4" w:rsidR="002769ED" w:rsidRPr="00B30A41" w:rsidRDefault="00BF1065" w:rsidP="00B30A41">
      <w:pPr>
        <w:spacing w:after="60"/>
        <w:jc w:val="both"/>
        <w:rPr>
          <w:rFonts w:ascii="Arial" w:hAnsi="Arial" w:cs="Arial"/>
          <w:bCs/>
          <w:sz w:val="20"/>
          <w:szCs w:val="20"/>
        </w:rPr>
      </w:pPr>
      <w:r>
        <w:rPr>
          <w:rFonts w:ascii="Arial" w:hAnsi="Arial" w:cs="Arial"/>
          <w:bCs/>
          <w:sz w:val="20"/>
          <w:szCs w:val="20"/>
        </w:rPr>
        <w:t xml:space="preserve">2. </w:t>
      </w:r>
      <w:r w:rsidR="002769ED" w:rsidRPr="00B30A41">
        <w:rPr>
          <w:rFonts w:ascii="Arial" w:hAnsi="Arial" w:cs="Arial"/>
          <w:bCs/>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“mínimis”</w:t>
      </w:r>
      <w:r w:rsidR="00A40355" w:rsidRPr="00B30A41">
        <w:rPr>
          <w:rFonts w:ascii="Arial" w:hAnsi="Arial" w:cs="Arial"/>
          <w:bCs/>
          <w:sz w:val="20"/>
          <w:szCs w:val="20"/>
        </w:rPr>
        <w:t xml:space="preserve"> al que se refiere la B</w:t>
      </w:r>
      <w:r w:rsidR="0030759E" w:rsidRPr="00B30A41">
        <w:rPr>
          <w:rFonts w:ascii="Arial" w:hAnsi="Arial" w:cs="Arial"/>
          <w:bCs/>
          <w:sz w:val="20"/>
          <w:szCs w:val="20"/>
        </w:rPr>
        <w:t>ase 6.</w:t>
      </w:r>
      <w:r>
        <w:rPr>
          <w:rFonts w:ascii="Arial" w:hAnsi="Arial" w:cs="Arial"/>
          <w:bCs/>
          <w:sz w:val="20"/>
          <w:szCs w:val="20"/>
        </w:rPr>
        <w:t>1</w:t>
      </w:r>
      <w:r w:rsidR="0030759E" w:rsidRPr="00B30A41">
        <w:rPr>
          <w:rFonts w:ascii="Arial" w:hAnsi="Arial" w:cs="Arial"/>
          <w:bCs/>
          <w:sz w:val="20"/>
          <w:szCs w:val="20"/>
        </w:rPr>
        <w:t xml:space="preserve"> de la presente convocatoria</w:t>
      </w:r>
      <w:r w:rsidR="002769ED" w:rsidRPr="00B30A41">
        <w:rPr>
          <w:rFonts w:ascii="Arial" w:hAnsi="Arial" w:cs="Arial"/>
          <w:bCs/>
          <w:sz w:val="20"/>
          <w:szCs w:val="20"/>
        </w:rPr>
        <w:t>. Asimismo, se incluye la autorización para que desde la Diputación de Valladolid se solicite acreditación de la inexistencia de deudas con Hacienda, con la Seguridad Social y con la Institución provincial.</w:t>
      </w:r>
    </w:p>
    <w:p w14:paraId="33D23D89" w14:textId="77777777" w:rsidR="002769ED" w:rsidRPr="00B30A41" w:rsidRDefault="002769ED" w:rsidP="00B30A41">
      <w:pPr>
        <w:spacing w:after="60"/>
        <w:jc w:val="both"/>
        <w:rPr>
          <w:rFonts w:ascii="Arial" w:hAnsi="Arial" w:cs="Arial"/>
          <w:bCs/>
          <w:sz w:val="20"/>
          <w:szCs w:val="20"/>
        </w:rPr>
      </w:pPr>
    </w:p>
    <w:p w14:paraId="238F76C1" w14:textId="2D375595" w:rsidR="002769ED" w:rsidRPr="00B30A41" w:rsidRDefault="00BF1065" w:rsidP="00B30A41">
      <w:pPr>
        <w:spacing w:after="60"/>
        <w:jc w:val="both"/>
        <w:rPr>
          <w:rFonts w:ascii="Arial" w:hAnsi="Arial" w:cs="Arial"/>
          <w:bCs/>
          <w:sz w:val="20"/>
          <w:szCs w:val="20"/>
        </w:rPr>
      </w:pPr>
      <w:r>
        <w:rPr>
          <w:rFonts w:ascii="Arial" w:hAnsi="Arial" w:cs="Arial"/>
          <w:bCs/>
          <w:sz w:val="20"/>
          <w:szCs w:val="20"/>
        </w:rPr>
        <w:t xml:space="preserve">3. </w:t>
      </w:r>
      <w:r w:rsidR="002769ED" w:rsidRPr="00B30A41">
        <w:rPr>
          <w:rFonts w:ascii="Arial" w:hAnsi="Arial" w:cs="Arial"/>
          <w:bCs/>
          <w:sz w:val="20"/>
          <w:szCs w:val="20"/>
        </w:rPr>
        <w:t>Sólo se admitirá una solicitud por persona</w:t>
      </w:r>
      <w:r w:rsidR="007D70A5" w:rsidRPr="00B30A41">
        <w:rPr>
          <w:rFonts w:ascii="Arial" w:hAnsi="Arial" w:cs="Arial"/>
          <w:bCs/>
          <w:sz w:val="20"/>
          <w:szCs w:val="20"/>
        </w:rPr>
        <w:t>/empresa</w:t>
      </w:r>
      <w:r w:rsidR="0016018E">
        <w:rPr>
          <w:rFonts w:ascii="Arial" w:hAnsi="Arial" w:cs="Arial"/>
          <w:bCs/>
          <w:sz w:val="20"/>
          <w:szCs w:val="20"/>
        </w:rPr>
        <w:t>. En el caso de que varios autónomos constituyan empresa o sociedad, la solicitud deberá presentarla la entidad.</w:t>
      </w:r>
    </w:p>
    <w:p w14:paraId="51CB969D" w14:textId="77777777" w:rsidR="008A2ABA" w:rsidRPr="00B30A41" w:rsidRDefault="008A2ABA" w:rsidP="00B30A41">
      <w:pPr>
        <w:spacing w:after="60"/>
        <w:jc w:val="both"/>
        <w:rPr>
          <w:rFonts w:ascii="Arial" w:hAnsi="Arial" w:cs="Arial"/>
          <w:bCs/>
          <w:sz w:val="20"/>
          <w:szCs w:val="20"/>
        </w:rPr>
      </w:pPr>
    </w:p>
    <w:p w14:paraId="50D9CAEA" w14:textId="77777777" w:rsidR="002769ED" w:rsidRPr="00BF1065" w:rsidRDefault="002769ED" w:rsidP="00B30A41">
      <w:pPr>
        <w:spacing w:after="60"/>
        <w:jc w:val="both"/>
        <w:rPr>
          <w:rFonts w:ascii="Arial" w:hAnsi="Arial" w:cs="Arial"/>
          <w:b/>
          <w:i/>
          <w:iCs/>
          <w:sz w:val="20"/>
          <w:szCs w:val="20"/>
        </w:rPr>
      </w:pPr>
      <w:proofErr w:type="gramStart"/>
      <w:r w:rsidRPr="00BF1065">
        <w:rPr>
          <w:rFonts w:ascii="Arial" w:hAnsi="Arial" w:cs="Arial"/>
          <w:b/>
          <w:i/>
          <w:iCs/>
          <w:sz w:val="20"/>
          <w:szCs w:val="20"/>
        </w:rPr>
        <w:t>Novena.-</w:t>
      </w:r>
      <w:proofErr w:type="gramEnd"/>
      <w:r w:rsidRPr="00BF1065">
        <w:rPr>
          <w:rFonts w:ascii="Arial" w:hAnsi="Arial" w:cs="Arial"/>
          <w:b/>
          <w:i/>
          <w:iCs/>
          <w:sz w:val="20"/>
          <w:szCs w:val="20"/>
        </w:rPr>
        <w:t xml:space="preserve"> Documentación. </w:t>
      </w:r>
    </w:p>
    <w:p w14:paraId="4F3D7E21" w14:textId="77777777" w:rsidR="00BF1065" w:rsidRDefault="00BF1065" w:rsidP="00B30A41">
      <w:pPr>
        <w:spacing w:after="60"/>
        <w:jc w:val="both"/>
        <w:rPr>
          <w:rFonts w:ascii="Arial" w:hAnsi="Arial" w:cs="Arial"/>
          <w:bCs/>
          <w:sz w:val="20"/>
          <w:szCs w:val="20"/>
        </w:rPr>
      </w:pPr>
    </w:p>
    <w:p w14:paraId="4E4A4B46" w14:textId="654587E6" w:rsidR="002769ED" w:rsidRPr="00B30A41" w:rsidRDefault="000A7C33" w:rsidP="00B30A41">
      <w:pPr>
        <w:spacing w:after="60"/>
        <w:jc w:val="both"/>
        <w:rPr>
          <w:rFonts w:ascii="Arial" w:hAnsi="Arial" w:cs="Arial"/>
          <w:bCs/>
          <w:sz w:val="20"/>
          <w:szCs w:val="20"/>
        </w:rPr>
      </w:pPr>
      <w:r w:rsidRPr="00B30A41">
        <w:rPr>
          <w:rFonts w:ascii="Arial" w:hAnsi="Arial" w:cs="Arial"/>
          <w:bCs/>
          <w:sz w:val="20"/>
          <w:szCs w:val="20"/>
        </w:rPr>
        <w:t>En el caso de trabajadores autónomos, a</w:t>
      </w:r>
      <w:r w:rsidR="002769ED" w:rsidRPr="00B30A41">
        <w:rPr>
          <w:rFonts w:ascii="Arial" w:hAnsi="Arial" w:cs="Arial"/>
          <w:bCs/>
          <w:sz w:val="20"/>
          <w:szCs w:val="20"/>
        </w:rPr>
        <w:t xml:space="preserve"> la solicitud deberá acompañarse la siguiente documentación: </w:t>
      </w:r>
    </w:p>
    <w:p w14:paraId="13369539" w14:textId="77777777" w:rsidR="002769ED" w:rsidRPr="00B30A41" w:rsidRDefault="002769ED" w:rsidP="00B30A41">
      <w:pPr>
        <w:spacing w:after="60"/>
        <w:jc w:val="both"/>
        <w:rPr>
          <w:rFonts w:ascii="Arial" w:hAnsi="Arial" w:cs="Arial"/>
          <w:bCs/>
          <w:sz w:val="20"/>
          <w:szCs w:val="20"/>
        </w:rPr>
      </w:pPr>
    </w:p>
    <w:p w14:paraId="3007688D" w14:textId="77777777" w:rsidR="00C36172" w:rsidRPr="00BF1065" w:rsidRDefault="00C36172" w:rsidP="00BF1065">
      <w:pPr>
        <w:pStyle w:val="Prrafodelista"/>
        <w:numPr>
          <w:ilvl w:val="0"/>
          <w:numId w:val="29"/>
        </w:numPr>
        <w:spacing w:after="60"/>
        <w:jc w:val="both"/>
        <w:rPr>
          <w:rFonts w:ascii="Arial" w:hAnsi="Arial" w:cs="Arial"/>
          <w:bCs/>
          <w:sz w:val="20"/>
          <w:szCs w:val="20"/>
        </w:rPr>
      </w:pPr>
      <w:r w:rsidRPr="00BF1065">
        <w:rPr>
          <w:rFonts w:ascii="Arial" w:hAnsi="Arial" w:cs="Arial"/>
          <w:bCs/>
          <w:sz w:val="20"/>
          <w:szCs w:val="20"/>
        </w:rPr>
        <w:t>Número de Identificación Fiscal (NIF) o N</w:t>
      </w:r>
      <w:r w:rsidR="009E6140" w:rsidRPr="00BF1065">
        <w:rPr>
          <w:rFonts w:ascii="Arial" w:hAnsi="Arial" w:cs="Arial"/>
          <w:bCs/>
          <w:sz w:val="20"/>
          <w:szCs w:val="20"/>
        </w:rPr>
        <w:t>ú</w:t>
      </w:r>
      <w:r w:rsidRPr="00BF1065">
        <w:rPr>
          <w:rFonts w:ascii="Arial" w:hAnsi="Arial" w:cs="Arial"/>
          <w:bCs/>
          <w:sz w:val="20"/>
          <w:szCs w:val="20"/>
        </w:rPr>
        <w:t>mero de Identidad de Extranjero (NIE).</w:t>
      </w:r>
    </w:p>
    <w:p w14:paraId="4456B01C" w14:textId="77777777" w:rsidR="007D70A5" w:rsidRPr="00BF1065" w:rsidRDefault="007614A7" w:rsidP="00BF1065">
      <w:pPr>
        <w:pStyle w:val="Prrafodelista"/>
        <w:numPr>
          <w:ilvl w:val="0"/>
          <w:numId w:val="29"/>
        </w:numPr>
        <w:spacing w:after="60"/>
        <w:jc w:val="both"/>
        <w:rPr>
          <w:rFonts w:ascii="Arial" w:hAnsi="Arial" w:cs="Arial"/>
          <w:bCs/>
          <w:sz w:val="20"/>
          <w:szCs w:val="20"/>
        </w:rPr>
      </w:pPr>
      <w:r w:rsidRPr="00BF1065">
        <w:rPr>
          <w:rFonts w:ascii="Arial" w:hAnsi="Arial" w:cs="Arial"/>
          <w:bCs/>
          <w:sz w:val="20"/>
          <w:szCs w:val="20"/>
        </w:rPr>
        <w:t xml:space="preserve">Volante actualizado de empadronamiento </w:t>
      </w:r>
      <w:r w:rsidR="007D70A5" w:rsidRPr="00BF1065">
        <w:rPr>
          <w:rFonts w:ascii="Arial" w:hAnsi="Arial" w:cs="Arial"/>
          <w:bCs/>
          <w:sz w:val="20"/>
          <w:szCs w:val="20"/>
        </w:rPr>
        <w:t>en alguno de los municipios de la provincia con población inferior a 20.000 habitantes.</w:t>
      </w:r>
    </w:p>
    <w:p w14:paraId="4CAEF8DD" w14:textId="4D40E660" w:rsidR="007D70A5" w:rsidRPr="00BF1065" w:rsidRDefault="000A7C33" w:rsidP="00BF1065">
      <w:pPr>
        <w:pStyle w:val="Prrafodelista"/>
        <w:numPr>
          <w:ilvl w:val="0"/>
          <w:numId w:val="29"/>
        </w:numPr>
        <w:spacing w:after="60"/>
        <w:jc w:val="both"/>
        <w:rPr>
          <w:rFonts w:ascii="Arial" w:hAnsi="Arial" w:cs="Arial"/>
          <w:bCs/>
          <w:sz w:val="20"/>
          <w:szCs w:val="20"/>
        </w:rPr>
      </w:pPr>
      <w:r w:rsidRPr="00BF1065">
        <w:rPr>
          <w:rFonts w:ascii="Arial" w:hAnsi="Arial" w:cs="Arial"/>
          <w:bCs/>
          <w:sz w:val="20"/>
          <w:szCs w:val="20"/>
        </w:rPr>
        <w:t>D</w:t>
      </w:r>
      <w:r w:rsidR="007D70A5" w:rsidRPr="00BF1065">
        <w:rPr>
          <w:rFonts w:ascii="Arial" w:hAnsi="Arial" w:cs="Arial"/>
          <w:bCs/>
          <w:sz w:val="20"/>
          <w:szCs w:val="20"/>
        </w:rPr>
        <w:t>ocumento acreditativo de su alta en el Régimen Especial de la Seguridad Social de los Trabajadores por cuenta Propia o Autónomos, o en la mutualidad correspondiente del colegio profesional al que estén adscritos</w:t>
      </w:r>
      <w:r w:rsidR="00BF1065">
        <w:rPr>
          <w:rFonts w:ascii="Arial" w:hAnsi="Arial" w:cs="Arial"/>
          <w:bCs/>
          <w:sz w:val="20"/>
          <w:szCs w:val="20"/>
        </w:rPr>
        <w:t>,</w:t>
      </w:r>
      <w:r w:rsidR="007D70A5" w:rsidRPr="00BF1065">
        <w:rPr>
          <w:rFonts w:ascii="Arial" w:hAnsi="Arial" w:cs="Arial"/>
          <w:bCs/>
          <w:sz w:val="20"/>
          <w:szCs w:val="20"/>
        </w:rPr>
        <w:t xml:space="preserve"> en su caso.</w:t>
      </w:r>
    </w:p>
    <w:p w14:paraId="5614CC85" w14:textId="77777777" w:rsidR="000A7C33" w:rsidRPr="00BF1065" w:rsidRDefault="000A7C33" w:rsidP="00BF1065">
      <w:pPr>
        <w:pStyle w:val="Prrafodelista"/>
        <w:numPr>
          <w:ilvl w:val="0"/>
          <w:numId w:val="29"/>
        </w:numPr>
        <w:spacing w:after="60"/>
        <w:jc w:val="both"/>
        <w:rPr>
          <w:rFonts w:ascii="Arial" w:hAnsi="Arial" w:cs="Arial"/>
          <w:bCs/>
          <w:sz w:val="20"/>
          <w:szCs w:val="20"/>
        </w:rPr>
      </w:pPr>
      <w:r w:rsidRPr="00BF1065">
        <w:rPr>
          <w:rFonts w:ascii="Arial" w:hAnsi="Arial" w:cs="Arial"/>
          <w:bCs/>
          <w:sz w:val="20"/>
          <w:szCs w:val="20"/>
        </w:rPr>
        <w:t>Declaración de alta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14:paraId="791FDE40" w14:textId="674F3FE8" w:rsidR="000A7C33" w:rsidRDefault="009E6140" w:rsidP="00BF1065">
      <w:pPr>
        <w:pStyle w:val="Prrafodelista"/>
        <w:numPr>
          <w:ilvl w:val="0"/>
          <w:numId w:val="29"/>
        </w:numPr>
        <w:spacing w:after="60"/>
        <w:jc w:val="both"/>
        <w:rPr>
          <w:rFonts w:ascii="Arial" w:hAnsi="Arial" w:cs="Arial"/>
          <w:bCs/>
          <w:sz w:val="20"/>
          <w:szCs w:val="20"/>
        </w:rPr>
      </w:pPr>
      <w:r w:rsidRPr="00BF1065">
        <w:rPr>
          <w:rFonts w:ascii="Arial" w:hAnsi="Arial" w:cs="Arial"/>
          <w:bCs/>
          <w:sz w:val="20"/>
          <w:szCs w:val="20"/>
        </w:rPr>
        <w:t>F</w:t>
      </w:r>
      <w:r w:rsidR="000A7C33" w:rsidRPr="00BF1065">
        <w:rPr>
          <w:rFonts w:ascii="Arial" w:hAnsi="Arial" w:cs="Arial"/>
          <w:bCs/>
          <w:sz w:val="20"/>
          <w:szCs w:val="20"/>
        </w:rPr>
        <w:t>actura</w:t>
      </w:r>
      <w:r w:rsidR="0016018E">
        <w:rPr>
          <w:rFonts w:ascii="Arial" w:hAnsi="Arial" w:cs="Arial"/>
          <w:bCs/>
          <w:sz w:val="20"/>
          <w:szCs w:val="20"/>
        </w:rPr>
        <w:t>/s</w:t>
      </w:r>
      <w:r w:rsidR="000A7C33" w:rsidRPr="00BF1065">
        <w:rPr>
          <w:rFonts w:ascii="Arial" w:hAnsi="Arial" w:cs="Arial"/>
          <w:bCs/>
          <w:sz w:val="20"/>
          <w:szCs w:val="20"/>
        </w:rPr>
        <w:t xml:space="preserve"> de la inversión</w:t>
      </w:r>
      <w:r w:rsidR="00C36172" w:rsidRPr="00BF1065">
        <w:rPr>
          <w:rFonts w:ascii="Arial" w:hAnsi="Arial" w:cs="Arial"/>
          <w:bCs/>
          <w:sz w:val="20"/>
          <w:szCs w:val="20"/>
        </w:rPr>
        <w:t>/gasto</w:t>
      </w:r>
      <w:r w:rsidR="000A7C33" w:rsidRPr="00BF1065">
        <w:rPr>
          <w:rFonts w:ascii="Arial" w:hAnsi="Arial" w:cs="Arial"/>
          <w:bCs/>
          <w:sz w:val="20"/>
          <w:szCs w:val="20"/>
        </w:rPr>
        <w:t xml:space="preserve"> realizad</w:t>
      </w:r>
      <w:r w:rsidR="00C36172" w:rsidRPr="00BF1065">
        <w:rPr>
          <w:rFonts w:ascii="Arial" w:hAnsi="Arial" w:cs="Arial"/>
          <w:bCs/>
          <w:sz w:val="20"/>
          <w:szCs w:val="20"/>
        </w:rPr>
        <w:t>o</w:t>
      </w:r>
      <w:r w:rsidR="000A7C33" w:rsidRPr="00BF1065">
        <w:rPr>
          <w:rFonts w:ascii="Arial" w:hAnsi="Arial" w:cs="Arial"/>
          <w:bCs/>
          <w:sz w:val="20"/>
          <w:szCs w:val="20"/>
        </w:rPr>
        <w:t>, o presupuesto en el caso de que no se haya realizado la inversión</w:t>
      </w:r>
      <w:r w:rsidR="00C36172" w:rsidRPr="00BF1065">
        <w:rPr>
          <w:rFonts w:ascii="Arial" w:hAnsi="Arial" w:cs="Arial"/>
          <w:bCs/>
          <w:sz w:val="20"/>
          <w:szCs w:val="20"/>
        </w:rPr>
        <w:t>/gasto</w:t>
      </w:r>
      <w:r w:rsidR="000A7C33" w:rsidRPr="00BF1065">
        <w:rPr>
          <w:rFonts w:ascii="Arial" w:hAnsi="Arial" w:cs="Arial"/>
          <w:bCs/>
          <w:sz w:val="20"/>
          <w:szCs w:val="20"/>
        </w:rPr>
        <w:t>, y copia del documento bancario acreditativo del pago en el caso de que la inversión</w:t>
      </w:r>
      <w:r w:rsidR="00C36172" w:rsidRPr="00BF1065">
        <w:rPr>
          <w:rFonts w:ascii="Arial" w:hAnsi="Arial" w:cs="Arial"/>
          <w:bCs/>
          <w:sz w:val="20"/>
          <w:szCs w:val="20"/>
        </w:rPr>
        <w:t>/gasto</w:t>
      </w:r>
      <w:r w:rsidR="000A7C33" w:rsidRPr="00BF1065">
        <w:rPr>
          <w:rFonts w:ascii="Arial" w:hAnsi="Arial" w:cs="Arial"/>
          <w:bCs/>
          <w:sz w:val="20"/>
          <w:szCs w:val="20"/>
        </w:rPr>
        <w:t xml:space="preserve"> ya se haya realizado.</w:t>
      </w:r>
    </w:p>
    <w:p w14:paraId="2FAF4FDA" w14:textId="77777777" w:rsidR="00772DEC" w:rsidRPr="00772DEC" w:rsidRDefault="00772DEC" w:rsidP="00772DEC">
      <w:pPr>
        <w:pStyle w:val="Prrafodelista"/>
        <w:spacing w:after="60"/>
        <w:ind w:left="720"/>
        <w:jc w:val="both"/>
        <w:rPr>
          <w:rFonts w:ascii="Arial" w:hAnsi="Arial" w:cs="Arial"/>
          <w:bCs/>
          <w:sz w:val="20"/>
          <w:szCs w:val="20"/>
        </w:rPr>
      </w:pPr>
      <w:r>
        <w:rPr>
          <w:rFonts w:ascii="Arial" w:hAnsi="Arial" w:cs="Arial"/>
          <w:bCs/>
          <w:sz w:val="20"/>
          <w:szCs w:val="20"/>
        </w:rPr>
        <w:t>N</w:t>
      </w:r>
      <w:r w:rsidRPr="00772DEC">
        <w:rPr>
          <w:rFonts w:ascii="Arial" w:hAnsi="Arial" w:cs="Arial"/>
          <w:bCs/>
          <w:sz w:val="20"/>
          <w:szCs w:val="20"/>
        </w:rPr>
        <w:t xml:space="preserve">o se admitirán pagos parciales, ni pagos realizados en metálico, ni pagos no realizados por el beneficiario de la subvención o por la sociedad o comunidad de la que sea partícipe (aunque se admitirán que se realicen por un tercero en caso de cuenta de titularidad compartida). </w:t>
      </w:r>
    </w:p>
    <w:p w14:paraId="0FED59C9" w14:textId="77777777" w:rsidR="00C36172" w:rsidRPr="0016018E" w:rsidRDefault="009E6140" w:rsidP="0016018E">
      <w:pPr>
        <w:pStyle w:val="Prrafodelista"/>
        <w:numPr>
          <w:ilvl w:val="0"/>
          <w:numId w:val="29"/>
        </w:numPr>
        <w:spacing w:after="60"/>
        <w:jc w:val="both"/>
        <w:rPr>
          <w:rFonts w:ascii="Arial" w:hAnsi="Arial" w:cs="Arial"/>
          <w:bCs/>
          <w:sz w:val="20"/>
          <w:szCs w:val="20"/>
        </w:rPr>
      </w:pPr>
      <w:r w:rsidRPr="0016018E">
        <w:rPr>
          <w:rFonts w:ascii="Arial" w:hAnsi="Arial" w:cs="Arial"/>
          <w:bCs/>
          <w:sz w:val="20"/>
          <w:szCs w:val="20"/>
        </w:rPr>
        <w:t>F</w:t>
      </w:r>
      <w:r w:rsidR="00C36172" w:rsidRPr="0016018E">
        <w:rPr>
          <w:rFonts w:ascii="Arial" w:hAnsi="Arial" w:cs="Arial"/>
          <w:bCs/>
          <w:sz w:val="20"/>
          <w:szCs w:val="20"/>
        </w:rPr>
        <w:t xml:space="preserve">icha de datos bancarios conformada por la entidad financiera correspondiente, que está disponible en la dirección electrónica: </w:t>
      </w:r>
      <w:hyperlink r:id="rId7" w:history="1">
        <w:r w:rsidR="00C36172" w:rsidRPr="0016018E">
          <w:rPr>
            <w:rFonts w:ascii="Arial" w:hAnsi="Arial" w:cs="Arial"/>
            <w:bCs/>
            <w:sz w:val="20"/>
            <w:szCs w:val="20"/>
          </w:rPr>
          <w:t>http://www.diputaciondevalladolid.es/pagos</w:t>
        </w:r>
      </w:hyperlink>
    </w:p>
    <w:p w14:paraId="1F9A3E33" w14:textId="77777777" w:rsidR="000A7C33" w:rsidRPr="00B30A41" w:rsidRDefault="000A7C33" w:rsidP="00B30A41">
      <w:pPr>
        <w:spacing w:after="60"/>
        <w:jc w:val="both"/>
        <w:rPr>
          <w:rFonts w:ascii="Arial" w:hAnsi="Arial" w:cs="Arial"/>
          <w:bCs/>
          <w:sz w:val="20"/>
          <w:szCs w:val="20"/>
        </w:rPr>
      </w:pPr>
    </w:p>
    <w:p w14:paraId="7B50FD9F" w14:textId="3F0618E9" w:rsidR="00531A43" w:rsidRDefault="0016018E" w:rsidP="00B30A41">
      <w:pPr>
        <w:spacing w:after="60"/>
        <w:jc w:val="both"/>
        <w:rPr>
          <w:rFonts w:ascii="Arial" w:hAnsi="Arial" w:cs="Arial"/>
          <w:bCs/>
          <w:sz w:val="20"/>
          <w:szCs w:val="20"/>
        </w:rPr>
      </w:pPr>
      <w:r>
        <w:rPr>
          <w:rFonts w:ascii="Arial" w:hAnsi="Arial" w:cs="Arial"/>
          <w:bCs/>
          <w:sz w:val="20"/>
          <w:szCs w:val="20"/>
        </w:rPr>
        <w:lastRenderedPageBreak/>
        <w:t xml:space="preserve">2. </w:t>
      </w:r>
      <w:r w:rsidR="000A7C33" w:rsidRPr="00B30A41">
        <w:rPr>
          <w:rFonts w:ascii="Arial" w:hAnsi="Arial" w:cs="Arial"/>
          <w:bCs/>
          <w:sz w:val="20"/>
          <w:szCs w:val="20"/>
        </w:rPr>
        <w:t xml:space="preserve">En el caso de </w:t>
      </w:r>
      <w:r w:rsidR="00C36172" w:rsidRPr="00B30A41">
        <w:rPr>
          <w:rFonts w:ascii="Arial" w:hAnsi="Arial" w:cs="Arial"/>
          <w:bCs/>
          <w:sz w:val="20"/>
          <w:szCs w:val="20"/>
        </w:rPr>
        <w:t xml:space="preserve">que el solicitante de la subvención sea una microempresa </w:t>
      </w:r>
      <w:r w:rsidR="000A7C33" w:rsidRPr="00B30A41">
        <w:rPr>
          <w:rFonts w:ascii="Arial" w:hAnsi="Arial" w:cs="Arial"/>
          <w:bCs/>
          <w:sz w:val="20"/>
          <w:szCs w:val="20"/>
        </w:rPr>
        <w:t xml:space="preserve">deberá acompañarse la siguiente documentación: </w:t>
      </w:r>
    </w:p>
    <w:p w14:paraId="4C0B2685" w14:textId="733573B2" w:rsidR="00C36172" w:rsidRPr="00791273" w:rsidRDefault="007D70A5" w:rsidP="00791273">
      <w:pPr>
        <w:pStyle w:val="Prrafodelista"/>
        <w:numPr>
          <w:ilvl w:val="0"/>
          <w:numId w:val="30"/>
        </w:numPr>
        <w:spacing w:after="60"/>
        <w:jc w:val="both"/>
        <w:rPr>
          <w:rFonts w:ascii="Arial" w:hAnsi="Arial" w:cs="Arial"/>
          <w:bCs/>
          <w:sz w:val="20"/>
          <w:szCs w:val="20"/>
        </w:rPr>
      </w:pPr>
      <w:r w:rsidRPr="00791273">
        <w:rPr>
          <w:rFonts w:ascii="Arial" w:hAnsi="Arial" w:cs="Arial"/>
          <w:bCs/>
          <w:sz w:val="20"/>
          <w:szCs w:val="20"/>
        </w:rPr>
        <w:t>Número</w:t>
      </w:r>
      <w:r w:rsidR="00C36172" w:rsidRPr="00791273">
        <w:rPr>
          <w:rFonts w:ascii="Arial" w:hAnsi="Arial" w:cs="Arial"/>
          <w:bCs/>
          <w:sz w:val="20"/>
          <w:szCs w:val="20"/>
        </w:rPr>
        <w:t xml:space="preserve"> de Identificación Fiscal (NIF)</w:t>
      </w:r>
      <w:r w:rsidR="00531A43">
        <w:rPr>
          <w:rFonts w:ascii="Arial" w:hAnsi="Arial" w:cs="Arial"/>
          <w:bCs/>
          <w:sz w:val="20"/>
          <w:szCs w:val="20"/>
        </w:rPr>
        <w:t>.</w:t>
      </w:r>
    </w:p>
    <w:p w14:paraId="6AD69477" w14:textId="77777777" w:rsidR="00791273" w:rsidRDefault="009E6140" w:rsidP="00791273">
      <w:pPr>
        <w:pStyle w:val="Prrafodelista"/>
        <w:numPr>
          <w:ilvl w:val="0"/>
          <w:numId w:val="30"/>
        </w:numPr>
        <w:spacing w:after="60"/>
        <w:jc w:val="both"/>
        <w:rPr>
          <w:rFonts w:ascii="Arial" w:hAnsi="Arial" w:cs="Arial"/>
          <w:bCs/>
          <w:sz w:val="20"/>
          <w:szCs w:val="20"/>
        </w:rPr>
      </w:pPr>
      <w:r w:rsidRPr="00791273">
        <w:rPr>
          <w:rFonts w:ascii="Arial" w:hAnsi="Arial" w:cs="Arial"/>
          <w:bCs/>
          <w:sz w:val="20"/>
          <w:szCs w:val="20"/>
        </w:rPr>
        <w:t>E</w:t>
      </w:r>
      <w:r w:rsidR="007D70A5" w:rsidRPr="00791273">
        <w:rPr>
          <w:rFonts w:ascii="Arial" w:hAnsi="Arial" w:cs="Arial"/>
          <w:bCs/>
          <w:sz w:val="20"/>
          <w:szCs w:val="20"/>
        </w:rPr>
        <w:t>scritura de constitución de la Sociedad debidamente inscrita en el Registro Mercantil que incluya los estatutos vigentes, cuando este requisito fuese exigible conforme a la legislación mercantil aplicable. Si no lo fuere, se presentará la escritura o documento de constitución, o de modificación de Estatutos o acto fundacional en el que consten las normas por las que se regula su actividad, inscritos, en su caso, en el correspondiente Registro Oficial. S</w:t>
      </w:r>
    </w:p>
    <w:p w14:paraId="1C71DA1B" w14:textId="7038EBBB" w:rsidR="00C36172" w:rsidRPr="00791273" w:rsidRDefault="00791273" w:rsidP="00791273">
      <w:pPr>
        <w:pStyle w:val="Prrafodelista"/>
        <w:numPr>
          <w:ilvl w:val="0"/>
          <w:numId w:val="30"/>
        </w:numPr>
        <w:spacing w:after="60"/>
        <w:jc w:val="both"/>
        <w:rPr>
          <w:rFonts w:ascii="Arial" w:hAnsi="Arial" w:cs="Arial"/>
          <w:bCs/>
          <w:sz w:val="20"/>
          <w:szCs w:val="20"/>
        </w:rPr>
      </w:pPr>
      <w:r>
        <w:rPr>
          <w:rFonts w:ascii="Arial" w:hAnsi="Arial" w:cs="Arial"/>
          <w:bCs/>
          <w:sz w:val="20"/>
          <w:szCs w:val="20"/>
        </w:rPr>
        <w:t>S</w:t>
      </w:r>
      <w:r w:rsidR="007D70A5" w:rsidRPr="00791273">
        <w:rPr>
          <w:rFonts w:ascii="Arial" w:hAnsi="Arial" w:cs="Arial"/>
          <w:bCs/>
          <w:sz w:val="20"/>
          <w:szCs w:val="20"/>
        </w:rPr>
        <w:t>i el firmante de la solicitud actúa en calidad de representante de la empresa solicitante de la subvención, deberá acompañarse el documento que acredite la personalidad de este representante [copia simple del Número de Identificación Fiscal ó Número de Identidad de Extranjero (NIE)], así como documento que acredite su representación.</w:t>
      </w:r>
    </w:p>
    <w:p w14:paraId="751F97B9" w14:textId="77777777" w:rsidR="007614A7" w:rsidRPr="00791273" w:rsidRDefault="007D70A5" w:rsidP="00791273">
      <w:pPr>
        <w:pStyle w:val="Prrafodelista"/>
        <w:numPr>
          <w:ilvl w:val="0"/>
          <w:numId w:val="30"/>
        </w:numPr>
        <w:spacing w:after="60"/>
        <w:jc w:val="both"/>
        <w:rPr>
          <w:rFonts w:ascii="Arial" w:hAnsi="Arial" w:cs="Arial"/>
          <w:bCs/>
          <w:sz w:val="20"/>
          <w:szCs w:val="20"/>
        </w:rPr>
      </w:pPr>
      <w:r w:rsidRPr="00791273">
        <w:rPr>
          <w:rFonts w:ascii="Arial" w:hAnsi="Arial" w:cs="Arial"/>
          <w:bCs/>
          <w:sz w:val="20"/>
          <w:szCs w:val="20"/>
        </w:rPr>
        <w:t>A los efectos de acreditar el número de trabajadores ocupados en la empresa, se deberá aportar Informe de vida laboral emitido por la Tesorería General de la Seguridad Social actualizado en el mes en el que se solicite la subvención referente a todas las cuentas</w:t>
      </w:r>
      <w:r w:rsidR="00713781" w:rsidRPr="00791273">
        <w:rPr>
          <w:rFonts w:ascii="Arial" w:hAnsi="Arial" w:cs="Arial"/>
          <w:bCs/>
          <w:sz w:val="20"/>
          <w:szCs w:val="20"/>
        </w:rPr>
        <w:t xml:space="preserve"> de cotización.</w:t>
      </w:r>
    </w:p>
    <w:p w14:paraId="76194CB7" w14:textId="77777777" w:rsidR="00713781" w:rsidRPr="00791273" w:rsidRDefault="00713781" w:rsidP="00791273">
      <w:pPr>
        <w:pStyle w:val="Prrafodelista"/>
        <w:numPr>
          <w:ilvl w:val="0"/>
          <w:numId w:val="30"/>
        </w:numPr>
        <w:spacing w:after="60"/>
        <w:jc w:val="both"/>
        <w:rPr>
          <w:rFonts w:ascii="Arial" w:hAnsi="Arial" w:cs="Arial"/>
          <w:bCs/>
          <w:sz w:val="20"/>
          <w:szCs w:val="20"/>
        </w:rPr>
      </w:pPr>
      <w:r w:rsidRPr="00791273">
        <w:rPr>
          <w:rFonts w:ascii="Arial" w:hAnsi="Arial" w:cs="Arial"/>
          <w:bCs/>
          <w:sz w:val="20"/>
          <w:szCs w:val="20"/>
        </w:rPr>
        <w:t>A los efectos de acreditar el volumen de negocio anual, se deberá aportar copia simple de las cuentas anuales del último ejercicio de registro obligatorio depositadas en el Registro Mercantil o documento que acredite la cifra de negocio. Las entidades sin obligación legal de depósito y registro presentarán la última declaración del impuesto de sociedades o del impuesto sobre la renta de las personas físicas, o certificado de exención, en su caso.</w:t>
      </w:r>
    </w:p>
    <w:p w14:paraId="131C1BCE" w14:textId="77777777" w:rsidR="00C36172" w:rsidRPr="00791273" w:rsidRDefault="00C36172" w:rsidP="00791273">
      <w:pPr>
        <w:pStyle w:val="Prrafodelista"/>
        <w:numPr>
          <w:ilvl w:val="0"/>
          <w:numId w:val="30"/>
        </w:numPr>
        <w:spacing w:after="60"/>
        <w:jc w:val="both"/>
        <w:rPr>
          <w:rFonts w:ascii="Arial" w:hAnsi="Arial" w:cs="Arial"/>
          <w:bCs/>
          <w:sz w:val="20"/>
          <w:szCs w:val="20"/>
        </w:rPr>
      </w:pPr>
      <w:r w:rsidRPr="00791273">
        <w:rPr>
          <w:rFonts w:ascii="Arial" w:hAnsi="Arial" w:cs="Arial"/>
          <w:bCs/>
          <w:sz w:val="20"/>
          <w:szCs w:val="20"/>
        </w:rPr>
        <w:t>Declaración de alta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14:paraId="5984959E" w14:textId="75050D78" w:rsidR="00C36172" w:rsidRDefault="009E6140" w:rsidP="00791273">
      <w:pPr>
        <w:pStyle w:val="Prrafodelista"/>
        <w:numPr>
          <w:ilvl w:val="0"/>
          <w:numId w:val="30"/>
        </w:numPr>
        <w:spacing w:after="60"/>
        <w:jc w:val="both"/>
        <w:rPr>
          <w:rFonts w:ascii="Arial" w:hAnsi="Arial" w:cs="Arial"/>
          <w:bCs/>
          <w:sz w:val="20"/>
          <w:szCs w:val="20"/>
        </w:rPr>
      </w:pPr>
      <w:r w:rsidRPr="00791273">
        <w:rPr>
          <w:rFonts w:ascii="Arial" w:hAnsi="Arial" w:cs="Arial"/>
          <w:bCs/>
          <w:sz w:val="20"/>
          <w:szCs w:val="20"/>
        </w:rPr>
        <w:t>F</w:t>
      </w:r>
      <w:r w:rsidR="00C36172" w:rsidRPr="00791273">
        <w:rPr>
          <w:rFonts w:ascii="Arial" w:hAnsi="Arial" w:cs="Arial"/>
          <w:bCs/>
          <w:sz w:val="20"/>
          <w:szCs w:val="20"/>
        </w:rPr>
        <w:t>actura</w:t>
      </w:r>
      <w:r w:rsidR="00791273">
        <w:rPr>
          <w:rFonts w:ascii="Arial" w:hAnsi="Arial" w:cs="Arial"/>
          <w:bCs/>
          <w:sz w:val="20"/>
          <w:szCs w:val="20"/>
        </w:rPr>
        <w:t>/s</w:t>
      </w:r>
      <w:r w:rsidR="00C36172" w:rsidRPr="00791273">
        <w:rPr>
          <w:rFonts w:ascii="Arial" w:hAnsi="Arial" w:cs="Arial"/>
          <w:bCs/>
          <w:sz w:val="20"/>
          <w:szCs w:val="20"/>
        </w:rPr>
        <w:t xml:space="preserve"> de la inversión/gasto realizado, o presupuesto en el caso de que no se haya realizado la inversión/gasto, y copia del documento bancario acreditativo del pago en el caso de que la inversión/gasto ya se haya realizado.</w:t>
      </w:r>
    </w:p>
    <w:p w14:paraId="5B841BC5" w14:textId="77777777" w:rsidR="00772DEC" w:rsidRPr="00772DEC" w:rsidRDefault="00772DEC" w:rsidP="00772DEC">
      <w:pPr>
        <w:pStyle w:val="Prrafodelista"/>
        <w:spacing w:after="60"/>
        <w:ind w:left="720"/>
        <w:jc w:val="both"/>
        <w:rPr>
          <w:rFonts w:ascii="Arial" w:hAnsi="Arial" w:cs="Arial"/>
          <w:bCs/>
          <w:sz w:val="20"/>
          <w:szCs w:val="20"/>
        </w:rPr>
      </w:pPr>
      <w:r>
        <w:rPr>
          <w:rFonts w:ascii="Arial" w:hAnsi="Arial" w:cs="Arial"/>
          <w:bCs/>
          <w:sz w:val="20"/>
          <w:szCs w:val="20"/>
        </w:rPr>
        <w:t>N</w:t>
      </w:r>
      <w:r w:rsidRPr="00772DEC">
        <w:rPr>
          <w:rFonts w:ascii="Arial" w:hAnsi="Arial" w:cs="Arial"/>
          <w:bCs/>
          <w:sz w:val="20"/>
          <w:szCs w:val="20"/>
        </w:rPr>
        <w:t xml:space="preserve">o se admitirán pagos parciales, ni pagos realizados en metálico, ni pagos no realizados por el beneficiario de la subvención o por la sociedad o comunidad de la que sea partícipe (aunque se admitirán que se realicen por un tercero en caso de cuenta de titularidad compartida). </w:t>
      </w:r>
    </w:p>
    <w:p w14:paraId="3D0E34D6" w14:textId="6057D3C3" w:rsidR="002769ED" w:rsidRDefault="002769ED" w:rsidP="00791273">
      <w:pPr>
        <w:pStyle w:val="Prrafodelista"/>
        <w:numPr>
          <w:ilvl w:val="0"/>
          <w:numId w:val="30"/>
        </w:numPr>
        <w:spacing w:after="60"/>
        <w:jc w:val="both"/>
        <w:rPr>
          <w:rFonts w:ascii="Arial" w:hAnsi="Arial" w:cs="Arial"/>
          <w:bCs/>
          <w:sz w:val="20"/>
          <w:szCs w:val="20"/>
        </w:rPr>
      </w:pPr>
      <w:r w:rsidRPr="00791273">
        <w:rPr>
          <w:rFonts w:ascii="Arial" w:hAnsi="Arial" w:cs="Arial"/>
          <w:bCs/>
          <w:sz w:val="20"/>
          <w:szCs w:val="20"/>
        </w:rPr>
        <w:t xml:space="preserve">Original de la ficha de datos bancarios conformada por la entidad financiera correspondiente, que está disponible en la dirección electrónica: </w:t>
      </w:r>
      <w:hyperlink r:id="rId8" w:history="1">
        <w:r w:rsidRPr="00791273">
          <w:rPr>
            <w:rFonts w:ascii="Arial" w:hAnsi="Arial" w:cs="Arial"/>
            <w:bCs/>
            <w:sz w:val="20"/>
            <w:szCs w:val="20"/>
          </w:rPr>
          <w:t>http://www.diputaciondevalladolid.es/pagos</w:t>
        </w:r>
      </w:hyperlink>
    </w:p>
    <w:p w14:paraId="20E5793D" w14:textId="77777777" w:rsidR="00791273" w:rsidRPr="00791273" w:rsidRDefault="00791273" w:rsidP="00791273">
      <w:pPr>
        <w:pStyle w:val="Prrafodelista"/>
        <w:rPr>
          <w:rFonts w:ascii="Arial" w:hAnsi="Arial" w:cs="Arial"/>
          <w:bCs/>
          <w:sz w:val="20"/>
          <w:szCs w:val="20"/>
        </w:rPr>
      </w:pPr>
    </w:p>
    <w:p w14:paraId="650DCD1B" w14:textId="589F3A2E" w:rsidR="002769ED" w:rsidRPr="00B30A41" w:rsidRDefault="00791273" w:rsidP="00B30A41">
      <w:pPr>
        <w:spacing w:after="60"/>
        <w:jc w:val="both"/>
        <w:rPr>
          <w:rFonts w:ascii="Arial" w:hAnsi="Arial" w:cs="Arial"/>
          <w:bCs/>
          <w:sz w:val="20"/>
          <w:szCs w:val="20"/>
        </w:rPr>
      </w:pPr>
      <w:r>
        <w:rPr>
          <w:rFonts w:ascii="Arial" w:hAnsi="Arial" w:cs="Arial"/>
          <w:bCs/>
          <w:sz w:val="20"/>
          <w:szCs w:val="20"/>
        </w:rPr>
        <w:t xml:space="preserve">3. </w:t>
      </w:r>
      <w:r w:rsidR="002769ED">
        <w:rPr>
          <w:rFonts w:ascii="Arial" w:hAnsi="Arial" w:cs="Arial"/>
          <w:bCs/>
          <w:sz w:val="20"/>
          <w:szCs w:val="20"/>
        </w:rPr>
        <w:t xml:space="preserve">En todo caso, </w:t>
      </w:r>
      <w:r w:rsidR="003461A4">
        <w:rPr>
          <w:rFonts w:ascii="Arial" w:hAnsi="Arial" w:cs="Arial"/>
          <w:bCs/>
          <w:sz w:val="20"/>
          <w:szCs w:val="20"/>
        </w:rPr>
        <w:t>el personal técnico de</w:t>
      </w:r>
      <w:r>
        <w:rPr>
          <w:rFonts w:ascii="Arial" w:hAnsi="Arial" w:cs="Arial"/>
          <w:bCs/>
          <w:sz w:val="20"/>
          <w:szCs w:val="20"/>
        </w:rPr>
        <w:t xml:space="preserve"> la Oficina del Emprendedor </w:t>
      </w:r>
      <w:r w:rsidR="002769ED">
        <w:rPr>
          <w:rFonts w:ascii="Arial" w:hAnsi="Arial" w:cs="Arial"/>
          <w:bCs/>
          <w:sz w:val="20"/>
          <w:szCs w:val="20"/>
        </w:rPr>
        <w:t>podrá solicitar la documentación complementaria que estime necesaria para una correcta valoración y resolución de las solicitudes presentadas.</w:t>
      </w:r>
    </w:p>
    <w:p w14:paraId="5D827D11" w14:textId="77777777" w:rsidR="002769ED" w:rsidRPr="00B30A41" w:rsidRDefault="002769ED" w:rsidP="00B30A41">
      <w:pPr>
        <w:spacing w:after="60"/>
        <w:jc w:val="both"/>
        <w:rPr>
          <w:rFonts w:ascii="Arial" w:hAnsi="Arial" w:cs="Arial"/>
          <w:bCs/>
          <w:sz w:val="20"/>
          <w:szCs w:val="20"/>
        </w:rPr>
      </w:pPr>
    </w:p>
    <w:p w14:paraId="40975AD2" w14:textId="77777777" w:rsidR="002769ED" w:rsidRPr="00791273" w:rsidRDefault="002769ED" w:rsidP="00B30A41">
      <w:pPr>
        <w:spacing w:after="60"/>
        <w:jc w:val="both"/>
        <w:rPr>
          <w:rFonts w:ascii="Arial" w:hAnsi="Arial" w:cs="Arial"/>
          <w:b/>
          <w:i/>
          <w:iCs/>
          <w:sz w:val="20"/>
          <w:szCs w:val="20"/>
        </w:rPr>
      </w:pPr>
      <w:proofErr w:type="gramStart"/>
      <w:r w:rsidRPr="00791273">
        <w:rPr>
          <w:rFonts w:ascii="Arial" w:hAnsi="Arial" w:cs="Arial"/>
          <w:b/>
          <w:i/>
          <w:iCs/>
          <w:sz w:val="20"/>
          <w:szCs w:val="20"/>
        </w:rPr>
        <w:t>Décima.-</w:t>
      </w:r>
      <w:proofErr w:type="gramEnd"/>
      <w:r w:rsidRPr="00791273">
        <w:rPr>
          <w:rFonts w:ascii="Arial" w:hAnsi="Arial" w:cs="Arial"/>
          <w:b/>
          <w:i/>
          <w:iCs/>
          <w:sz w:val="20"/>
          <w:szCs w:val="20"/>
        </w:rPr>
        <w:t xml:space="preserve"> Plazo de presentación.</w:t>
      </w:r>
    </w:p>
    <w:p w14:paraId="0983F73E" w14:textId="77777777" w:rsidR="002769ED" w:rsidRPr="00B30A41" w:rsidRDefault="002769ED" w:rsidP="00B30A41">
      <w:pPr>
        <w:spacing w:after="60"/>
        <w:jc w:val="both"/>
        <w:rPr>
          <w:rFonts w:ascii="Arial" w:hAnsi="Arial" w:cs="Arial"/>
          <w:bCs/>
          <w:sz w:val="20"/>
          <w:szCs w:val="20"/>
        </w:rPr>
      </w:pPr>
    </w:p>
    <w:p w14:paraId="26B0CDE8" w14:textId="7A7AB725" w:rsidR="002769ED" w:rsidRPr="00791273" w:rsidRDefault="002769ED" w:rsidP="00B30A41">
      <w:pPr>
        <w:spacing w:after="60"/>
        <w:jc w:val="both"/>
        <w:rPr>
          <w:rFonts w:ascii="Arial" w:hAnsi="Arial" w:cs="Arial"/>
          <w:b/>
          <w:sz w:val="20"/>
          <w:szCs w:val="20"/>
        </w:rPr>
      </w:pPr>
      <w:r>
        <w:rPr>
          <w:rFonts w:ascii="Arial" w:hAnsi="Arial" w:cs="Arial"/>
          <w:bCs/>
          <w:sz w:val="20"/>
          <w:szCs w:val="20"/>
        </w:rPr>
        <w:t xml:space="preserve">El plazo de presentación de solicitudes finalizará el </w:t>
      </w:r>
      <w:r w:rsidR="00791273" w:rsidRPr="00791273">
        <w:rPr>
          <w:rFonts w:ascii="Arial" w:hAnsi="Arial" w:cs="Arial"/>
          <w:b/>
          <w:sz w:val="20"/>
          <w:szCs w:val="20"/>
        </w:rPr>
        <w:t>31 de agosto de 2022</w:t>
      </w:r>
      <w:r w:rsidRPr="00791273">
        <w:rPr>
          <w:rFonts w:ascii="Arial" w:hAnsi="Arial" w:cs="Arial"/>
          <w:b/>
          <w:sz w:val="20"/>
          <w:szCs w:val="20"/>
        </w:rPr>
        <w:t xml:space="preserve"> (incluido).</w:t>
      </w:r>
    </w:p>
    <w:p w14:paraId="64E8355E" w14:textId="77777777" w:rsidR="00014F81" w:rsidRPr="00B30A41" w:rsidRDefault="00014F81" w:rsidP="00B30A41">
      <w:pPr>
        <w:spacing w:after="60"/>
        <w:jc w:val="both"/>
        <w:rPr>
          <w:rFonts w:ascii="Arial" w:hAnsi="Arial" w:cs="Arial"/>
          <w:bCs/>
          <w:sz w:val="20"/>
          <w:szCs w:val="20"/>
        </w:rPr>
      </w:pPr>
    </w:p>
    <w:p w14:paraId="3B54412C" w14:textId="1F27F30A" w:rsidR="002769ED" w:rsidRPr="00791273" w:rsidRDefault="002769ED" w:rsidP="00B30A41">
      <w:pPr>
        <w:spacing w:after="60"/>
        <w:jc w:val="both"/>
        <w:rPr>
          <w:rFonts w:ascii="Arial" w:hAnsi="Arial" w:cs="Arial"/>
          <w:b/>
          <w:i/>
          <w:iCs/>
          <w:sz w:val="20"/>
          <w:szCs w:val="20"/>
        </w:rPr>
      </w:pPr>
      <w:r w:rsidRPr="00791273">
        <w:rPr>
          <w:rFonts w:ascii="Arial" w:hAnsi="Arial" w:cs="Arial"/>
          <w:b/>
          <w:i/>
          <w:iCs/>
          <w:sz w:val="20"/>
          <w:szCs w:val="20"/>
        </w:rPr>
        <w:t>D</w:t>
      </w:r>
      <w:r w:rsidR="00791273" w:rsidRPr="00791273">
        <w:rPr>
          <w:rFonts w:ascii="Arial" w:hAnsi="Arial" w:cs="Arial"/>
          <w:b/>
          <w:i/>
          <w:iCs/>
          <w:sz w:val="20"/>
          <w:szCs w:val="20"/>
        </w:rPr>
        <w:t>é</w:t>
      </w:r>
      <w:r w:rsidR="00014F81" w:rsidRPr="00791273">
        <w:rPr>
          <w:rFonts w:ascii="Arial" w:hAnsi="Arial" w:cs="Arial"/>
          <w:b/>
          <w:i/>
          <w:iCs/>
          <w:sz w:val="20"/>
          <w:szCs w:val="20"/>
        </w:rPr>
        <w:t>cimo</w:t>
      </w:r>
      <w:r w:rsidR="00791273" w:rsidRPr="00791273">
        <w:rPr>
          <w:rFonts w:ascii="Arial" w:hAnsi="Arial" w:cs="Arial"/>
          <w:b/>
          <w:i/>
          <w:iCs/>
          <w:sz w:val="20"/>
          <w:szCs w:val="20"/>
        </w:rPr>
        <w:t xml:space="preserve"> </w:t>
      </w:r>
      <w:proofErr w:type="gramStart"/>
      <w:r w:rsidRPr="00791273">
        <w:rPr>
          <w:rFonts w:ascii="Arial" w:hAnsi="Arial" w:cs="Arial"/>
          <w:b/>
          <w:i/>
          <w:iCs/>
          <w:sz w:val="20"/>
          <w:szCs w:val="20"/>
        </w:rPr>
        <w:t>primera.-</w:t>
      </w:r>
      <w:proofErr w:type="gramEnd"/>
      <w:r w:rsidRPr="00791273">
        <w:rPr>
          <w:rFonts w:ascii="Arial" w:hAnsi="Arial" w:cs="Arial"/>
          <w:b/>
          <w:i/>
          <w:iCs/>
          <w:sz w:val="20"/>
          <w:szCs w:val="20"/>
        </w:rPr>
        <w:t xml:space="preserve"> Subsanación de solicitudes.</w:t>
      </w:r>
    </w:p>
    <w:p w14:paraId="2A550FA6" w14:textId="77777777" w:rsidR="002769ED" w:rsidRDefault="002769ED" w:rsidP="00B30A41">
      <w:pPr>
        <w:spacing w:after="60"/>
        <w:jc w:val="both"/>
        <w:rPr>
          <w:rFonts w:ascii="Arial" w:hAnsi="Arial" w:cs="Arial"/>
          <w:bCs/>
          <w:sz w:val="20"/>
          <w:szCs w:val="20"/>
        </w:rPr>
      </w:pPr>
    </w:p>
    <w:p w14:paraId="1C4624E7" w14:textId="124057ED" w:rsidR="002769ED" w:rsidRPr="00B30A41" w:rsidRDefault="002769ED" w:rsidP="00B30A41">
      <w:pPr>
        <w:spacing w:after="60"/>
        <w:jc w:val="both"/>
        <w:rPr>
          <w:rFonts w:ascii="Arial" w:hAnsi="Arial" w:cs="Arial"/>
          <w:bCs/>
          <w:sz w:val="20"/>
          <w:szCs w:val="20"/>
        </w:rPr>
      </w:pPr>
      <w:r>
        <w:rPr>
          <w:rFonts w:ascii="Arial" w:hAnsi="Arial" w:cs="Arial"/>
          <w:bCs/>
          <w:sz w:val="20"/>
          <w:szCs w:val="20"/>
        </w:rPr>
        <w:t>De acuerdo con lo previsto en el art</w:t>
      </w:r>
      <w:r w:rsidR="00167146">
        <w:rPr>
          <w:rFonts w:ascii="Arial" w:hAnsi="Arial" w:cs="Arial"/>
          <w:bCs/>
          <w:sz w:val="20"/>
          <w:szCs w:val="20"/>
        </w:rPr>
        <w:t xml:space="preserve">ículo </w:t>
      </w:r>
      <w:r>
        <w:rPr>
          <w:rFonts w:ascii="Arial" w:hAnsi="Arial" w:cs="Arial"/>
          <w:bCs/>
          <w:sz w:val="20"/>
          <w:szCs w:val="20"/>
        </w:rPr>
        <w:t>23.5 de la LGS, en relación con el art</w:t>
      </w:r>
      <w:r w:rsidR="00167146">
        <w:rPr>
          <w:rFonts w:ascii="Arial" w:hAnsi="Arial" w:cs="Arial"/>
          <w:bCs/>
          <w:sz w:val="20"/>
          <w:szCs w:val="20"/>
        </w:rPr>
        <w:t>ículo</w:t>
      </w:r>
      <w:r>
        <w:rPr>
          <w:rFonts w:ascii="Arial" w:hAnsi="Arial" w:cs="Arial"/>
          <w:bCs/>
          <w:sz w:val="20"/>
          <w:szCs w:val="20"/>
        </w:rPr>
        <w:t xml:space="preserve"> 68.1 de la LPAC, los técnicos competentes de</w:t>
      </w:r>
      <w:r w:rsidR="00531A43">
        <w:rPr>
          <w:rFonts w:ascii="Arial" w:hAnsi="Arial" w:cs="Arial"/>
          <w:bCs/>
          <w:sz w:val="20"/>
          <w:szCs w:val="20"/>
        </w:rPr>
        <w:t xml:space="preserve"> la Oficina del Emprendedor </w:t>
      </w:r>
      <w:r>
        <w:rPr>
          <w:rFonts w:ascii="Arial" w:hAnsi="Arial" w:cs="Arial"/>
          <w:bCs/>
          <w:sz w:val="20"/>
          <w:szCs w:val="20"/>
        </w:rPr>
        <w:t xml:space="preserve">comprobarán las solicitudes, los datos y documentación presentada, requiriendo a las personas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5D9BCFF3" w14:textId="77777777" w:rsidR="00014F81" w:rsidRPr="00B30A41" w:rsidRDefault="00014F81" w:rsidP="00B30A41">
      <w:pPr>
        <w:spacing w:after="60"/>
        <w:jc w:val="both"/>
        <w:rPr>
          <w:rFonts w:ascii="Arial" w:hAnsi="Arial" w:cs="Arial"/>
          <w:bCs/>
          <w:sz w:val="20"/>
          <w:szCs w:val="20"/>
        </w:rPr>
      </w:pPr>
    </w:p>
    <w:p w14:paraId="3D858F05" w14:textId="2845ABAE" w:rsidR="002769ED" w:rsidRPr="00531A43" w:rsidRDefault="00531A43" w:rsidP="00B30A41">
      <w:pPr>
        <w:spacing w:after="60"/>
        <w:jc w:val="both"/>
        <w:rPr>
          <w:rFonts w:ascii="Arial" w:hAnsi="Arial" w:cs="Arial"/>
          <w:b/>
          <w:i/>
          <w:iCs/>
          <w:sz w:val="20"/>
          <w:szCs w:val="20"/>
        </w:rPr>
      </w:pPr>
      <w:r w:rsidRPr="00531A43">
        <w:rPr>
          <w:rFonts w:ascii="Arial" w:hAnsi="Arial" w:cs="Arial"/>
          <w:b/>
          <w:i/>
          <w:iCs/>
          <w:sz w:val="20"/>
          <w:szCs w:val="20"/>
        </w:rPr>
        <w:lastRenderedPageBreak/>
        <w:t xml:space="preserve">Décimo </w:t>
      </w:r>
      <w:proofErr w:type="gramStart"/>
      <w:r w:rsidR="002769ED" w:rsidRPr="00531A43">
        <w:rPr>
          <w:rFonts w:ascii="Arial" w:hAnsi="Arial" w:cs="Arial"/>
          <w:b/>
          <w:i/>
          <w:iCs/>
          <w:sz w:val="20"/>
          <w:szCs w:val="20"/>
        </w:rPr>
        <w:t>segunda.-</w:t>
      </w:r>
      <w:proofErr w:type="gramEnd"/>
      <w:r w:rsidR="002769ED" w:rsidRPr="00531A43">
        <w:rPr>
          <w:rFonts w:ascii="Arial" w:hAnsi="Arial" w:cs="Arial"/>
          <w:b/>
          <w:i/>
          <w:iCs/>
          <w:sz w:val="20"/>
          <w:szCs w:val="20"/>
        </w:rPr>
        <w:t xml:space="preserve"> Criterios de valoración.</w:t>
      </w:r>
    </w:p>
    <w:p w14:paraId="47CC8251" w14:textId="77777777" w:rsidR="002769ED" w:rsidRPr="00B30A41" w:rsidRDefault="002769ED" w:rsidP="00B30A41">
      <w:pPr>
        <w:spacing w:after="60"/>
        <w:jc w:val="both"/>
        <w:rPr>
          <w:rFonts w:ascii="Arial" w:hAnsi="Arial" w:cs="Arial"/>
          <w:bCs/>
          <w:sz w:val="20"/>
          <w:szCs w:val="20"/>
        </w:rPr>
      </w:pPr>
    </w:p>
    <w:p w14:paraId="0BB02C8E"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Se aplica como único criterio de valoración el número de habitantes del municipio donde radique </w:t>
      </w:r>
      <w:r w:rsidR="005739B8" w:rsidRPr="00B30A41">
        <w:rPr>
          <w:rFonts w:ascii="Arial" w:hAnsi="Arial" w:cs="Arial"/>
          <w:bCs/>
          <w:sz w:val="20"/>
          <w:szCs w:val="20"/>
        </w:rPr>
        <w:t>el centro productivo o de trabajo,</w:t>
      </w:r>
      <w:r w:rsidRPr="00B30A41">
        <w:rPr>
          <w:rFonts w:ascii="Arial" w:hAnsi="Arial" w:cs="Arial"/>
          <w:bCs/>
          <w:sz w:val="20"/>
          <w:szCs w:val="20"/>
        </w:rPr>
        <w:t xml:space="preserve"> priorizando los </w:t>
      </w:r>
      <w:r w:rsidR="00D74854" w:rsidRPr="00B30A41">
        <w:rPr>
          <w:rFonts w:ascii="Arial" w:hAnsi="Arial" w:cs="Arial"/>
          <w:bCs/>
          <w:sz w:val="20"/>
          <w:szCs w:val="20"/>
        </w:rPr>
        <w:t>de</w:t>
      </w:r>
      <w:r w:rsidRPr="00B30A41">
        <w:rPr>
          <w:rFonts w:ascii="Arial" w:hAnsi="Arial" w:cs="Arial"/>
          <w:bCs/>
          <w:sz w:val="20"/>
          <w:szCs w:val="20"/>
        </w:rPr>
        <w:t xml:space="preserve"> </w:t>
      </w:r>
      <w:r w:rsidR="00D74854" w:rsidRPr="00B30A41">
        <w:rPr>
          <w:rFonts w:ascii="Arial" w:hAnsi="Arial" w:cs="Arial"/>
          <w:bCs/>
          <w:sz w:val="20"/>
          <w:szCs w:val="20"/>
        </w:rPr>
        <w:t>menor población</w:t>
      </w:r>
      <w:r w:rsidRPr="00B30A41">
        <w:rPr>
          <w:rFonts w:ascii="Arial" w:hAnsi="Arial" w:cs="Arial"/>
          <w:bCs/>
          <w:sz w:val="20"/>
          <w:szCs w:val="20"/>
        </w:rPr>
        <w:t xml:space="preserve"> frente a los </w:t>
      </w:r>
      <w:r w:rsidR="00D74854" w:rsidRPr="00B30A41">
        <w:rPr>
          <w:rFonts w:ascii="Arial" w:hAnsi="Arial" w:cs="Arial"/>
          <w:bCs/>
          <w:sz w:val="20"/>
          <w:szCs w:val="20"/>
        </w:rPr>
        <w:t>de mayor población,</w:t>
      </w:r>
      <w:r w:rsidR="00014F81" w:rsidRPr="00B30A41">
        <w:rPr>
          <w:rFonts w:ascii="Arial" w:hAnsi="Arial" w:cs="Arial"/>
          <w:bCs/>
          <w:sz w:val="20"/>
          <w:szCs w:val="20"/>
        </w:rPr>
        <w:t xml:space="preserve"> y hasta agotar los fondos disponibles</w:t>
      </w:r>
      <w:r w:rsidRPr="00B30A41">
        <w:rPr>
          <w:rFonts w:ascii="Arial" w:hAnsi="Arial" w:cs="Arial"/>
          <w:bCs/>
          <w:sz w:val="20"/>
          <w:szCs w:val="20"/>
        </w:rPr>
        <w:t>.</w:t>
      </w:r>
    </w:p>
    <w:p w14:paraId="61562BC6" w14:textId="77777777" w:rsidR="00531A43" w:rsidRDefault="00531A43" w:rsidP="00B30A41">
      <w:pPr>
        <w:spacing w:after="60"/>
        <w:jc w:val="both"/>
        <w:rPr>
          <w:rFonts w:ascii="Arial" w:hAnsi="Arial" w:cs="Arial"/>
          <w:bCs/>
          <w:sz w:val="20"/>
          <w:szCs w:val="20"/>
        </w:rPr>
      </w:pPr>
    </w:p>
    <w:p w14:paraId="00A9EFDF" w14:textId="13D80576"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Los casos de empate se resolverán en sorteo público, al que se citará a los interesados.</w:t>
      </w:r>
    </w:p>
    <w:p w14:paraId="6B4B0E02" w14:textId="77777777" w:rsidR="00531A43" w:rsidRDefault="00531A43" w:rsidP="00B30A41">
      <w:pPr>
        <w:spacing w:after="60"/>
        <w:jc w:val="both"/>
        <w:rPr>
          <w:rFonts w:ascii="Arial" w:hAnsi="Arial" w:cs="Arial"/>
          <w:bCs/>
          <w:sz w:val="20"/>
          <w:szCs w:val="20"/>
        </w:rPr>
      </w:pPr>
    </w:p>
    <w:p w14:paraId="481586F3" w14:textId="62C42647" w:rsidR="002769ED" w:rsidRPr="00531A43" w:rsidRDefault="00531A43" w:rsidP="00B30A41">
      <w:pPr>
        <w:spacing w:after="60"/>
        <w:jc w:val="both"/>
        <w:rPr>
          <w:rFonts w:ascii="Arial" w:hAnsi="Arial" w:cs="Arial"/>
          <w:b/>
          <w:i/>
          <w:iCs/>
          <w:sz w:val="20"/>
          <w:szCs w:val="20"/>
        </w:rPr>
      </w:pPr>
      <w:r w:rsidRPr="00531A43">
        <w:rPr>
          <w:rFonts w:ascii="Arial" w:hAnsi="Arial" w:cs="Arial"/>
          <w:b/>
          <w:i/>
          <w:iCs/>
          <w:sz w:val="20"/>
          <w:szCs w:val="20"/>
        </w:rPr>
        <w:t xml:space="preserve">Décimo </w:t>
      </w:r>
      <w:proofErr w:type="gramStart"/>
      <w:r w:rsidR="002769ED" w:rsidRPr="00531A43">
        <w:rPr>
          <w:rFonts w:ascii="Arial" w:hAnsi="Arial" w:cs="Arial"/>
          <w:b/>
          <w:i/>
          <w:iCs/>
          <w:sz w:val="20"/>
          <w:szCs w:val="20"/>
        </w:rPr>
        <w:t>tercera.-</w:t>
      </w:r>
      <w:proofErr w:type="gramEnd"/>
      <w:r w:rsidR="002769ED" w:rsidRPr="00531A43">
        <w:rPr>
          <w:rFonts w:ascii="Arial" w:hAnsi="Arial" w:cs="Arial"/>
          <w:b/>
          <w:i/>
          <w:iCs/>
          <w:sz w:val="20"/>
          <w:szCs w:val="20"/>
        </w:rPr>
        <w:t xml:space="preserve"> Resolución y notificación.</w:t>
      </w:r>
    </w:p>
    <w:p w14:paraId="7CE6EB7B" w14:textId="77777777" w:rsidR="00014F81" w:rsidRPr="00B30A41" w:rsidRDefault="00014F81" w:rsidP="00B30A41">
      <w:pPr>
        <w:spacing w:after="60"/>
        <w:jc w:val="both"/>
        <w:rPr>
          <w:rFonts w:ascii="Arial" w:hAnsi="Arial" w:cs="Arial"/>
          <w:bCs/>
          <w:sz w:val="20"/>
          <w:szCs w:val="20"/>
        </w:rPr>
      </w:pPr>
    </w:p>
    <w:p w14:paraId="28B53036" w14:textId="08E739A7" w:rsidR="00531A43" w:rsidRPr="00531A43" w:rsidRDefault="00531A43" w:rsidP="00531A43">
      <w:pPr>
        <w:pStyle w:val="Prrafodelista"/>
        <w:ind w:left="0"/>
        <w:jc w:val="both"/>
        <w:rPr>
          <w:rFonts w:ascii="Arial" w:hAnsi="Arial" w:cs="Arial"/>
          <w:sz w:val="20"/>
          <w:szCs w:val="20"/>
        </w:rPr>
      </w:pPr>
      <w:r>
        <w:rPr>
          <w:rFonts w:ascii="Arial" w:hAnsi="Arial" w:cs="Arial"/>
          <w:sz w:val="20"/>
          <w:szCs w:val="20"/>
        </w:rPr>
        <w:t>La resolución será única</w:t>
      </w:r>
      <w:r w:rsidRPr="00531A43">
        <w:rPr>
          <w:rFonts w:ascii="Arial" w:hAnsi="Arial" w:cs="Arial"/>
          <w:sz w:val="20"/>
          <w:szCs w:val="20"/>
        </w:rPr>
        <w:t xml:space="preserve">, hasta agotar fondos, y sin perjuicio del sistema redistributivo </w:t>
      </w:r>
      <w:r w:rsidR="002D319A">
        <w:rPr>
          <w:rFonts w:ascii="Arial" w:hAnsi="Arial" w:cs="Arial"/>
          <w:sz w:val="20"/>
          <w:szCs w:val="20"/>
        </w:rPr>
        <w:t>previsto en la base cuarta de la convocatoria</w:t>
      </w:r>
      <w:r w:rsidRPr="00531A43">
        <w:rPr>
          <w:rFonts w:ascii="Arial" w:hAnsi="Arial" w:cs="Arial"/>
          <w:sz w:val="20"/>
          <w:szCs w:val="20"/>
        </w:rPr>
        <w:t>.</w:t>
      </w:r>
    </w:p>
    <w:p w14:paraId="1E15BF24" w14:textId="77777777" w:rsidR="002769ED" w:rsidRPr="00B30A41" w:rsidRDefault="002769ED" w:rsidP="00B30A41">
      <w:pPr>
        <w:spacing w:after="60"/>
        <w:jc w:val="both"/>
        <w:rPr>
          <w:rFonts w:ascii="Arial" w:hAnsi="Arial" w:cs="Arial"/>
          <w:bCs/>
          <w:sz w:val="20"/>
          <w:szCs w:val="20"/>
        </w:rPr>
      </w:pPr>
    </w:p>
    <w:p w14:paraId="4352843F"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En </w:t>
      </w:r>
      <w:r w:rsidR="003461A4" w:rsidRPr="00B30A41">
        <w:rPr>
          <w:rFonts w:ascii="Arial" w:hAnsi="Arial" w:cs="Arial"/>
          <w:bCs/>
          <w:sz w:val="20"/>
          <w:szCs w:val="20"/>
        </w:rPr>
        <w:t>l</w:t>
      </w:r>
      <w:r w:rsidRPr="00B30A41">
        <w:rPr>
          <w:rFonts w:ascii="Arial" w:hAnsi="Arial" w:cs="Arial"/>
          <w:bCs/>
          <w:sz w:val="20"/>
          <w:szCs w:val="20"/>
        </w:rPr>
        <w:t xml:space="preserve">a resolución se hará constar de manera expresa la relación de solicitantes a los que se concede la subvención, con indicación del importe concedido, así como las solicitudes desestimadas y los motivos de la desestimación. </w:t>
      </w:r>
    </w:p>
    <w:p w14:paraId="4FA83941" w14:textId="77777777" w:rsidR="002769ED" w:rsidRPr="00B30A41" w:rsidRDefault="002769ED" w:rsidP="00B30A41">
      <w:pPr>
        <w:spacing w:after="60"/>
        <w:jc w:val="both"/>
        <w:rPr>
          <w:rFonts w:ascii="Arial" w:hAnsi="Arial" w:cs="Arial"/>
          <w:bCs/>
          <w:sz w:val="20"/>
          <w:szCs w:val="20"/>
        </w:rPr>
      </w:pPr>
    </w:p>
    <w:p w14:paraId="03A960B0"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La resolución del procedimiento se notificará a las personas interesadas de conformidad con lo previsto en los </w:t>
      </w:r>
      <w:r w:rsidR="00167146">
        <w:rPr>
          <w:rFonts w:ascii="Arial" w:hAnsi="Arial" w:cs="Arial"/>
          <w:bCs/>
          <w:sz w:val="20"/>
          <w:szCs w:val="20"/>
        </w:rPr>
        <w:t>artículos</w:t>
      </w:r>
      <w:r w:rsidRPr="00B30A41">
        <w:rPr>
          <w:rFonts w:ascii="Arial" w:hAnsi="Arial" w:cs="Arial"/>
          <w:bCs/>
          <w:sz w:val="20"/>
          <w:szCs w:val="20"/>
        </w:rPr>
        <w:t xml:space="preserve"> 40 y siguientes de la LPAC.</w:t>
      </w:r>
    </w:p>
    <w:p w14:paraId="13EEECE6" w14:textId="77777777" w:rsidR="002769ED" w:rsidRPr="00B30A41" w:rsidRDefault="002769ED" w:rsidP="00B30A41">
      <w:pPr>
        <w:spacing w:after="60"/>
        <w:jc w:val="both"/>
        <w:rPr>
          <w:rFonts w:ascii="Arial" w:hAnsi="Arial" w:cs="Arial"/>
          <w:bCs/>
          <w:sz w:val="20"/>
          <w:szCs w:val="20"/>
        </w:rPr>
      </w:pPr>
    </w:p>
    <w:p w14:paraId="1A4EF09E" w14:textId="76F07270" w:rsidR="002769ED" w:rsidRPr="00531A43" w:rsidRDefault="00531A43" w:rsidP="00B30A41">
      <w:pPr>
        <w:spacing w:after="60"/>
        <w:jc w:val="both"/>
        <w:rPr>
          <w:rFonts w:ascii="Arial" w:hAnsi="Arial" w:cs="Arial"/>
          <w:b/>
          <w:i/>
          <w:iCs/>
          <w:sz w:val="20"/>
          <w:szCs w:val="20"/>
        </w:rPr>
      </w:pPr>
      <w:r w:rsidRPr="00531A43">
        <w:rPr>
          <w:rFonts w:ascii="Arial" w:hAnsi="Arial" w:cs="Arial"/>
          <w:b/>
          <w:i/>
          <w:iCs/>
          <w:sz w:val="20"/>
          <w:szCs w:val="20"/>
        </w:rPr>
        <w:t>Décimo</w:t>
      </w:r>
      <w:r>
        <w:rPr>
          <w:rFonts w:ascii="Arial" w:hAnsi="Arial" w:cs="Arial"/>
          <w:b/>
          <w:i/>
          <w:iCs/>
          <w:sz w:val="20"/>
          <w:szCs w:val="20"/>
        </w:rPr>
        <w:t xml:space="preserve"> </w:t>
      </w:r>
      <w:proofErr w:type="gramStart"/>
      <w:r w:rsidR="002769ED" w:rsidRPr="00531A43">
        <w:rPr>
          <w:rFonts w:ascii="Arial" w:hAnsi="Arial" w:cs="Arial"/>
          <w:b/>
          <w:i/>
          <w:iCs/>
          <w:sz w:val="20"/>
          <w:szCs w:val="20"/>
        </w:rPr>
        <w:t>cuarta.-</w:t>
      </w:r>
      <w:proofErr w:type="gramEnd"/>
      <w:r w:rsidR="002769ED" w:rsidRPr="00531A43">
        <w:rPr>
          <w:rFonts w:ascii="Arial" w:hAnsi="Arial" w:cs="Arial"/>
          <w:b/>
          <w:i/>
          <w:iCs/>
          <w:sz w:val="20"/>
          <w:szCs w:val="20"/>
        </w:rPr>
        <w:t xml:space="preserve"> Recursos.</w:t>
      </w:r>
    </w:p>
    <w:p w14:paraId="61718B07" w14:textId="77777777" w:rsidR="002769ED" w:rsidRPr="00531A43" w:rsidRDefault="002769ED" w:rsidP="00B30A41">
      <w:pPr>
        <w:spacing w:after="60"/>
        <w:jc w:val="both"/>
        <w:rPr>
          <w:rFonts w:ascii="Arial" w:hAnsi="Arial" w:cs="Arial"/>
          <w:b/>
          <w:i/>
          <w:iCs/>
          <w:sz w:val="20"/>
          <w:szCs w:val="20"/>
        </w:rPr>
      </w:pPr>
    </w:p>
    <w:p w14:paraId="5BEF7D22"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El acuerdo de aprobación de la presente convocatoria es un acto de trámite cualificado, contra el que procederán los recursos pertinentes.</w:t>
      </w:r>
    </w:p>
    <w:p w14:paraId="5439F6DE" w14:textId="77777777" w:rsidR="00531A43" w:rsidRDefault="00531A43" w:rsidP="00B30A41">
      <w:pPr>
        <w:spacing w:after="60"/>
        <w:jc w:val="both"/>
        <w:rPr>
          <w:rFonts w:ascii="Arial" w:hAnsi="Arial" w:cs="Arial"/>
          <w:bCs/>
          <w:sz w:val="20"/>
          <w:szCs w:val="20"/>
        </w:rPr>
      </w:pPr>
    </w:p>
    <w:p w14:paraId="0DA06948" w14:textId="01632974"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665416CA" w14:textId="77777777" w:rsidR="00D74854" w:rsidRPr="00B30A41" w:rsidRDefault="00D74854" w:rsidP="00B30A41">
      <w:pPr>
        <w:spacing w:after="60"/>
        <w:jc w:val="both"/>
        <w:rPr>
          <w:rFonts w:ascii="Arial" w:hAnsi="Arial" w:cs="Arial"/>
          <w:bCs/>
          <w:sz w:val="20"/>
          <w:szCs w:val="20"/>
        </w:rPr>
      </w:pPr>
    </w:p>
    <w:p w14:paraId="42FB31AD" w14:textId="46EAB483" w:rsidR="002769ED" w:rsidRPr="00531A43" w:rsidRDefault="00531A43" w:rsidP="00B30A41">
      <w:pPr>
        <w:spacing w:after="60"/>
        <w:jc w:val="both"/>
        <w:rPr>
          <w:rFonts w:ascii="Arial" w:hAnsi="Arial" w:cs="Arial"/>
          <w:b/>
          <w:i/>
          <w:iCs/>
          <w:sz w:val="20"/>
          <w:szCs w:val="20"/>
        </w:rPr>
      </w:pPr>
      <w:r w:rsidRPr="00531A43">
        <w:rPr>
          <w:rFonts w:ascii="Arial" w:hAnsi="Arial" w:cs="Arial"/>
          <w:b/>
          <w:i/>
          <w:iCs/>
          <w:sz w:val="20"/>
          <w:szCs w:val="20"/>
        </w:rPr>
        <w:t xml:space="preserve">Décimo </w:t>
      </w:r>
      <w:proofErr w:type="gramStart"/>
      <w:r w:rsidR="002769ED" w:rsidRPr="00531A43">
        <w:rPr>
          <w:rFonts w:ascii="Arial" w:hAnsi="Arial" w:cs="Arial"/>
          <w:b/>
          <w:i/>
          <w:iCs/>
          <w:sz w:val="20"/>
          <w:szCs w:val="20"/>
        </w:rPr>
        <w:t>quinta.-</w:t>
      </w:r>
      <w:proofErr w:type="gramEnd"/>
      <w:r w:rsidR="002769ED" w:rsidRPr="00531A43">
        <w:rPr>
          <w:rFonts w:ascii="Arial" w:hAnsi="Arial" w:cs="Arial"/>
          <w:b/>
          <w:i/>
          <w:iCs/>
          <w:sz w:val="20"/>
          <w:szCs w:val="20"/>
        </w:rPr>
        <w:t xml:space="preserve"> Revisión de actos.</w:t>
      </w:r>
    </w:p>
    <w:p w14:paraId="39ADA213" w14:textId="77777777" w:rsidR="002769ED" w:rsidRPr="00B30A41" w:rsidRDefault="002769ED" w:rsidP="00B30A41">
      <w:pPr>
        <w:spacing w:after="60"/>
        <w:jc w:val="both"/>
        <w:rPr>
          <w:rFonts w:ascii="Arial" w:hAnsi="Arial" w:cs="Arial"/>
          <w:bCs/>
          <w:sz w:val="20"/>
          <w:szCs w:val="20"/>
        </w:rPr>
      </w:pPr>
    </w:p>
    <w:p w14:paraId="552F7FC7"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En materia de revisión de actos se estará a lo dispuesto en el </w:t>
      </w:r>
      <w:r w:rsidR="00167146">
        <w:rPr>
          <w:rFonts w:ascii="Arial" w:hAnsi="Arial" w:cs="Arial"/>
          <w:bCs/>
          <w:sz w:val="20"/>
          <w:szCs w:val="20"/>
        </w:rPr>
        <w:t>artículo</w:t>
      </w:r>
      <w:r w:rsidRPr="00B30A41">
        <w:rPr>
          <w:rFonts w:ascii="Arial" w:hAnsi="Arial" w:cs="Arial"/>
          <w:bCs/>
          <w:sz w:val="20"/>
          <w:szCs w:val="20"/>
        </w:rPr>
        <w:t xml:space="preserve"> 36 de la LGS.</w:t>
      </w:r>
    </w:p>
    <w:p w14:paraId="053EC4F9" w14:textId="77777777" w:rsidR="00D74854" w:rsidRPr="00B30A41" w:rsidRDefault="00D74854" w:rsidP="00B30A41">
      <w:pPr>
        <w:spacing w:after="60"/>
        <w:jc w:val="both"/>
        <w:rPr>
          <w:rFonts w:ascii="Arial" w:hAnsi="Arial" w:cs="Arial"/>
          <w:bCs/>
          <w:sz w:val="20"/>
          <w:szCs w:val="20"/>
        </w:rPr>
      </w:pPr>
    </w:p>
    <w:p w14:paraId="5417383B" w14:textId="6226A788" w:rsidR="002769ED" w:rsidRPr="00531A43" w:rsidRDefault="00531A43" w:rsidP="00B30A41">
      <w:pPr>
        <w:spacing w:after="60"/>
        <w:jc w:val="both"/>
        <w:rPr>
          <w:rFonts w:ascii="Arial" w:hAnsi="Arial" w:cs="Arial"/>
          <w:b/>
          <w:i/>
          <w:iCs/>
          <w:sz w:val="20"/>
          <w:szCs w:val="20"/>
        </w:rPr>
      </w:pPr>
      <w:r w:rsidRPr="00531A43">
        <w:rPr>
          <w:rFonts w:ascii="Arial" w:hAnsi="Arial" w:cs="Arial"/>
          <w:b/>
          <w:i/>
          <w:iCs/>
          <w:sz w:val="20"/>
          <w:szCs w:val="20"/>
        </w:rPr>
        <w:t xml:space="preserve">Décimo </w:t>
      </w:r>
      <w:proofErr w:type="gramStart"/>
      <w:r w:rsidR="002769ED" w:rsidRPr="00531A43">
        <w:rPr>
          <w:rFonts w:ascii="Arial" w:hAnsi="Arial" w:cs="Arial"/>
          <w:b/>
          <w:i/>
          <w:iCs/>
          <w:sz w:val="20"/>
          <w:szCs w:val="20"/>
        </w:rPr>
        <w:t>sexta.-</w:t>
      </w:r>
      <w:proofErr w:type="gramEnd"/>
      <w:r w:rsidR="002769ED" w:rsidRPr="00531A43">
        <w:rPr>
          <w:rFonts w:ascii="Arial" w:hAnsi="Arial" w:cs="Arial"/>
          <w:b/>
          <w:i/>
          <w:iCs/>
          <w:sz w:val="20"/>
          <w:szCs w:val="20"/>
        </w:rPr>
        <w:t xml:space="preserve"> Seguimiento.</w:t>
      </w:r>
    </w:p>
    <w:p w14:paraId="19D51CFB" w14:textId="77777777" w:rsidR="002769ED" w:rsidRPr="00B30A41" w:rsidRDefault="002769ED" w:rsidP="00B30A41">
      <w:pPr>
        <w:spacing w:after="60"/>
        <w:jc w:val="both"/>
        <w:rPr>
          <w:rFonts w:ascii="Arial" w:hAnsi="Arial" w:cs="Arial"/>
          <w:bCs/>
          <w:sz w:val="20"/>
          <w:szCs w:val="20"/>
        </w:rPr>
      </w:pPr>
    </w:p>
    <w:p w14:paraId="1FC59217"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La Diputación de Valladolid podrá comprobar la relación efectiva de las inversiones o gastos efectuados y el cumplimiento de las condiciones exigidas para obtener la subvención a través de personal propio o de una empresa contratada al efecto.</w:t>
      </w:r>
    </w:p>
    <w:p w14:paraId="16AD7F4C" w14:textId="77777777" w:rsidR="00713781" w:rsidRPr="00B30A41" w:rsidRDefault="00713781" w:rsidP="00B30A41">
      <w:pPr>
        <w:spacing w:after="60"/>
        <w:jc w:val="both"/>
        <w:rPr>
          <w:rFonts w:ascii="Arial" w:hAnsi="Arial" w:cs="Arial"/>
          <w:bCs/>
          <w:sz w:val="20"/>
          <w:szCs w:val="20"/>
        </w:rPr>
      </w:pPr>
    </w:p>
    <w:p w14:paraId="18F94CF8" w14:textId="7C76F288" w:rsidR="002769ED" w:rsidRPr="00531A43" w:rsidRDefault="00531A43" w:rsidP="00B30A41">
      <w:pPr>
        <w:spacing w:after="60"/>
        <w:jc w:val="both"/>
        <w:rPr>
          <w:rFonts w:ascii="Arial" w:hAnsi="Arial" w:cs="Arial"/>
          <w:b/>
          <w:i/>
          <w:iCs/>
          <w:sz w:val="20"/>
          <w:szCs w:val="20"/>
        </w:rPr>
      </w:pPr>
      <w:r w:rsidRPr="00531A43">
        <w:rPr>
          <w:rFonts w:ascii="Arial" w:hAnsi="Arial" w:cs="Arial"/>
          <w:b/>
          <w:i/>
          <w:iCs/>
          <w:sz w:val="20"/>
          <w:szCs w:val="20"/>
        </w:rPr>
        <w:t xml:space="preserve">Décimo </w:t>
      </w:r>
      <w:proofErr w:type="gramStart"/>
      <w:r w:rsidR="002769ED" w:rsidRPr="00531A43">
        <w:rPr>
          <w:rFonts w:ascii="Arial" w:hAnsi="Arial" w:cs="Arial"/>
          <w:b/>
          <w:i/>
          <w:iCs/>
          <w:sz w:val="20"/>
          <w:szCs w:val="20"/>
        </w:rPr>
        <w:t>séptima.-</w:t>
      </w:r>
      <w:proofErr w:type="gramEnd"/>
      <w:r w:rsidR="002769ED" w:rsidRPr="00531A43">
        <w:rPr>
          <w:rFonts w:ascii="Arial" w:hAnsi="Arial" w:cs="Arial"/>
          <w:b/>
          <w:i/>
          <w:iCs/>
          <w:sz w:val="20"/>
          <w:szCs w:val="20"/>
        </w:rPr>
        <w:t xml:space="preserve"> Obligaciones de los beneficiarios.</w:t>
      </w:r>
    </w:p>
    <w:p w14:paraId="5ABEB90F" w14:textId="77777777" w:rsidR="00531A43" w:rsidRPr="00531A43" w:rsidRDefault="00531A43" w:rsidP="00B30A41">
      <w:pPr>
        <w:spacing w:after="60"/>
        <w:jc w:val="both"/>
        <w:rPr>
          <w:rFonts w:ascii="Arial" w:hAnsi="Arial" w:cs="Arial"/>
          <w:b/>
          <w:sz w:val="20"/>
          <w:szCs w:val="20"/>
        </w:rPr>
      </w:pPr>
    </w:p>
    <w:p w14:paraId="2F0A8F13" w14:textId="19556345"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Los beneficiarios de las subvenciones tendrán las obligaciones </w:t>
      </w:r>
      <w:r w:rsidR="001A4771" w:rsidRPr="00B30A41">
        <w:rPr>
          <w:rFonts w:ascii="Arial" w:hAnsi="Arial" w:cs="Arial"/>
          <w:bCs/>
          <w:sz w:val="20"/>
          <w:szCs w:val="20"/>
        </w:rPr>
        <w:t>previstas en el artículo 14 de la LGS</w:t>
      </w:r>
      <w:r w:rsidRPr="00B30A41">
        <w:rPr>
          <w:rFonts w:ascii="Arial" w:hAnsi="Arial" w:cs="Arial"/>
          <w:bCs/>
          <w:sz w:val="20"/>
          <w:szCs w:val="20"/>
        </w:rPr>
        <w:t>. A título meramente enunciativo se señalan las siguientes:</w:t>
      </w:r>
    </w:p>
    <w:p w14:paraId="431FA298" w14:textId="77777777" w:rsidR="002769ED" w:rsidRPr="00B30A41" w:rsidRDefault="002769ED" w:rsidP="00B30A41">
      <w:pPr>
        <w:spacing w:after="60"/>
        <w:jc w:val="both"/>
        <w:rPr>
          <w:rFonts w:ascii="Arial" w:hAnsi="Arial" w:cs="Arial"/>
          <w:bCs/>
          <w:sz w:val="20"/>
          <w:szCs w:val="20"/>
        </w:rPr>
      </w:pPr>
    </w:p>
    <w:p w14:paraId="2FAD8121" w14:textId="1CAD2C6F" w:rsidR="002769ED" w:rsidRDefault="001A4771" w:rsidP="00936F8C">
      <w:pPr>
        <w:pStyle w:val="Prrafodelista"/>
        <w:numPr>
          <w:ilvl w:val="0"/>
          <w:numId w:val="31"/>
        </w:numPr>
        <w:spacing w:after="60"/>
        <w:jc w:val="both"/>
        <w:rPr>
          <w:rFonts w:ascii="Arial" w:hAnsi="Arial" w:cs="Arial"/>
          <w:bCs/>
          <w:sz w:val="20"/>
          <w:szCs w:val="20"/>
        </w:rPr>
      </w:pPr>
      <w:r w:rsidRPr="00936F8C">
        <w:rPr>
          <w:rFonts w:ascii="Arial" w:hAnsi="Arial" w:cs="Arial"/>
          <w:bCs/>
          <w:sz w:val="20"/>
          <w:szCs w:val="20"/>
        </w:rPr>
        <w:lastRenderedPageBreak/>
        <w:t>Cumplir el objetivo, r</w:t>
      </w:r>
      <w:r w:rsidR="002769ED" w:rsidRPr="00936F8C">
        <w:rPr>
          <w:rFonts w:ascii="Arial" w:hAnsi="Arial" w:cs="Arial"/>
          <w:bCs/>
          <w:sz w:val="20"/>
          <w:szCs w:val="20"/>
        </w:rPr>
        <w:t>ealizar la actividad y</w:t>
      </w:r>
      <w:r w:rsidRPr="00936F8C">
        <w:rPr>
          <w:rFonts w:ascii="Arial" w:hAnsi="Arial" w:cs="Arial"/>
          <w:bCs/>
          <w:sz w:val="20"/>
          <w:szCs w:val="20"/>
        </w:rPr>
        <w:t>/o</w:t>
      </w:r>
      <w:r w:rsidR="002769ED" w:rsidRPr="00936F8C">
        <w:rPr>
          <w:rFonts w:ascii="Arial" w:hAnsi="Arial" w:cs="Arial"/>
          <w:bCs/>
          <w:sz w:val="20"/>
          <w:szCs w:val="20"/>
        </w:rPr>
        <w:t xml:space="preserve"> la inversión que fundamenta la concesión de la subvención.</w:t>
      </w:r>
    </w:p>
    <w:p w14:paraId="3A8E5D0A" w14:textId="0F08D571" w:rsidR="00AD7B67" w:rsidRDefault="00AD7B67" w:rsidP="00936F8C">
      <w:pPr>
        <w:pStyle w:val="Prrafodelista"/>
        <w:numPr>
          <w:ilvl w:val="0"/>
          <w:numId w:val="31"/>
        </w:numPr>
        <w:spacing w:after="60"/>
        <w:jc w:val="both"/>
        <w:rPr>
          <w:rFonts w:ascii="Arial" w:hAnsi="Arial" w:cs="Arial"/>
          <w:bCs/>
          <w:sz w:val="20"/>
          <w:szCs w:val="20"/>
        </w:rPr>
      </w:pPr>
      <w:r>
        <w:rPr>
          <w:rFonts w:ascii="Arial" w:hAnsi="Arial" w:cs="Arial"/>
          <w:bCs/>
          <w:sz w:val="20"/>
          <w:szCs w:val="20"/>
        </w:rPr>
        <w:t>Mantener la actividad durante el año 2022.</w:t>
      </w:r>
    </w:p>
    <w:p w14:paraId="585CBFCB" w14:textId="77777777" w:rsidR="001A4771" w:rsidRPr="00936F8C" w:rsidRDefault="001A4771" w:rsidP="00936F8C">
      <w:pPr>
        <w:pStyle w:val="Prrafodelista"/>
        <w:numPr>
          <w:ilvl w:val="0"/>
          <w:numId w:val="31"/>
        </w:numPr>
        <w:spacing w:after="60"/>
        <w:jc w:val="both"/>
        <w:rPr>
          <w:rFonts w:ascii="Arial" w:hAnsi="Arial" w:cs="Arial"/>
          <w:bCs/>
          <w:sz w:val="20"/>
          <w:szCs w:val="20"/>
        </w:rPr>
      </w:pPr>
      <w:r w:rsidRPr="00936F8C">
        <w:rPr>
          <w:rFonts w:ascii="Arial" w:hAnsi="Arial" w:cs="Arial"/>
          <w:bCs/>
          <w:sz w:val="20"/>
          <w:szCs w:val="20"/>
        </w:rPr>
        <w:t>Justificar ante el órgano concedente el cumplimiento de los requisitos y condiciones, así como la realización de la actividad y/o la inversión y el cumplimiento de la finalidad que determinen la concesión o disfrute de la subvención.</w:t>
      </w:r>
    </w:p>
    <w:p w14:paraId="672DD606" w14:textId="77777777" w:rsidR="00936F8C" w:rsidRDefault="002769ED" w:rsidP="00B30A41">
      <w:pPr>
        <w:pStyle w:val="Prrafodelista"/>
        <w:numPr>
          <w:ilvl w:val="0"/>
          <w:numId w:val="31"/>
        </w:numPr>
        <w:spacing w:after="60"/>
        <w:jc w:val="both"/>
        <w:rPr>
          <w:rFonts w:ascii="Arial" w:hAnsi="Arial" w:cs="Arial"/>
          <w:bCs/>
          <w:sz w:val="20"/>
          <w:szCs w:val="20"/>
        </w:rPr>
      </w:pPr>
      <w:r w:rsidRPr="00936F8C">
        <w:rPr>
          <w:rFonts w:ascii="Arial" w:hAnsi="Arial" w:cs="Arial"/>
          <w:bCs/>
          <w:sz w:val="20"/>
          <w:szCs w:val="20"/>
        </w:rPr>
        <w:t xml:space="preserve">Destinar </w:t>
      </w:r>
      <w:r w:rsidR="007D30D8" w:rsidRPr="00936F8C">
        <w:rPr>
          <w:rFonts w:ascii="Arial" w:hAnsi="Arial" w:cs="Arial"/>
          <w:bCs/>
          <w:sz w:val="20"/>
          <w:szCs w:val="20"/>
        </w:rPr>
        <w:t>las inversiones objeto de</w:t>
      </w:r>
      <w:r w:rsidRPr="00936F8C">
        <w:rPr>
          <w:rFonts w:ascii="Arial" w:hAnsi="Arial" w:cs="Arial"/>
          <w:bCs/>
          <w:sz w:val="20"/>
          <w:szCs w:val="20"/>
        </w:rPr>
        <w:t xml:space="preserve"> </w:t>
      </w:r>
      <w:r w:rsidR="00AA2E11" w:rsidRPr="00936F8C">
        <w:rPr>
          <w:rFonts w:ascii="Arial" w:hAnsi="Arial" w:cs="Arial"/>
          <w:bCs/>
          <w:sz w:val="20"/>
          <w:szCs w:val="20"/>
        </w:rPr>
        <w:t>financia</w:t>
      </w:r>
      <w:r w:rsidR="007D30D8" w:rsidRPr="00936F8C">
        <w:rPr>
          <w:rFonts w:ascii="Arial" w:hAnsi="Arial" w:cs="Arial"/>
          <w:bCs/>
          <w:sz w:val="20"/>
          <w:szCs w:val="20"/>
        </w:rPr>
        <w:t>ción</w:t>
      </w:r>
      <w:r w:rsidR="00AA2E11" w:rsidRPr="00936F8C">
        <w:rPr>
          <w:rFonts w:ascii="Arial" w:hAnsi="Arial" w:cs="Arial"/>
          <w:bCs/>
          <w:sz w:val="20"/>
          <w:szCs w:val="20"/>
        </w:rPr>
        <w:t xml:space="preserve"> </w:t>
      </w:r>
      <w:r w:rsidRPr="00936F8C">
        <w:rPr>
          <w:rFonts w:ascii="Arial" w:hAnsi="Arial" w:cs="Arial"/>
          <w:bCs/>
          <w:sz w:val="20"/>
          <w:szCs w:val="20"/>
        </w:rPr>
        <w:t>al fin para el que se concedió la subvención durante, al menos, 2 años</w:t>
      </w:r>
      <w:r w:rsidR="00AA2E11" w:rsidRPr="00936F8C">
        <w:rPr>
          <w:rFonts w:ascii="Arial" w:hAnsi="Arial" w:cs="Arial"/>
          <w:bCs/>
          <w:sz w:val="20"/>
          <w:szCs w:val="20"/>
        </w:rPr>
        <w:t xml:space="preserve"> desde la fecha de realización de los mismos.</w:t>
      </w:r>
    </w:p>
    <w:p w14:paraId="4CDA933B" w14:textId="77777777" w:rsidR="00936F8C" w:rsidRDefault="002769ED" w:rsidP="00B30A41">
      <w:pPr>
        <w:pStyle w:val="Prrafodelista"/>
        <w:numPr>
          <w:ilvl w:val="0"/>
          <w:numId w:val="31"/>
        </w:numPr>
        <w:spacing w:after="60"/>
        <w:jc w:val="both"/>
        <w:rPr>
          <w:rFonts w:ascii="Arial" w:hAnsi="Arial" w:cs="Arial"/>
          <w:bCs/>
          <w:sz w:val="20"/>
          <w:szCs w:val="20"/>
        </w:rPr>
      </w:pPr>
      <w:r w:rsidRPr="00936F8C">
        <w:rPr>
          <w:rFonts w:ascii="Arial" w:hAnsi="Arial" w:cs="Arial"/>
          <w:bCs/>
          <w:sz w:val="20"/>
          <w:szCs w:val="20"/>
        </w:rPr>
        <w:t>Someterse a las actuaciones de comprobación y control financiero que efec</w:t>
      </w:r>
      <w:r w:rsidR="001A4771" w:rsidRPr="00936F8C">
        <w:rPr>
          <w:rFonts w:ascii="Arial" w:hAnsi="Arial" w:cs="Arial"/>
          <w:bCs/>
          <w:sz w:val="20"/>
          <w:szCs w:val="20"/>
        </w:rPr>
        <w:t>túe la Diputación de Valladolid, así como cualesquiera otras de comprobación y control financiero que puedan realizar los órganos de control competentes, aportando cuanta información le sea requerida en el ejercicio de las actuaciones anteriores.</w:t>
      </w:r>
    </w:p>
    <w:p w14:paraId="2FB6B715" w14:textId="77777777" w:rsidR="00936F8C" w:rsidRDefault="002769ED" w:rsidP="00B30A41">
      <w:pPr>
        <w:pStyle w:val="Prrafodelista"/>
        <w:numPr>
          <w:ilvl w:val="0"/>
          <w:numId w:val="31"/>
        </w:numPr>
        <w:spacing w:after="60"/>
        <w:jc w:val="both"/>
        <w:rPr>
          <w:rFonts w:ascii="Arial" w:hAnsi="Arial" w:cs="Arial"/>
          <w:bCs/>
          <w:sz w:val="20"/>
          <w:szCs w:val="20"/>
        </w:rPr>
      </w:pPr>
      <w:r w:rsidRPr="00936F8C">
        <w:rPr>
          <w:rFonts w:ascii="Arial" w:hAnsi="Arial" w:cs="Arial"/>
          <w:bCs/>
          <w:sz w:val="20"/>
          <w:szCs w:val="20"/>
        </w:rPr>
        <w:t>Comunicar a la Diputación de Valladolid la obtención de otras subvenciones o ayudas que financien las actividades subvencionadas.</w:t>
      </w:r>
      <w:r w:rsidR="001A4771" w:rsidRPr="00936F8C">
        <w:rPr>
          <w:rFonts w:ascii="Arial" w:hAnsi="Arial" w:cs="Arial"/>
          <w:bCs/>
          <w:sz w:val="20"/>
          <w:szCs w:val="20"/>
        </w:rPr>
        <w:t xml:space="preserve"> Esta comunicación deberá efectuarse tan pronto como se conozca y, en todo caso, en el momento de la solicitud y en el de la justificación.</w:t>
      </w:r>
    </w:p>
    <w:p w14:paraId="6B7F64C5" w14:textId="0F9A6FC2" w:rsidR="002769ED" w:rsidRPr="00936F8C" w:rsidRDefault="00936F8C" w:rsidP="00B30A41">
      <w:pPr>
        <w:pStyle w:val="Prrafodelista"/>
        <w:numPr>
          <w:ilvl w:val="0"/>
          <w:numId w:val="31"/>
        </w:numPr>
        <w:spacing w:after="60"/>
        <w:jc w:val="both"/>
        <w:rPr>
          <w:rFonts w:ascii="Arial" w:hAnsi="Arial" w:cs="Arial"/>
          <w:bCs/>
          <w:sz w:val="20"/>
          <w:szCs w:val="20"/>
        </w:rPr>
      </w:pPr>
      <w:r>
        <w:rPr>
          <w:rFonts w:ascii="Arial" w:hAnsi="Arial" w:cs="Arial"/>
          <w:bCs/>
          <w:sz w:val="20"/>
          <w:szCs w:val="20"/>
        </w:rPr>
        <w:t>H</w:t>
      </w:r>
      <w:r w:rsidR="002769ED" w:rsidRPr="00936F8C">
        <w:rPr>
          <w:rFonts w:ascii="Arial" w:hAnsi="Arial" w:cs="Arial"/>
          <w:bCs/>
          <w:sz w:val="20"/>
          <w:szCs w:val="20"/>
        </w:rPr>
        <w:t>acer constar expresamente la subvención de la Diputación de Valladolid en todos los medios utilizados para la divulgación de las actividades subvencionadas.</w:t>
      </w:r>
    </w:p>
    <w:p w14:paraId="1149BDE6" w14:textId="77777777" w:rsidR="002769ED" w:rsidRPr="00B30A41" w:rsidRDefault="002769ED" w:rsidP="00B30A41">
      <w:pPr>
        <w:spacing w:after="60"/>
        <w:jc w:val="both"/>
        <w:rPr>
          <w:rFonts w:ascii="Arial" w:hAnsi="Arial" w:cs="Arial"/>
          <w:bCs/>
          <w:sz w:val="20"/>
          <w:szCs w:val="20"/>
        </w:rPr>
      </w:pPr>
    </w:p>
    <w:p w14:paraId="5506DC6C" w14:textId="53A5A93F" w:rsidR="002769ED" w:rsidRPr="00936F8C" w:rsidRDefault="00936F8C" w:rsidP="00B30A41">
      <w:pPr>
        <w:spacing w:after="60"/>
        <w:jc w:val="both"/>
        <w:rPr>
          <w:rFonts w:ascii="Arial" w:hAnsi="Arial" w:cs="Arial"/>
          <w:b/>
          <w:i/>
          <w:iCs/>
          <w:sz w:val="20"/>
          <w:szCs w:val="20"/>
        </w:rPr>
      </w:pPr>
      <w:r w:rsidRPr="00936F8C">
        <w:rPr>
          <w:rFonts w:ascii="Arial" w:hAnsi="Arial" w:cs="Arial"/>
          <w:b/>
          <w:i/>
          <w:iCs/>
          <w:sz w:val="20"/>
          <w:szCs w:val="20"/>
        </w:rPr>
        <w:t xml:space="preserve">Décimo </w:t>
      </w:r>
      <w:proofErr w:type="gramStart"/>
      <w:r w:rsidRPr="00936F8C">
        <w:rPr>
          <w:rFonts w:ascii="Arial" w:hAnsi="Arial" w:cs="Arial"/>
          <w:b/>
          <w:i/>
          <w:iCs/>
          <w:sz w:val="20"/>
          <w:szCs w:val="20"/>
        </w:rPr>
        <w:t>o</w:t>
      </w:r>
      <w:r w:rsidR="002769ED" w:rsidRPr="00936F8C">
        <w:rPr>
          <w:rFonts w:ascii="Arial" w:hAnsi="Arial" w:cs="Arial"/>
          <w:b/>
          <w:i/>
          <w:iCs/>
          <w:sz w:val="20"/>
          <w:szCs w:val="20"/>
        </w:rPr>
        <w:t>ctava.-</w:t>
      </w:r>
      <w:proofErr w:type="gramEnd"/>
      <w:r w:rsidR="002769ED" w:rsidRPr="00936F8C">
        <w:rPr>
          <w:rFonts w:ascii="Arial" w:hAnsi="Arial" w:cs="Arial"/>
          <w:b/>
          <w:i/>
          <w:iCs/>
          <w:sz w:val="20"/>
          <w:szCs w:val="20"/>
        </w:rPr>
        <w:t xml:space="preserve"> Control financiero.</w:t>
      </w:r>
    </w:p>
    <w:p w14:paraId="0342FA19" w14:textId="77777777" w:rsidR="002769ED" w:rsidRPr="00B30A41" w:rsidRDefault="002769ED" w:rsidP="00B30A41">
      <w:pPr>
        <w:spacing w:after="60"/>
        <w:jc w:val="both"/>
        <w:rPr>
          <w:rFonts w:ascii="Arial" w:hAnsi="Arial" w:cs="Arial"/>
          <w:bCs/>
          <w:sz w:val="20"/>
          <w:szCs w:val="20"/>
        </w:rPr>
      </w:pPr>
    </w:p>
    <w:p w14:paraId="3B8142E9"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 xml:space="preserve">En cuanto al control financiero, su objeto, extensión y procedimiento para llevarlo a efecto, se estará a lo dispuesto en </w:t>
      </w:r>
      <w:r w:rsidR="00167146" w:rsidRPr="00B30A41">
        <w:rPr>
          <w:rFonts w:ascii="Arial" w:hAnsi="Arial" w:cs="Arial"/>
          <w:bCs/>
          <w:sz w:val="20"/>
          <w:szCs w:val="20"/>
        </w:rPr>
        <w:t>los</w:t>
      </w:r>
      <w:r w:rsidRPr="00B30A41">
        <w:rPr>
          <w:rFonts w:ascii="Arial" w:hAnsi="Arial" w:cs="Arial"/>
          <w:bCs/>
          <w:sz w:val="20"/>
          <w:szCs w:val="20"/>
        </w:rPr>
        <w:t xml:space="preserve"> </w:t>
      </w:r>
      <w:r w:rsidR="00167146">
        <w:rPr>
          <w:rFonts w:ascii="Arial" w:hAnsi="Arial" w:cs="Arial"/>
          <w:bCs/>
          <w:sz w:val="20"/>
          <w:szCs w:val="20"/>
        </w:rPr>
        <w:t>artículos</w:t>
      </w:r>
      <w:r w:rsidRPr="00B30A41">
        <w:rPr>
          <w:rFonts w:ascii="Arial" w:hAnsi="Arial" w:cs="Arial"/>
          <w:bCs/>
          <w:sz w:val="20"/>
          <w:szCs w:val="20"/>
        </w:rPr>
        <w:t xml:space="preserve"> 44 y siguientes de la LGS.</w:t>
      </w:r>
    </w:p>
    <w:p w14:paraId="7594F18E" w14:textId="77777777" w:rsidR="00BF763B" w:rsidRPr="00B30A41" w:rsidRDefault="00BF763B" w:rsidP="00B30A41">
      <w:pPr>
        <w:spacing w:after="60"/>
        <w:jc w:val="both"/>
        <w:rPr>
          <w:rFonts w:ascii="Arial" w:hAnsi="Arial" w:cs="Arial"/>
          <w:bCs/>
          <w:sz w:val="20"/>
          <w:szCs w:val="20"/>
        </w:rPr>
      </w:pPr>
    </w:p>
    <w:p w14:paraId="6E03DE3A" w14:textId="27E9C254" w:rsidR="002769ED" w:rsidRPr="00936F8C" w:rsidRDefault="00936F8C" w:rsidP="00B30A41">
      <w:pPr>
        <w:spacing w:after="60"/>
        <w:jc w:val="both"/>
        <w:rPr>
          <w:rFonts w:ascii="Arial" w:hAnsi="Arial" w:cs="Arial"/>
          <w:b/>
          <w:i/>
          <w:iCs/>
          <w:sz w:val="20"/>
          <w:szCs w:val="20"/>
        </w:rPr>
      </w:pPr>
      <w:r w:rsidRPr="00936F8C">
        <w:rPr>
          <w:rFonts w:ascii="Arial" w:hAnsi="Arial" w:cs="Arial"/>
          <w:b/>
          <w:i/>
          <w:iCs/>
          <w:sz w:val="20"/>
          <w:szCs w:val="20"/>
        </w:rPr>
        <w:t xml:space="preserve">Décimo </w:t>
      </w:r>
      <w:proofErr w:type="gramStart"/>
      <w:r w:rsidR="002769ED" w:rsidRPr="00936F8C">
        <w:rPr>
          <w:rFonts w:ascii="Arial" w:hAnsi="Arial" w:cs="Arial"/>
          <w:b/>
          <w:i/>
          <w:iCs/>
          <w:sz w:val="20"/>
          <w:szCs w:val="20"/>
        </w:rPr>
        <w:t>novena.-</w:t>
      </w:r>
      <w:proofErr w:type="gramEnd"/>
      <w:r w:rsidR="002769ED" w:rsidRPr="00936F8C">
        <w:rPr>
          <w:rFonts w:ascii="Arial" w:hAnsi="Arial" w:cs="Arial"/>
          <w:b/>
          <w:i/>
          <w:iCs/>
          <w:sz w:val="20"/>
          <w:szCs w:val="20"/>
        </w:rPr>
        <w:t xml:space="preserve"> Pago y justificación.</w:t>
      </w:r>
    </w:p>
    <w:p w14:paraId="25714AD6" w14:textId="77777777" w:rsidR="002769ED" w:rsidRPr="00936F8C" w:rsidRDefault="002769ED" w:rsidP="00B30A41">
      <w:pPr>
        <w:spacing w:after="60"/>
        <w:jc w:val="both"/>
        <w:rPr>
          <w:rFonts w:ascii="Arial" w:hAnsi="Arial" w:cs="Arial"/>
          <w:b/>
          <w:i/>
          <w:iCs/>
          <w:sz w:val="20"/>
          <w:szCs w:val="20"/>
        </w:rPr>
      </w:pPr>
    </w:p>
    <w:p w14:paraId="28498022" w14:textId="22A53CE4" w:rsidR="00547A59" w:rsidRDefault="00547A59" w:rsidP="00547A59">
      <w:pPr>
        <w:jc w:val="both"/>
      </w:pPr>
      <w:r>
        <w:rPr>
          <w:rFonts w:ascii="Arial" w:eastAsia="Arial" w:hAnsi="Arial" w:cs="Arial"/>
          <w:sz w:val="20"/>
        </w:rPr>
        <w:t>1. Los beneficiarios recibirán el 75% de la subvención, de manera anticipada y con el carácter de “a justificar”, sin necesidad de constituir garantía. El 25% restante se abonará cuando se justifique el total del gasto.</w:t>
      </w:r>
    </w:p>
    <w:p w14:paraId="26C56DB2" w14:textId="77777777" w:rsidR="00547A59" w:rsidRDefault="00547A59" w:rsidP="00547A59">
      <w:pPr>
        <w:jc w:val="both"/>
      </w:pPr>
    </w:p>
    <w:p w14:paraId="7F0E1B3B" w14:textId="6750835C" w:rsidR="00547A59" w:rsidRDefault="00547A59" w:rsidP="00547A59">
      <w:pPr>
        <w:jc w:val="both"/>
      </w:pPr>
      <w:r>
        <w:rPr>
          <w:rFonts w:ascii="Arial" w:eastAsia="Arial" w:hAnsi="Arial" w:cs="Arial"/>
          <w:sz w:val="20"/>
        </w:rPr>
        <w:t xml:space="preserve">2. Los beneficiarios deberán justificar </w:t>
      </w:r>
      <w:r w:rsidR="00A85941">
        <w:rPr>
          <w:rFonts w:ascii="Arial" w:eastAsia="Arial" w:hAnsi="Arial" w:cs="Arial"/>
          <w:sz w:val="20"/>
        </w:rPr>
        <w:t xml:space="preserve">la subvención </w:t>
      </w:r>
      <w:r>
        <w:rPr>
          <w:rFonts w:ascii="Arial" w:eastAsia="Arial" w:hAnsi="Arial" w:cs="Arial"/>
          <w:sz w:val="20"/>
        </w:rPr>
        <w:t>aportando la siguiente documentación:</w:t>
      </w:r>
    </w:p>
    <w:p w14:paraId="5B3790E8" w14:textId="77777777" w:rsidR="00547A59" w:rsidRDefault="00547A59" w:rsidP="00547A59">
      <w:pPr>
        <w:jc w:val="both"/>
      </w:pPr>
    </w:p>
    <w:p w14:paraId="00DE3D38" w14:textId="77777777" w:rsidR="00772DEC" w:rsidRDefault="00547A59" w:rsidP="00A85941">
      <w:pPr>
        <w:pStyle w:val="Prrafodelista"/>
        <w:numPr>
          <w:ilvl w:val="0"/>
          <w:numId w:val="32"/>
        </w:numPr>
        <w:spacing w:after="60"/>
        <w:jc w:val="both"/>
        <w:rPr>
          <w:rFonts w:ascii="Arial" w:hAnsi="Arial" w:cs="Arial"/>
          <w:bCs/>
          <w:sz w:val="20"/>
          <w:szCs w:val="20"/>
        </w:rPr>
      </w:pPr>
      <w:r w:rsidRPr="00A85941">
        <w:rPr>
          <w:rFonts w:ascii="Arial" w:hAnsi="Arial" w:cs="Arial"/>
          <w:bCs/>
          <w:sz w:val="20"/>
          <w:szCs w:val="20"/>
        </w:rPr>
        <w:t>Facturas acreditativas del gasto y documentos bancarios acreditativos del pago.</w:t>
      </w:r>
    </w:p>
    <w:p w14:paraId="68DF2FA9" w14:textId="04599A02" w:rsidR="00772DEC" w:rsidRPr="00772DEC" w:rsidRDefault="00772DEC" w:rsidP="00772DEC">
      <w:pPr>
        <w:pStyle w:val="Prrafodelista"/>
        <w:spacing w:after="60"/>
        <w:ind w:left="720"/>
        <w:jc w:val="both"/>
        <w:rPr>
          <w:rFonts w:ascii="Arial" w:hAnsi="Arial" w:cs="Arial"/>
          <w:bCs/>
          <w:sz w:val="20"/>
          <w:szCs w:val="20"/>
        </w:rPr>
      </w:pPr>
      <w:r>
        <w:rPr>
          <w:rFonts w:ascii="Arial" w:hAnsi="Arial" w:cs="Arial"/>
          <w:bCs/>
          <w:sz w:val="20"/>
          <w:szCs w:val="20"/>
        </w:rPr>
        <w:t>N</w:t>
      </w:r>
      <w:r w:rsidRPr="00772DEC">
        <w:rPr>
          <w:rFonts w:ascii="Arial" w:hAnsi="Arial" w:cs="Arial"/>
          <w:bCs/>
          <w:sz w:val="20"/>
          <w:szCs w:val="20"/>
        </w:rPr>
        <w:t xml:space="preserve">o se admitirán pagos parciales, ni pagos realizados en metálico, ni pagos no realizados por el beneficiario de la subvención o por la sociedad o comunidad de la que sea partícipe (aunque se admitirán que se realicen por un tercero en caso de cuenta de titularidad compartida). </w:t>
      </w:r>
    </w:p>
    <w:p w14:paraId="2572D94C" w14:textId="368D32CE" w:rsidR="00A85941" w:rsidRPr="00A85941" w:rsidRDefault="00A85941" w:rsidP="00A85941">
      <w:pPr>
        <w:pStyle w:val="Prrafodelista"/>
        <w:numPr>
          <w:ilvl w:val="0"/>
          <w:numId w:val="32"/>
        </w:numPr>
        <w:spacing w:after="60"/>
        <w:jc w:val="both"/>
        <w:rPr>
          <w:rFonts w:ascii="Arial" w:hAnsi="Arial" w:cs="Arial"/>
          <w:bCs/>
          <w:sz w:val="20"/>
          <w:szCs w:val="20"/>
        </w:rPr>
      </w:pPr>
      <w:r w:rsidRPr="00A85941">
        <w:rPr>
          <w:rFonts w:ascii="Arial" w:hAnsi="Arial" w:cs="Arial"/>
          <w:bCs/>
          <w:sz w:val="20"/>
          <w:szCs w:val="20"/>
        </w:rPr>
        <w:t>Breve m</w:t>
      </w:r>
      <w:r w:rsidR="00547A59" w:rsidRPr="00A85941">
        <w:rPr>
          <w:rFonts w:ascii="Arial" w:hAnsi="Arial" w:cs="Arial"/>
          <w:bCs/>
          <w:sz w:val="20"/>
          <w:szCs w:val="20"/>
        </w:rPr>
        <w:t xml:space="preserve">emoria </w:t>
      </w:r>
      <w:r w:rsidRPr="00A85941">
        <w:rPr>
          <w:rFonts w:ascii="Arial" w:hAnsi="Arial" w:cs="Arial"/>
          <w:bCs/>
          <w:sz w:val="20"/>
          <w:szCs w:val="20"/>
        </w:rPr>
        <w:t>sobre la actuación realizada y resultados obtenidos.</w:t>
      </w:r>
    </w:p>
    <w:p w14:paraId="616ACFD0" w14:textId="47D99E12" w:rsidR="00547A59" w:rsidRPr="00A85941" w:rsidRDefault="00547A59" w:rsidP="00A85941">
      <w:pPr>
        <w:pStyle w:val="Prrafodelista"/>
        <w:numPr>
          <w:ilvl w:val="0"/>
          <w:numId w:val="32"/>
        </w:numPr>
        <w:spacing w:after="60"/>
        <w:jc w:val="both"/>
        <w:rPr>
          <w:rFonts w:ascii="Arial" w:hAnsi="Arial" w:cs="Arial"/>
          <w:bCs/>
          <w:sz w:val="20"/>
          <w:szCs w:val="20"/>
        </w:rPr>
      </w:pPr>
      <w:r w:rsidRPr="00A85941">
        <w:rPr>
          <w:rFonts w:ascii="Arial" w:hAnsi="Arial" w:cs="Arial"/>
          <w:bCs/>
          <w:sz w:val="20"/>
          <w:szCs w:val="20"/>
        </w:rPr>
        <w:t>Balance final de ingresos y gastos de la actividad subvencionada.</w:t>
      </w:r>
    </w:p>
    <w:p w14:paraId="59B34763" w14:textId="77777777" w:rsidR="00547A59" w:rsidRPr="00A85941" w:rsidRDefault="00547A59" w:rsidP="00A85941">
      <w:pPr>
        <w:spacing w:after="60"/>
        <w:jc w:val="both"/>
        <w:rPr>
          <w:rFonts w:ascii="Arial" w:hAnsi="Arial" w:cs="Arial"/>
          <w:bCs/>
          <w:sz w:val="20"/>
          <w:szCs w:val="20"/>
        </w:rPr>
      </w:pPr>
    </w:p>
    <w:p w14:paraId="077DA2D5" w14:textId="77777777" w:rsidR="00A85941" w:rsidRDefault="00547A59" w:rsidP="00547A59">
      <w:pPr>
        <w:jc w:val="both"/>
        <w:rPr>
          <w:rFonts w:ascii="Arial" w:eastAsia="Arial" w:hAnsi="Arial" w:cs="Arial"/>
          <w:sz w:val="20"/>
        </w:rPr>
      </w:pPr>
      <w:r>
        <w:rPr>
          <w:rFonts w:ascii="Arial" w:eastAsia="Arial" w:hAnsi="Arial" w:cs="Arial"/>
          <w:sz w:val="20"/>
        </w:rPr>
        <w:t xml:space="preserve">3. La presentación de estos documentos se realizará en el Registro General de la Diputación, sito en la Avda/ Ramón y Cajal nº 5, 47071 de Valladolid, en un plazo máximo </w:t>
      </w:r>
      <w:r w:rsidR="00A85941">
        <w:rPr>
          <w:rFonts w:ascii="Arial" w:eastAsia="Arial" w:hAnsi="Arial" w:cs="Arial"/>
          <w:sz w:val="20"/>
        </w:rPr>
        <w:t>que finalizará el 31 de enero de 2023.</w:t>
      </w:r>
    </w:p>
    <w:p w14:paraId="198E2150" w14:textId="77777777" w:rsidR="00A85941" w:rsidRDefault="00A85941" w:rsidP="00547A59">
      <w:pPr>
        <w:jc w:val="both"/>
        <w:rPr>
          <w:rFonts w:ascii="Arial" w:eastAsia="Arial" w:hAnsi="Arial" w:cs="Arial"/>
          <w:sz w:val="20"/>
        </w:rPr>
      </w:pPr>
    </w:p>
    <w:p w14:paraId="7F417629" w14:textId="0F9E7318" w:rsidR="00547A59" w:rsidRDefault="00547A59" w:rsidP="00547A59">
      <w:pPr>
        <w:jc w:val="both"/>
      </w:pPr>
      <w:r>
        <w:rPr>
          <w:rFonts w:ascii="Arial" w:eastAsia="Arial" w:hAnsi="Arial" w:cs="Arial"/>
          <w:sz w:val="20"/>
        </w:rPr>
        <w:t>4. Transcurrido el plazo máximo de justificación sin haberse presentado la misma, se requerirá a l</w:t>
      </w:r>
      <w:r w:rsidR="00A85941">
        <w:rPr>
          <w:rFonts w:ascii="Arial" w:eastAsia="Arial" w:hAnsi="Arial" w:cs="Arial"/>
          <w:sz w:val="20"/>
        </w:rPr>
        <w:t>o</w:t>
      </w:r>
      <w:r>
        <w:rPr>
          <w:rFonts w:ascii="Arial" w:eastAsia="Arial" w:hAnsi="Arial" w:cs="Arial"/>
          <w:sz w:val="20"/>
        </w:rPr>
        <w:t>s beneficiari</w:t>
      </w:r>
      <w:r w:rsidR="00A85941">
        <w:rPr>
          <w:rFonts w:ascii="Arial" w:eastAsia="Arial" w:hAnsi="Arial" w:cs="Arial"/>
          <w:sz w:val="20"/>
        </w:rPr>
        <w:t>o</w:t>
      </w:r>
      <w:r>
        <w:rPr>
          <w:rFonts w:ascii="Arial" w:eastAsia="Arial" w:hAnsi="Arial" w:cs="Arial"/>
          <w:sz w:val="20"/>
        </w:rPr>
        <w:t>s para que en el plazo improrrogable de 15 días hábiles la presenten, con apercibimiento de que, de no hacerlo, se incoará el oportuno expediente de reintegro.</w:t>
      </w:r>
    </w:p>
    <w:p w14:paraId="0D5F0D97" w14:textId="77777777" w:rsidR="00547A59" w:rsidRDefault="00547A59" w:rsidP="00547A59">
      <w:pPr>
        <w:jc w:val="both"/>
      </w:pPr>
    </w:p>
    <w:p w14:paraId="129915BA" w14:textId="77777777" w:rsidR="00547A59" w:rsidRDefault="00547A59" w:rsidP="00547A59">
      <w:pPr>
        <w:jc w:val="both"/>
      </w:pPr>
      <w:r>
        <w:rPr>
          <w:rFonts w:ascii="Arial" w:eastAsia="Arial" w:hAnsi="Arial" w:cs="Arial"/>
          <w:sz w:val="20"/>
        </w:rPr>
        <w:t>5. Si se justifica por importe inferior al concedido, se minorará la subvención en la cuantía correspondiente.</w:t>
      </w:r>
    </w:p>
    <w:p w14:paraId="1EBA61CC" w14:textId="77777777" w:rsidR="009054FF" w:rsidRPr="00B30A41" w:rsidRDefault="009054FF" w:rsidP="00B30A41">
      <w:pPr>
        <w:spacing w:after="60"/>
        <w:jc w:val="both"/>
        <w:rPr>
          <w:rFonts w:ascii="Arial" w:hAnsi="Arial" w:cs="Arial"/>
          <w:bCs/>
          <w:sz w:val="20"/>
          <w:szCs w:val="20"/>
        </w:rPr>
      </w:pPr>
    </w:p>
    <w:p w14:paraId="26B3E220" w14:textId="77777777" w:rsidR="002769ED" w:rsidRPr="00B30A41" w:rsidRDefault="002769ED" w:rsidP="00B30A41">
      <w:pPr>
        <w:spacing w:after="60"/>
        <w:jc w:val="both"/>
        <w:rPr>
          <w:rFonts w:ascii="Arial" w:hAnsi="Arial" w:cs="Arial"/>
          <w:bCs/>
          <w:sz w:val="20"/>
          <w:szCs w:val="20"/>
        </w:rPr>
      </w:pPr>
    </w:p>
    <w:p w14:paraId="2057C6BA" w14:textId="762A49C0" w:rsidR="002769ED" w:rsidRPr="00772DEC" w:rsidRDefault="002769ED" w:rsidP="00B30A41">
      <w:pPr>
        <w:spacing w:after="60"/>
        <w:jc w:val="both"/>
        <w:rPr>
          <w:rFonts w:ascii="Arial" w:hAnsi="Arial" w:cs="Arial"/>
          <w:b/>
          <w:i/>
          <w:iCs/>
          <w:sz w:val="20"/>
          <w:szCs w:val="20"/>
        </w:rPr>
      </w:pPr>
      <w:r w:rsidRPr="00772DEC">
        <w:rPr>
          <w:rFonts w:ascii="Arial" w:hAnsi="Arial" w:cs="Arial"/>
          <w:b/>
          <w:i/>
          <w:iCs/>
          <w:sz w:val="20"/>
          <w:szCs w:val="20"/>
        </w:rPr>
        <w:lastRenderedPageBreak/>
        <w:t>Vigésima- Reintegro.</w:t>
      </w:r>
    </w:p>
    <w:p w14:paraId="6CCA9D82" w14:textId="77777777" w:rsidR="00772DEC" w:rsidRDefault="00772DEC" w:rsidP="00B30A41">
      <w:pPr>
        <w:spacing w:after="60"/>
        <w:jc w:val="both"/>
        <w:rPr>
          <w:rFonts w:ascii="Arial" w:hAnsi="Arial" w:cs="Arial"/>
          <w:bCs/>
          <w:sz w:val="20"/>
          <w:szCs w:val="20"/>
        </w:rPr>
      </w:pPr>
    </w:p>
    <w:p w14:paraId="626F8B29" w14:textId="2332BEB3" w:rsidR="002769ED" w:rsidRDefault="002769ED" w:rsidP="00B30A41">
      <w:pPr>
        <w:spacing w:after="60"/>
        <w:jc w:val="both"/>
        <w:rPr>
          <w:rFonts w:ascii="Arial" w:hAnsi="Arial" w:cs="Arial"/>
          <w:bCs/>
          <w:sz w:val="20"/>
          <w:szCs w:val="20"/>
        </w:rPr>
      </w:pPr>
      <w:r>
        <w:rPr>
          <w:rFonts w:ascii="Arial" w:hAnsi="Arial" w:cs="Arial"/>
          <w:bCs/>
          <w:sz w:val="20"/>
          <w:szCs w:val="20"/>
        </w:rPr>
        <w:t xml:space="preserve">Procederá el reintegro de las cantidades percibidas y la exigencia del interés de demora desde el momento del pago de la subvención hasta la fecha en que se acuerde la procedencia del reintegro en los casos previstos en el </w:t>
      </w:r>
      <w:r w:rsidR="00167146">
        <w:rPr>
          <w:rFonts w:ascii="Arial" w:hAnsi="Arial" w:cs="Arial"/>
          <w:bCs/>
          <w:sz w:val="20"/>
          <w:szCs w:val="20"/>
        </w:rPr>
        <w:t>artículo</w:t>
      </w:r>
      <w:r>
        <w:rPr>
          <w:rFonts w:ascii="Arial" w:hAnsi="Arial" w:cs="Arial"/>
          <w:bCs/>
          <w:sz w:val="20"/>
          <w:szCs w:val="20"/>
        </w:rPr>
        <w:t xml:space="preserve"> 37.1 de la LGS.</w:t>
      </w:r>
    </w:p>
    <w:p w14:paraId="6C470069" w14:textId="77777777" w:rsidR="00772DEC" w:rsidRDefault="00772DEC" w:rsidP="00B30A41">
      <w:pPr>
        <w:spacing w:after="60"/>
        <w:jc w:val="both"/>
        <w:rPr>
          <w:rFonts w:ascii="Arial" w:hAnsi="Arial" w:cs="Arial"/>
          <w:bCs/>
          <w:sz w:val="20"/>
          <w:szCs w:val="20"/>
        </w:rPr>
      </w:pPr>
    </w:p>
    <w:p w14:paraId="6C3A8992" w14:textId="3409852E" w:rsidR="002769ED" w:rsidRDefault="002769ED" w:rsidP="00B30A41">
      <w:pPr>
        <w:spacing w:after="60"/>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1CBC928A" w14:textId="77777777" w:rsidR="002769ED" w:rsidRDefault="002769ED" w:rsidP="00B30A41">
      <w:pPr>
        <w:spacing w:after="60"/>
        <w:jc w:val="both"/>
        <w:rPr>
          <w:rFonts w:ascii="Arial" w:hAnsi="Arial" w:cs="Arial"/>
          <w:bCs/>
          <w:sz w:val="20"/>
          <w:szCs w:val="20"/>
        </w:rPr>
      </w:pPr>
    </w:p>
    <w:p w14:paraId="094E6C36" w14:textId="77777777" w:rsidR="002769ED" w:rsidRDefault="002769ED" w:rsidP="00B30A41">
      <w:pPr>
        <w:spacing w:after="60"/>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209A1050" w14:textId="77777777" w:rsidR="002769ED" w:rsidRDefault="002769ED" w:rsidP="00B30A41">
      <w:pPr>
        <w:spacing w:after="60"/>
        <w:jc w:val="both"/>
        <w:rPr>
          <w:rFonts w:ascii="Arial" w:hAnsi="Arial" w:cs="Arial"/>
          <w:bCs/>
          <w:sz w:val="20"/>
          <w:szCs w:val="20"/>
        </w:rPr>
      </w:pPr>
    </w:p>
    <w:p w14:paraId="5170857C" w14:textId="77777777" w:rsidR="002769ED" w:rsidRDefault="002769ED" w:rsidP="00B30A41">
      <w:pPr>
        <w:spacing w:after="60"/>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64BDB744" w14:textId="77777777" w:rsidR="002769ED" w:rsidRDefault="002769ED" w:rsidP="00B30A41">
      <w:pPr>
        <w:spacing w:after="60"/>
        <w:jc w:val="both"/>
        <w:rPr>
          <w:rFonts w:ascii="Arial" w:hAnsi="Arial" w:cs="Arial"/>
          <w:bCs/>
          <w:sz w:val="20"/>
          <w:szCs w:val="20"/>
        </w:rPr>
      </w:pPr>
    </w:p>
    <w:p w14:paraId="5D2CA802" w14:textId="77777777" w:rsidR="002769ED" w:rsidRPr="00B30A41" w:rsidRDefault="002769ED" w:rsidP="00B30A41">
      <w:pPr>
        <w:spacing w:after="60"/>
        <w:jc w:val="both"/>
        <w:rPr>
          <w:rFonts w:ascii="Arial" w:hAnsi="Arial" w:cs="Arial"/>
          <w:bCs/>
          <w:sz w:val="20"/>
          <w:szCs w:val="20"/>
        </w:rPr>
      </w:pPr>
      <w:r>
        <w:rPr>
          <w:rFonts w:ascii="Arial" w:hAnsi="Arial" w:cs="Arial"/>
          <w:bCs/>
          <w:sz w:val="20"/>
          <w:szCs w:val="20"/>
        </w:rPr>
        <w:t xml:space="preserve">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Corporación, rigiéndose el procedimiento de reintegro por las d</w:t>
      </w:r>
      <w:r w:rsidR="00DA081D">
        <w:rPr>
          <w:rFonts w:ascii="Arial" w:hAnsi="Arial" w:cs="Arial"/>
          <w:bCs/>
          <w:sz w:val="20"/>
          <w:szCs w:val="20"/>
        </w:rPr>
        <w:t>isposiciones contenidas en el Tí</w:t>
      </w:r>
      <w:r>
        <w:rPr>
          <w:rFonts w:ascii="Arial" w:hAnsi="Arial" w:cs="Arial"/>
          <w:bCs/>
          <w:sz w:val="20"/>
          <w:szCs w:val="20"/>
        </w:rPr>
        <w:t xml:space="preserve">tulo IV de la LPAC, con las especialidades previstas en el </w:t>
      </w:r>
      <w:r w:rsidR="00167146">
        <w:rPr>
          <w:rFonts w:ascii="Arial" w:hAnsi="Arial" w:cs="Arial"/>
          <w:bCs/>
          <w:sz w:val="20"/>
          <w:szCs w:val="20"/>
        </w:rPr>
        <w:t>artículo</w:t>
      </w:r>
      <w:r>
        <w:rPr>
          <w:rFonts w:ascii="Arial" w:hAnsi="Arial" w:cs="Arial"/>
          <w:bCs/>
          <w:sz w:val="20"/>
          <w:szCs w:val="20"/>
        </w:rPr>
        <w:t xml:space="preserve"> 42 de la LGS.</w:t>
      </w:r>
    </w:p>
    <w:p w14:paraId="15363BAE" w14:textId="77777777" w:rsidR="002769ED" w:rsidRPr="00B30A41" w:rsidRDefault="002769ED" w:rsidP="00B30A41">
      <w:pPr>
        <w:spacing w:after="60"/>
        <w:jc w:val="both"/>
        <w:rPr>
          <w:rFonts w:ascii="Arial" w:hAnsi="Arial" w:cs="Arial"/>
          <w:bCs/>
          <w:sz w:val="20"/>
          <w:szCs w:val="20"/>
        </w:rPr>
      </w:pPr>
    </w:p>
    <w:p w14:paraId="73118C96" w14:textId="4AB66878" w:rsidR="002769ED" w:rsidRPr="00772DEC" w:rsidRDefault="00772DEC" w:rsidP="00B30A41">
      <w:pPr>
        <w:spacing w:after="60"/>
        <w:jc w:val="both"/>
        <w:rPr>
          <w:rFonts w:ascii="Arial" w:hAnsi="Arial" w:cs="Arial"/>
          <w:b/>
          <w:i/>
          <w:iCs/>
          <w:sz w:val="20"/>
          <w:szCs w:val="20"/>
        </w:rPr>
      </w:pPr>
      <w:r>
        <w:rPr>
          <w:rFonts w:ascii="Arial" w:hAnsi="Arial" w:cs="Arial"/>
          <w:b/>
          <w:i/>
          <w:iCs/>
          <w:sz w:val="20"/>
          <w:szCs w:val="20"/>
        </w:rPr>
        <w:t xml:space="preserve">Vigésimo </w:t>
      </w:r>
      <w:proofErr w:type="gramStart"/>
      <w:r w:rsidR="002769ED" w:rsidRPr="00772DEC">
        <w:rPr>
          <w:rFonts w:ascii="Arial" w:hAnsi="Arial" w:cs="Arial"/>
          <w:b/>
          <w:i/>
          <w:iCs/>
          <w:sz w:val="20"/>
          <w:szCs w:val="20"/>
        </w:rPr>
        <w:t>primera.-</w:t>
      </w:r>
      <w:proofErr w:type="gramEnd"/>
      <w:r w:rsidR="002769ED" w:rsidRPr="00772DEC">
        <w:rPr>
          <w:rFonts w:ascii="Arial" w:hAnsi="Arial" w:cs="Arial"/>
          <w:b/>
          <w:i/>
          <w:iCs/>
          <w:sz w:val="20"/>
          <w:szCs w:val="20"/>
        </w:rPr>
        <w:t xml:space="preserve"> Infracciones y sanciones.</w:t>
      </w:r>
    </w:p>
    <w:p w14:paraId="034B3FEC" w14:textId="77777777" w:rsidR="002769ED" w:rsidRPr="00B30A41" w:rsidRDefault="002769ED" w:rsidP="00B30A41">
      <w:pPr>
        <w:spacing w:after="60"/>
        <w:jc w:val="both"/>
        <w:rPr>
          <w:rFonts w:ascii="Arial" w:hAnsi="Arial" w:cs="Arial"/>
          <w:bCs/>
          <w:sz w:val="20"/>
          <w:szCs w:val="20"/>
        </w:rPr>
      </w:pPr>
    </w:p>
    <w:p w14:paraId="78DFE3B9" w14:textId="77777777" w:rsidR="002769ED" w:rsidRPr="00B30A41" w:rsidRDefault="002769ED" w:rsidP="00B30A41">
      <w:pPr>
        <w:spacing w:after="60"/>
        <w:jc w:val="both"/>
        <w:rPr>
          <w:rFonts w:ascii="Arial" w:hAnsi="Arial" w:cs="Arial"/>
          <w:bCs/>
          <w:sz w:val="20"/>
          <w:szCs w:val="20"/>
        </w:rPr>
      </w:pPr>
      <w:r w:rsidRPr="00B30A41">
        <w:rPr>
          <w:rFonts w:ascii="Arial" w:hAnsi="Arial" w:cs="Arial"/>
          <w:bCs/>
          <w:sz w:val="20"/>
          <w:szCs w:val="20"/>
        </w:rPr>
        <w:t>Constituyen infracciones administrativas en materia de subvenciones las acciones u omisiones tipificadas en la LGS, y serán sancionables aún a título de simple negligencia.</w:t>
      </w:r>
    </w:p>
    <w:p w14:paraId="403029BE" w14:textId="77777777" w:rsidR="002769ED" w:rsidRPr="00B30A41" w:rsidRDefault="002769ED" w:rsidP="00B30A41">
      <w:pPr>
        <w:spacing w:after="60"/>
        <w:jc w:val="both"/>
        <w:rPr>
          <w:rFonts w:ascii="Arial" w:hAnsi="Arial" w:cs="Arial"/>
          <w:bCs/>
          <w:sz w:val="20"/>
          <w:szCs w:val="20"/>
        </w:rPr>
      </w:pPr>
    </w:p>
    <w:p w14:paraId="12BE4068" w14:textId="77777777" w:rsidR="002769ED" w:rsidRDefault="002769ED" w:rsidP="00B30A41">
      <w:pPr>
        <w:spacing w:after="60"/>
        <w:jc w:val="both"/>
        <w:rPr>
          <w:rFonts w:ascii="Arial" w:hAnsi="Arial" w:cs="Arial"/>
          <w:bCs/>
          <w:sz w:val="20"/>
          <w:szCs w:val="20"/>
        </w:rPr>
      </w:pPr>
      <w:r>
        <w:rPr>
          <w:rFonts w:ascii="Arial" w:hAnsi="Arial" w:cs="Arial"/>
          <w:bCs/>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w:t>
      </w:r>
      <w:r w:rsidR="00167146">
        <w:rPr>
          <w:rFonts w:ascii="Arial" w:hAnsi="Arial" w:cs="Arial"/>
          <w:bCs/>
          <w:sz w:val="20"/>
          <w:szCs w:val="20"/>
        </w:rPr>
        <w:t>artículos</w:t>
      </w:r>
      <w:r>
        <w:rPr>
          <w:rFonts w:ascii="Arial" w:hAnsi="Arial" w:cs="Arial"/>
          <w:bCs/>
          <w:sz w:val="20"/>
          <w:szCs w:val="20"/>
        </w:rPr>
        <w:t xml:space="preserve"> 52 y siguientes de la LGS.</w:t>
      </w:r>
    </w:p>
    <w:p w14:paraId="27B99C37" w14:textId="77777777" w:rsidR="002769ED" w:rsidRPr="00B30A41" w:rsidRDefault="002769ED" w:rsidP="00B30A41">
      <w:pPr>
        <w:spacing w:after="60"/>
        <w:jc w:val="both"/>
        <w:rPr>
          <w:rFonts w:ascii="Arial" w:hAnsi="Arial" w:cs="Arial"/>
          <w:bCs/>
          <w:sz w:val="20"/>
          <w:szCs w:val="20"/>
        </w:rPr>
      </w:pPr>
    </w:p>
    <w:p w14:paraId="16AAB9EF" w14:textId="5093CE04" w:rsidR="002769ED" w:rsidRPr="00772DEC" w:rsidRDefault="00772DEC" w:rsidP="00B30A41">
      <w:pPr>
        <w:spacing w:after="60"/>
        <w:jc w:val="both"/>
        <w:rPr>
          <w:rFonts w:ascii="Arial" w:hAnsi="Arial" w:cs="Arial"/>
          <w:b/>
          <w:i/>
          <w:iCs/>
          <w:sz w:val="20"/>
          <w:szCs w:val="20"/>
        </w:rPr>
      </w:pPr>
      <w:r w:rsidRPr="00772DEC">
        <w:rPr>
          <w:rFonts w:ascii="Arial" w:hAnsi="Arial" w:cs="Arial"/>
          <w:b/>
          <w:i/>
          <w:iCs/>
          <w:sz w:val="20"/>
          <w:szCs w:val="20"/>
        </w:rPr>
        <w:t xml:space="preserve">Vigésimo </w:t>
      </w:r>
      <w:proofErr w:type="gramStart"/>
      <w:r w:rsidR="002769ED" w:rsidRPr="00772DEC">
        <w:rPr>
          <w:rFonts w:ascii="Arial" w:hAnsi="Arial" w:cs="Arial"/>
          <w:b/>
          <w:i/>
          <w:iCs/>
          <w:sz w:val="20"/>
          <w:szCs w:val="20"/>
        </w:rPr>
        <w:t>segunda.-</w:t>
      </w:r>
      <w:proofErr w:type="gramEnd"/>
      <w:r w:rsidR="002769ED" w:rsidRPr="00772DEC">
        <w:rPr>
          <w:rFonts w:ascii="Arial" w:hAnsi="Arial" w:cs="Arial"/>
          <w:b/>
          <w:i/>
          <w:iCs/>
          <w:sz w:val="20"/>
          <w:szCs w:val="20"/>
        </w:rPr>
        <w:t xml:space="preserve"> Publicidad.</w:t>
      </w:r>
    </w:p>
    <w:p w14:paraId="2EABB209" w14:textId="77777777" w:rsidR="002769ED" w:rsidRDefault="002769ED" w:rsidP="00B30A41">
      <w:pPr>
        <w:spacing w:after="60"/>
        <w:jc w:val="both"/>
        <w:rPr>
          <w:rFonts w:ascii="Arial" w:hAnsi="Arial" w:cs="Arial"/>
          <w:bCs/>
          <w:sz w:val="20"/>
          <w:szCs w:val="20"/>
        </w:rPr>
      </w:pPr>
    </w:p>
    <w:p w14:paraId="0BD9BD31" w14:textId="77777777" w:rsidR="002769ED" w:rsidRDefault="002769ED" w:rsidP="00B30A41">
      <w:pPr>
        <w:spacing w:after="60"/>
        <w:jc w:val="both"/>
        <w:rPr>
          <w:rFonts w:ascii="Arial" w:hAnsi="Arial" w:cs="Arial"/>
          <w:bCs/>
          <w:sz w:val="20"/>
          <w:szCs w:val="20"/>
        </w:rPr>
      </w:pPr>
      <w:r>
        <w:rPr>
          <w:rFonts w:ascii="Arial" w:hAnsi="Arial" w:cs="Arial"/>
          <w:bCs/>
          <w:sz w:val="20"/>
          <w:szCs w:val="20"/>
        </w:rPr>
        <w:t>La presente convocatoria y las subvenciones que se concedan con ocasión de la misma se publicarán en el B</w:t>
      </w:r>
      <w:r w:rsidR="00DA081D">
        <w:rPr>
          <w:rFonts w:ascii="Arial" w:hAnsi="Arial" w:cs="Arial"/>
          <w:bCs/>
          <w:sz w:val="20"/>
          <w:szCs w:val="20"/>
        </w:rPr>
        <w:t xml:space="preserve">oletín </w:t>
      </w:r>
      <w:r>
        <w:rPr>
          <w:rFonts w:ascii="Arial" w:hAnsi="Arial" w:cs="Arial"/>
          <w:bCs/>
          <w:sz w:val="20"/>
          <w:szCs w:val="20"/>
        </w:rPr>
        <w:t>O</w:t>
      </w:r>
      <w:r w:rsidR="00DA081D">
        <w:rPr>
          <w:rFonts w:ascii="Arial" w:hAnsi="Arial" w:cs="Arial"/>
          <w:bCs/>
          <w:sz w:val="20"/>
          <w:szCs w:val="20"/>
        </w:rPr>
        <w:t xml:space="preserve">ficial de la </w:t>
      </w:r>
      <w:r>
        <w:rPr>
          <w:rFonts w:ascii="Arial" w:hAnsi="Arial" w:cs="Arial"/>
          <w:bCs/>
          <w:sz w:val="20"/>
          <w:szCs w:val="20"/>
        </w:rPr>
        <w:t>P</w:t>
      </w:r>
      <w:r w:rsidR="00DA081D">
        <w:rPr>
          <w:rFonts w:ascii="Arial" w:hAnsi="Arial" w:cs="Arial"/>
          <w:bCs/>
          <w:sz w:val="20"/>
          <w:szCs w:val="20"/>
        </w:rPr>
        <w:t xml:space="preserve">rovincia </w:t>
      </w:r>
      <w:r>
        <w:rPr>
          <w:rFonts w:ascii="Arial" w:hAnsi="Arial" w:cs="Arial"/>
          <w:bCs/>
          <w:sz w:val="20"/>
          <w:szCs w:val="20"/>
        </w:rPr>
        <w:t>de Valladolid, en la página web de la Diputación de Valladolid y en la Base de Datos Nacional de Subvenciones</w:t>
      </w:r>
      <w:r w:rsidR="00DA081D">
        <w:rPr>
          <w:rFonts w:ascii="Arial" w:hAnsi="Arial" w:cs="Arial"/>
          <w:bCs/>
          <w:sz w:val="20"/>
          <w:szCs w:val="20"/>
        </w:rPr>
        <w:t>.</w:t>
      </w:r>
    </w:p>
    <w:p w14:paraId="3B3BC3F0" w14:textId="77777777" w:rsidR="00EF03D9" w:rsidRPr="00B30A41" w:rsidRDefault="00EF03D9" w:rsidP="00B30A41">
      <w:pPr>
        <w:spacing w:after="60"/>
        <w:jc w:val="both"/>
        <w:rPr>
          <w:rFonts w:ascii="Arial" w:hAnsi="Arial" w:cs="Arial"/>
          <w:bCs/>
          <w:sz w:val="20"/>
          <w:szCs w:val="20"/>
        </w:rPr>
      </w:pPr>
    </w:p>
    <w:sectPr w:rsidR="00EF03D9" w:rsidRPr="00B30A41" w:rsidSect="001B6F40">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71F7" w14:textId="77777777" w:rsidR="00717EA2" w:rsidRDefault="00717EA2" w:rsidP="001B6F40">
      <w:pPr>
        <w:spacing w:line="240" w:lineRule="auto"/>
      </w:pPr>
      <w:r>
        <w:separator/>
      </w:r>
    </w:p>
  </w:endnote>
  <w:endnote w:type="continuationSeparator" w:id="0">
    <w:p w14:paraId="7A05BBE5" w14:textId="77777777" w:rsidR="00717EA2" w:rsidRDefault="00717EA2" w:rsidP="001B6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D00E" w14:textId="77777777" w:rsidR="00FB20DB" w:rsidRDefault="00FB20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5410"/>
      <w:docPartObj>
        <w:docPartGallery w:val="Page Numbers (Bottom of Page)"/>
        <w:docPartUnique/>
      </w:docPartObj>
    </w:sdtPr>
    <w:sdtEndPr/>
    <w:sdtContent>
      <w:p w14:paraId="4D76DF8C" w14:textId="77777777" w:rsidR="008E5E41" w:rsidRDefault="00DB276C">
        <w:pPr>
          <w:pStyle w:val="Piedepgina"/>
          <w:jc w:val="right"/>
        </w:pPr>
        <w:r>
          <w:fldChar w:fldCharType="begin"/>
        </w:r>
        <w:r>
          <w:instrText xml:space="preserve"> PAGE   \* MERGEFORMAT </w:instrText>
        </w:r>
        <w:r>
          <w:fldChar w:fldCharType="separate"/>
        </w:r>
        <w:r w:rsidR="00FB20DB">
          <w:rPr>
            <w:noProof/>
          </w:rPr>
          <w:t>9</w:t>
        </w:r>
        <w:r>
          <w:rPr>
            <w:noProof/>
          </w:rPr>
          <w:fldChar w:fldCharType="end"/>
        </w:r>
      </w:p>
    </w:sdtContent>
  </w:sdt>
  <w:p w14:paraId="646ADB4B" w14:textId="77777777" w:rsidR="008E5E41" w:rsidRDefault="008E5E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AE6A" w14:textId="77777777" w:rsidR="00FB20DB" w:rsidRDefault="00FB20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9E6F" w14:textId="77777777" w:rsidR="00717EA2" w:rsidRDefault="00717EA2" w:rsidP="001B6F40">
      <w:pPr>
        <w:spacing w:line="240" w:lineRule="auto"/>
      </w:pPr>
      <w:r>
        <w:separator/>
      </w:r>
    </w:p>
  </w:footnote>
  <w:footnote w:type="continuationSeparator" w:id="0">
    <w:p w14:paraId="3F01B384" w14:textId="77777777" w:rsidR="00717EA2" w:rsidRDefault="00717EA2" w:rsidP="001B6F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F32B" w14:textId="77777777" w:rsidR="00FB20DB" w:rsidRDefault="00FB20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F94C" w14:textId="77777777" w:rsidR="007D70A5" w:rsidRDefault="007D70A5" w:rsidP="001B6F40">
    <w:pPr>
      <w:spacing w:before="120" w:after="120"/>
      <w:jc w:val="both"/>
      <w:rPr>
        <w:rFonts w:ascii="Arial" w:hAnsi="Arial" w:cs="Arial"/>
        <w:b/>
        <w:noProof/>
      </w:rPr>
    </w:pPr>
    <w:r>
      <w:rPr>
        <w:rFonts w:ascii="Arial" w:hAnsi="Arial" w:cs="Arial"/>
        <w:b/>
        <w:noProof/>
      </w:rPr>
      <w:drawing>
        <wp:inline distT="0" distB="0" distL="0" distR="0" wp14:anchorId="2D583FA4" wp14:editId="2D8E3718">
          <wp:extent cx="2299335" cy="750570"/>
          <wp:effectExtent l="19050" t="0" r="5715" b="0"/>
          <wp:docPr id="1" name="Imagen 1" descr="logo_diput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diputaci"/>
                  <pic:cNvPicPr>
                    <a:picLocks noChangeAspect="1" noChangeArrowheads="1"/>
                  </pic:cNvPicPr>
                </pic:nvPicPr>
                <pic:blipFill>
                  <a:blip r:embed="rId1"/>
                  <a:srcRect/>
                  <a:stretch>
                    <a:fillRect/>
                  </a:stretch>
                </pic:blipFill>
                <pic:spPr bwMode="auto">
                  <a:xfrm>
                    <a:off x="0" y="0"/>
                    <a:ext cx="2299335" cy="750570"/>
                  </a:xfrm>
                  <a:prstGeom prst="rect">
                    <a:avLst/>
                  </a:prstGeom>
                  <a:noFill/>
                  <a:ln w="9525">
                    <a:noFill/>
                    <a:miter lim="800000"/>
                    <a:headEnd/>
                    <a:tailEnd/>
                  </a:ln>
                </pic:spPr>
              </pic:pic>
            </a:graphicData>
          </a:graphic>
        </wp:inline>
      </w:drawing>
    </w:r>
  </w:p>
  <w:p w14:paraId="5D28C21B" w14:textId="77777777" w:rsidR="007D70A5" w:rsidRPr="001B6F40" w:rsidRDefault="007D70A5" w:rsidP="001B6F40">
    <w:pPr>
      <w:jc w:val="both"/>
      <w:rPr>
        <w:rFonts w:ascii="Arial" w:hAnsi="Arial" w:cs="Arial"/>
        <w:b/>
        <w:sz w:val="18"/>
        <w:szCs w:val="18"/>
      </w:rPr>
    </w:pPr>
    <w:r>
      <w:rPr>
        <w:rFonts w:ascii="Arial" w:hAnsi="Arial" w:cs="Arial"/>
        <w:sz w:val="18"/>
        <w:szCs w:val="18"/>
      </w:rPr>
      <w:t xml:space="preserve">    </w:t>
    </w:r>
    <w:r w:rsidRPr="001B6F40">
      <w:rPr>
        <w:rFonts w:ascii="Arial" w:hAnsi="Arial" w:cs="Arial"/>
        <w:b/>
        <w:sz w:val="18"/>
        <w:szCs w:val="18"/>
      </w:rPr>
      <w:t>Área de Empleo, Desarrollo Económico,</w:t>
    </w:r>
  </w:p>
  <w:p w14:paraId="7FAB7C6B" w14:textId="77777777" w:rsidR="007D70A5" w:rsidRPr="001B6F40" w:rsidRDefault="007D70A5" w:rsidP="001B6F40">
    <w:pPr>
      <w:spacing w:after="60"/>
      <w:jc w:val="both"/>
      <w:rPr>
        <w:rFonts w:ascii="Arial" w:hAnsi="Arial" w:cs="Arial"/>
        <w:b/>
        <w:sz w:val="18"/>
        <w:szCs w:val="18"/>
      </w:rPr>
    </w:pPr>
    <w:r w:rsidRPr="001B6F40">
      <w:rPr>
        <w:rFonts w:ascii="Arial" w:hAnsi="Arial" w:cs="Arial"/>
        <w:b/>
        <w:sz w:val="18"/>
        <w:szCs w:val="18"/>
      </w:rPr>
      <w:t xml:space="preserve">                Turismo y Participación</w:t>
    </w:r>
  </w:p>
  <w:p w14:paraId="70D10350" w14:textId="77777777" w:rsidR="007D70A5" w:rsidRPr="001B6F40" w:rsidRDefault="007D70A5" w:rsidP="001B6F40">
    <w:pPr>
      <w:rPr>
        <w:rFonts w:ascii="Arial" w:hAnsi="Arial" w:cs="Arial"/>
        <w:sz w:val="16"/>
        <w:szCs w:val="16"/>
      </w:rPr>
    </w:pPr>
    <w:r>
      <w:rPr>
        <w:rFonts w:ascii="Arial" w:hAnsi="Arial" w:cs="Arial"/>
        <w:i/>
        <w:sz w:val="18"/>
        <w:szCs w:val="18"/>
      </w:rPr>
      <w:t xml:space="preserve">                   </w:t>
    </w:r>
    <w:r w:rsidRPr="001B6F40">
      <w:rPr>
        <w:rFonts w:ascii="Arial" w:hAnsi="Arial" w:cs="Arial"/>
        <w:sz w:val="16"/>
        <w:szCs w:val="16"/>
      </w:rPr>
      <w:t>Oficina del Emprendedor</w:t>
    </w:r>
  </w:p>
  <w:p w14:paraId="1D790A60" w14:textId="77777777" w:rsidR="007D70A5" w:rsidRDefault="007D70A5" w:rsidP="001B6F40">
    <w:pPr>
      <w:rPr>
        <w:rFonts w:ascii="Arial" w:hAnsi="Arial" w:cs="Arial"/>
        <w:i/>
        <w:sz w:val="18"/>
        <w:szCs w:val="18"/>
      </w:rPr>
    </w:pPr>
  </w:p>
  <w:p w14:paraId="478FD785" w14:textId="77777777" w:rsidR="007D70A5" w:rsidRPr="001B6F40" w:rsidRDefault="007D70A5" w:rsidP="001B6F40">
    <w:pPr>
      <w:rPr>
        <w:rFonts w:ascii="Arial" w:hAnsi="Arial" w:cs="Arial"/>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EA2C" w14:textId="77777777" w:rsidR="00FB20DB" w:rsidRDefault="00FB20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FB75E3"/>
    <w:multiLevelType w:val="hybridMultilevel"/>
    <w:tmpl w:val="B6600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1B0E09"/>
    <w:multiLevelType w:val="hybridMultilevel"/>
    <w:tmpl w:val="36745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A2746A"/>
    <w:multiLevelType w:val="hybridMultilevel"/>
    <w:tmpl w:val="5F00173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1CE073DE"/>
    <w:multiLevelType w:val="hybridMultilevel"/>
    <w:tmpl w:val="CE623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D24696"/>
    <w:multiLevelType w:val="hybridMultilevel"/>
    <w:tmpl w:val="6CE0418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7214786"/>
    <w:multiLevelType w:val="hybridMultilevel"/>
    <w:tmpl w:val="205E2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BF2E1E"/>
    <w:multiLevelType w:val="multilevel"/>
    <w:tmpl w:val="C07AC15E"/>
    <w:lvl w:ilvl="0">
      <w:start w:val="3"/>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DD21E6C"/>
    <w:multiLevelType w:val="hybridMultilevel"/>
    <w:tmpl w:val="B6D49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4F3BC1"/>
    <w:multiLevelType w:val="hybridMultilevel"/>
    <w:tmpl w:val="15AA6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C27DD5"/>
    <w:multiLevelType w:val="hybridMultilevel"/>
    <w:tmpl w:val="2A961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AC68F6"/>
    <w:multiLevelType w:val="hybridMultilevel"/>
    <w:tmpl w:val="DE82C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826B8F"/>
    <w:multiLevelType w:val="hybridMultilevel"/>
    <w:tmpl w:val="3576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E95D97"/>
    <w:multiLevelType w:val="hybridMultilevel"/>
    <w:tmpl w:val="DCC65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673E1C"/>
    <w:multiLevelType w:val="hybridMultilevel"/>
    <w:tmpl w:val="EC7880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D127D3B"/>
    <w:multiLevelType w:val="hybridMultilevel"/>
    <w:tmpl w:val="314A3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1C00BA"/>
    <w:multiLevelType w:val="hybridMultilevel"/>
    <w:tmpl w:val="F60499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034F87"/>
    <w:multiLevelType w:val="multilevel"/>
    <w:tmpl w:val="E94CA16C"/>
    <w:lvl w:ilvl="0">
      <w:start w:val="3"/>
      <w:numFmt w:val="decimal"/>
      <w:lvlText w:val="%1"/>
      <w:lvlJc w:val="left"/>
      <w:pPr>
        <w:ind w:left="435" w:hanging="435"/>
      </w:pPr>
      <w:rPr>
        <w:rFonts w:hint="default"/>
        <w:u w:val="single"/>
      </w:rPr>
    </w:lvl>
    <w:lvl w:ilvl="1">
      <w:start w:val="3"/>
      <w:numFmt w:val="decimal"/>
      <w:lvlText w:val="%1.%2"/>
      <w:lvlJc w:val="left"/>
      <w:pPr>
        <w:ind w:left="615" w:hanging="435"/>
      </w:pPr>
      <w:rPr>
        <w:rFonts w:hint="default"/>
        <w:u w:val="single"/>
      </w:rPr>
    </w:lvl>
    <w:lvl w:ilvl="2">
      <w:start w:val="3"/>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25" w15:restartNumberingAfterBreak="0">
    <w:nsid w:val="5901372B"/>
    <w:multiLevelType w:val="hybridMultilevel"/>
    <w:tmpl w:val="3ED82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3B0D1F"/>
    <w:multiLevelType w:val="hybridMultilevel"/>
    <w:tmpl w:val="32E6269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7" w15:restartNumberingAfterBreak="0">
    <w:nsid w:val="74466500"/>
    <w:multiLevelType w:val="hybridMultilevel"/>
    <w:tmpl w:val="04488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903258"/>
    <w:multiLevelType w:val="hybridMultilevel"/>
    <w:tmpl w:val="DE8419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CD291D"/>
    <w:multiLevelType w:val="hybridMultilevel"/>
    <w:tmpl w:val="4F921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E276EB"/>
    <w:multiLevelType w:val="hybridMultilevel"/>
    <w:tmpl w:val="D6C26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6061077">
    <w:abstractNumId w:val="0"/>
  </w:num>
  <w:num w:numId="2" w16cid:durableId="218370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6897291">
    <w:abstractNumId w:val="4"/>
    <w:lvlOverride w:ilvl="0">
      <w:startOverride w:val="1"/>
    </w:lvlOverride>
    <w:lvlOverride w:ilvl="1"/>
    <w:lvlOverride w:ilvl="2"/>
    <w:lvlOverride w:ilvl="3"/>
    <w:lvlOverride w:ilvl="4"/>
    <w:lvlOverride w:ilvl="5"/>
    <w:lvlOverride w:ilvl="6"/>
    <w:lvlOverride w:ilvl="7"/>
    <w:lvlOverride w:ilvl="8"/>
  </w:num>
  <w:num w:numId="4" w16cid:durableId="2073578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3132">
    <w:abstractNumId w:val="1"/>
  </w:num>
  <w:num w:numId="6" w16cid:durableId="2132672737">
    <w:abstractNumId w:val="2"/>
  </w:num>
  <w:num w:numId="7" w16cid:durableId="676233120">
    <w:abstractNumId w:val="5"/>
  </w:num>
  <w:num w:numId="8" w16cid:durableId="1056860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66798">
    <w:abstractNumId w:val="18"/>
  </w:num>
  <w:num w:numId="10" w16cid:durableId="1220743976">
    <w:abstractNumId w:val="11"/>
  </w:num>
  <w:num w:numId="11" w16cid:durableId="371199501">
    <w:abstractNumId w:val="28"/>
  </w:num>
  <w:num w:numId="12" w16cid:durableId="1791514899">
    <w:abstractNumId w:val="6"/>
  </w:num>
  <w:num w:numId="13" w16cid:durableId="756558939">
    <w:abstractNumId w:val="9"/>
  </w:num>
  <w:num w:numId="14" w16cid:durableId="1994799476">
    <w:abstractNumId w:val="20"/>
  </w:num>
  <w:num w:numId="15" w16cid:durableId="396174597">
    <w:abstractNumId w:val="15"/>
  </w:num>
  <w:num w:numId="16" w16cid:durableId="44259295">
    <w:abstractNumId w:val="13"/>
  </w:num>
  <w:num w:numId="17" w16cid:durableId="2110007632">
    <w:abstractNumId w:val="24"/>
  </w:num>
  <w:num w:numId="18" w16cid:durableId="325548775">
    <w:abstractNumId w:val="8"/>
  </w:num>
  <w:num w:numId="19" w16cid:durableId="1376393632">
    <w:abstractNumId w:val="25"/>
  </w:num>
  <w:num w:numId="20" w16cid:durableId="1521317953">
    <w:abstractNumId w:val="14"/>
  </w:num>
  <w:num w:numId="21" w16cid:durableId="2028484990">
    <w:abstractNumId w:val="10"/>
  </w:num>
  <w:num w:numId="22" w16cid:durableId="1362318041">
    <w:abstractNumId w:val="26"/>
  </w:num>
  <w:num w:numId="23" w16cid:durableId="1147208796">
    <w:abstractNumId w:val="23"/>
  </w:num>
  <w:num w:numId="24" w16cid:durableId="2108454979">
    <w:abstractNumId w:val="30"/>
  </w:num>
  <w:num w:numId="25" w16cid:durableId="414516392">
    <w:abstractNumId w:val="7"/>
  </w:num>
  <w:num w:numId="26" w16cid:durableId="558902716">
    <w:abstractNumId w:val="16"/>
  </w:num>
  <w:num w:numId="27" w16cid:durableId="692389399">
    <w:abstractNumId w:val="12"/>
  </w:num>
  <w:num w:numId="28" w16cid:durableId="2136093333">
    <w:abstractNumId w:val="22"/>
  </w:num>
  <w:num w:numId="29" w16cid:durableId="1665812897">
    <w:abstractNumId w:val="19"/>
  </w:num>
  <w:num w:numId="30" w16cid:durableId="1681271703">
    <w:abstractNumId w:val="27"/>
  </w:num>
  <w:num w:numId="31" w16cid:durableId="807623991">
    <w:abstractNumId w:val="29"/>
  </w:num>
  <w:num w:numId="32" w16cid:durableId="16781870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ED"/>
    <w:rsid w:val="00014F81"/>
    <w:rsid w:val="00043F0B"/>
    <w:rsid w:val="00046A1F"/>
    <w:rsid w:val="000A5333"/>
    <w:rsid w:val="000A7C33"/>
    <w:rsid w:val="000B2FDB"/>
    <w:rsid w:val="000B481F"/>
    <w:rsid w:val="000D2810"/>
    <w:rsid w:val="000E31BF"/>
    <w:rsid w:val="00117471"/>
    <w:rsid w:val="00130211"/>
    <w:rsid w:val="0015091D"/>
    <w:rsid w:val="0016018E"/>
    <w:rsid w:val="00167146"/>
    <w:rsid w:val="00174AC0"/>
    <w:rsid w:val="00193E89"/>
    <w:rsid w:val="00195517"/>
    <w:rsid w:val="001A4771"/>
    <w:rsid w:val="001B6F40"/>
    <w:rsid w:val="001E0DB7"/>
    <w:rsid w:val="001E2C75"/>
    <w:rsid w:val="001F494D"/>
    <w:rsid w:val="001F5706"/>
    <w:rsid w:val="00217610"/>
    <w:rsid w:val="00270B79"/>
    <w:rsid w:val="002769ED"/>
    <w:rsid w:val="002B23D1"/>
    <w:rsid w:val="002D28B8"/>
    <w:rsid w:val="002D319A"/>
    <w:rsid w:val="0030759E"/>
    <w:rsid w:val="00324611"/>
    <w:rsid w:val="003461A4"/>
    <w:rsid w:val="00426221"/>
    <w:rsid w:val="0044411A"/>
    <w:rsid w:val="00531A43"/>
    <w:rsid w:val="00547A59"/>
    <w:rsid w:val="005739B8"/>
    <w:rsid w:val="005B2BDD"/>
    <w:rsid w:val="005D2AEE"/>
    <w:rsid w:val="005E221A"/>
    <w:rsid w:val="005E7449"/>
    <w:rsid w:val="0061056C"/>
    <w:rsid w:val="00631678"/>
    <w:rsid w:val="00631C82"/>
    <w:rsid w:val="00646A0F"/>
    <w:rsid w:val="006566E3"/>
    <w:rsid w:val="0066029C"/>
    <w:rsid w:val="00663BDD"/>
    <w:rsid w:val="00670B88"/>
    <w:rsid w:val="0069218F"/>
    <w:rsid w:val="006A546A"/>
    <w:rsid w:val="006B5110"/>
    <w:rsid w:val="00706BFF"/>
    <w:rsid w:val="00713781"/>
    <w:rsid w:val="00717EA2"/>
    <w:rsid w:val="007325C9"/>
    <w:rsid w:val="00740CC0"/>
    <w:rsid w:val="007614A7"/>
    <w:rsid w:val="007718D3"/>
    <w:rsid w:val="00772DEC"/>
    <w:rsid w:val="0077373F"/>
    <w:rsid w:val="00775CA6"/>
    <w:rsid w:val="00791273"/>
    <w:rsid w:val="00797796"/>
    <w:rsid w:val="007D30D8"/>
    <w:rsid w:val="007D694F"/>
    <w:rsid w:val="007D70A5"/>
    <w:rsid w:val="007E1DA7"/>
    <w:rsid w:val="008147F1"/>
    <w:rsid w:val="00816E8D"/>
    <w:rsid w:val="00827907"/>
    <w:rsid w:val="00851588"/>
    <w:rsid w:val="008627DC"/>
    <w:rsid w:val="00870CEE"/>
    <w:rsid w:val="00881189"/>
    <w:rsid w:val="008A2ABA"/>
    <w:rsid w:val="008E5E41"/>
    <w:rsid w:val="009054FF"/>
    <w:rsid w:val="00910EE2"/>
    <w:rsid w:val="00915EB5"/>
    <w:rsid w:val="00931DC5"/>
    <w:rsid w:val="00936F8C"/>
    <w:rsid w:val="00943B90"/>
    <w:rsid w:val="009C19F5"/>
    <w:rsid w:val="009E13DE"/>
    <w:rsid w:val="009E6140"/>
    <w:rsid w:val="00A01AC1"/>
    <w:rsid w:val="00A23A3C"/>
    <w:rsid w:val="00A40355"/>
    <w:rsid w:val="00A65604"/>
    <w:rsid w:val="00A85941"/>
    <w:rsid w:val="00A940F1"/>
    <w:rsid w:val="00AA2E11"/>
    <w:rsid w:val="00AB59C7"/>
    <w:rsid w:val="00AD3CF3"/>
    <w:rsid w:val="00AD7B67"/>
    <w:rsid w:val="00AF4374"/>
    <w:rsid w:val="00B30A41"/>
    <w:rsid w:val="00B617B7"/>
    <w:rsid w:val="00B7003E"/>
    <w:rsid w:val="00BA139D"/>
    <w:rsid w:val="00BE1058"/>
    <w:rsid w:val="00BF1065"/>
    <w:rsid w:val="00BF763B"/>
    <w:rsid w:val="00C03A8C"/>
    <w:rsid w:val="00C13404"/>
    <w:rsid w:val="00C36172"/>
    <w:rsid w:val="00C834BF"/>
    <w:rsid w:val="00CA5738"/>
    <w:rsid w:val="00CB0BC7"/>
    <w:rsid w:val="00CC5086"/>
    <w:rsid w:val="00CD374B"/>
    <w:rsid w:val="00CD6D6F"/>
    <w:rsid w:val="00CD7E8F"/>
    <w:rsid w:val="00D0067C"/>
    <w:rsid w:val="00D102FC"/>
    <w:rsid w:val="00D4175F"/>
    <w:rsid w:val="00D50995"/>
    <w:rsid w:val="00D6596B"/>
    <w:rsid w:val="00D74854"/>
    <w:rsid w:val="00DA081D"/>
    <w:rsid w:val="00DB276C"/>
    <w:rsid w:val="00DC30D1"/>
    <w:rsid w:val="00DC31A3"/>
    <w:rsid w:val="00DC58BD"/>
    <w:rsid w:val="00DC6D5E"/>
    <w:rsid w:val="00DF5A78"/>
    <w:rsid w:val="00E252B7"/>
    <w:rsid w:val="00E3032A"/>
    <w:rsid w:val="00E3353A"/>
    <w:rsid w:val="00E40715"/>
    <w:rsid w:val="00E46234"/>
    <w:rsid w:val="00E47AF6"/>
    <w:rsid w:val="00E97FBB"/>
    <w:rsid w:val="00EA598C"/>
    <w:rsid w:val="00EC4A94"/>
    <w:rsid w:val="00ED764A"/>
    <w:rsid w:val="00EF01D5"/>
    <w:rsid w:val="00EF03D9"/>
    <w:rsid w:val="00F06E9C"/>
    <w:rsid w:val="00F54EAD"/>
    <w:rsid w:val="00F9665A"/>
    <w:rsid w:val="00FB20DB"/>
    <w:rsid w:val="00FB5E10"/>
    <w:rsid w:val="00FE7E8D"/>
    <w:rsid w:val="00FF42CB"/>
    <w:rsid w:val="00FF5F60"/>
    <w:rsid w:val="00FF69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CDE0D8"/>
  <w15:docId w15:val="{AE548A01-CC3C-4BF4-9D85-9CDE88C6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ED"/>
    <w:pPr>
      <w:suppressAutoHyphens/>
      <w:spacing w:after="0" w:line="100" w:lineRule="atLeast"/>
    </w:pPr>
    <w:rPr>
      <w:rFonts w:ascii="Times New Roman" w:eastAsia="Times New Roman" w:hAnsi="Times New Roman" w:cs="Times New Roman"/>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769ED"/>
    <w:rPr>
      <w:strike w:val="0"/>
      <w:dstrike w:val="0"/>
      <w:color w:val="BB4B0D"/>
      <w:position w:val="0"/>
      <w:sz w:val="24"/>
      <w:u w:val="none"/>
      <w:effect w:val="none"/>
      <w:vertAlign w:val="baseline"/>
    </w:rPr>
  </w:style>
  <w:style w:type="paragraph" w:styleId="NormalWeb">
    <w:name w:val="Normal (Web)"/>
    <w:basedOn w:val="Normal"/>
    <w:uiPriority w:val="99"/>
    <w:unhideWhenUsed/>
    <w:rsid w:val="002769ED"/>
    <w:pPr>
      <w:spacing w:before="28"/>
      <w:jc w:val="center"/>
    </w:pPr>
    <w:rPr>
      <w:color w:val="000000"/>
    </w:rPr>
  </w:style>
  <w:style w:type="paragraph" w:styleId="Sinespaciado">
    <w:name w:val="No Spacing"/>
    <w:uiPriority w:val="1"/>
    <w:qFormat/>
    <w:rsid w:val="002769ED"/>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2769ED"/>
    <w:pPr>
      <w:ind w:left="708"/>
    </w:pPr>
  </w:style>
  <w:style w:type="paragraph" w:customStyle="1" w:styleId="Prrafodelista1">
    <w:name w:val="Párrafo de lista1"/>
    <w:basedOn w:val="Normal"/>
    <w:rsid w:val="002769ED"/>
    <w:pPr>
      <w:ind w:left="708"/>
    </w:pPr>
  </w:style>
  <w:style w:type="paragraph" w:customStyle="1" w:styleId="Sangra3detindependiente1">
    <w:name w:val="Sangría 3 de t. independiente1"/>
    <w:basedOn w:val="Normal"/>
    <w:uiPriority w:val="99"/>
    <w:rsid w:val="002769ED"/>
    <w:pPr>
      <w:spacing w:after="120"/>
      <w:ind w:left="283"/>
    </w:pPr>
    <w:rPr>
      <w:sz w:val="16"/>
      <w:szCs w:val="16"/>
    </w:rPr>
  </w:style>
  <w:style w:type="paragraph" w:customStyle="1" w:styleId="western">
    <w:name w:val="western"/>
    <w:basedOn w:val="Normal"/>
    <w:uiPriority w:val="99"/>
    <w:rsid w:val="002769ED"/>
    <w:pPr>
      <w:spacing w:before="28"/>
      <w:jc w:val="center"/>
    </w:pPr>
    <w:rPr>
      <w:b/>
      <w:bCs/>
      <w:color w:val="000000"/>
      <w:sz w:val="32"/>
      <w:szCs w:val="32"/>
    </w:rPr>
  </w:style>
  <w:style w:type="paragraph" w:customStyle="1" w:styleId="Predeterminado">
    <w:name w:val="Predeterminado"/>
    <w:uiPriority w:val="99"/>
    <w:rsid w:val="002769ED"/>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iPriority w:val="99"/>
    <w:semiHidden/>
    <w:unhideWhenUsed/>
    <w:rsid w:val="001B6F40"/>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B6F40"/>
    <w:rPr>
      <w:rFonts w:ascii="Times New Roman" w:eastAsia="Times New Roman" w:hAnsi="Times New Roman" w:cs="Times New Roman"/>
      <w:kern w:val="2"/>
      <w:sz w:val="24"/>
      <w:szCs w:val="24"/>
      <w:lang w:eastAsia="es-ES"/>
    </w:rPr>
  </w:style>
  <w:style w:type="paragraph" w:styleId="Piedepgina">
    <w:name w:val="footer"/>
    <w:basedOn w:val="Normal"/>
    <w:link w:val="PiedepginaCar"/>
    <w:uiPriority w:val="99"/>
    <w:unhideWhenUsed/>
    <w:rsid w:val="001B6F4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B6F40"/>
    <w:rPr>
      <w:rFonts w:ascii="Times New Roman" w:eastAsia="Times New Roman" w:hAnsi="Times New Roman" w:cs="Times New Roman"/>
      <w:kern w:val="2"/>
      <w:sz w:val="24"/>
      <w:szCs w:val="24"/>
      <w:lang w:eastAsia="es-ES"/>
    </w:rPr>
  </w:style>
  <w:style w:type="paragraph" w:styleId="Textodeglobo">
    <w:name w:val="Balloon Text"/>
    <w:basedOn w:val="Normal"/>
    <w:link w:val="TextodegloboCar"/>
    <w:uiPriority w:val="99"/>
    <w:semiHidden/>
    <w:unhideWhenUsed/>
    <w:rsid w:val="001B6F4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F40"/>
    <w:rPr>
      <w:rFonts w:ascii="Tahoma" w:eastAsia="Times New Roman" w:hAnsi="Tahoma" w:cs="Tahoma"/>
      <w:kern w:val="2"/>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ndevalladolid.es/pago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iputaciondevalladolid.es/pago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3782</Words>
  <Characters>20807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María Benito Lopez</dc:creator>
  <cp:lastModifiedBy>Laura Barrero Bayón</cp:lastModifiedBy>
  <cp:revision>5</cp:revision>
  <cp:lastPrinted>2022-04-04T16:49:00Z</cp:lastPrinted>
  <dcterms:created xsi:type="dcterms:W3CDTF">2022-04-04T15:40:00Z</dcterms:created>
  <dcterms:modified xsi:type="dcterms:W3CDTF">2022-04-11T09:25:00Z</dcterms:modified>
</cp:coreProperties>
</file>