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50B" w:rsidRPr="00675D00" w:rsidRDefault="00A1750B" w:rsidP="00A1750B">
      <w:pPr>
        <w:pStyle w:val="Predeterminado"/>
        <w:jc w:val="center"/>
        <w:rPr>
          <w:sz w:val="22"/>
          <w:szCs w:val="22"/>
        </w:rPr>
      </w:pPr>
      <w:r w:rsidRPr="00675D00">
        <w:rPr>
          <w:rFonts w:ascii="Arial" w:hAnsi="Arial" w:cs="Arial"/>
          <w:b/>
          <w:i/>
          <w:iCs/>
          <w:sz w:val="22"/>
          <w:szCs w:val="22"/>
        </w:rPr>
        <w:t>DIPUTACIÓN PROVINCIAL DE VALLADOLID</w:t>
      </w:r>
    </w:p>
    <w:p w:rsidR="00A1750B" w:rsidRPr="00675D00" w:rsidRDefault="00A1750B" w:rsidP="00A1750B">
      <w:pPr>
        <w:pStyle w:val="Predeterminado"/>
        <w:jc w:val="center"/>
        <w:rPr>
          <w:sz w:val="22"/>
          <w:szCs w:val="22"/>
        </w:rPr>
      </w:pPr>
      <w:r w:rsidRPr="00675D00">
        <w:rPr>
          <w:rFonts w:ascii="Arial" w:hAnsi="Arial" w:cs="Arial"/>
          <w:b/>
          <w:i/>
          <w:iCs/>
          <w:sz w:val="22"/>
          <w:szCs w:val="22"/>
        </w:rPr>
        <w:t>ÁREA DE EMPLEO Y DESARROLLO ECONÓMICO</w:t>
      </w:r>
    </w:p>
    <w:p w:rsidR="00A1750B" w:rsidRPr="00675D00" w:rsidRDefault="00A1750B" w:rsidP="00A1750B">
      <w:pPr>
        <w:pStyle w:val="Predeterminado"/>
        <w:jc w:val="center"/>
        <w:rPr>
          <w:sz w:val="22"/>
          <w:szCs w:val="22"/>
        </w:rPr>
      </w:pPr>
      <w:r>
        <w:rPr>
          <w:rFonts w:ascii="Arial" w:hAnsi="Arial" w:cs="Arial"/>
          <w:b/>
          <w:i/>
          <w:iCs/>
          <w:sz w:val="22"/>
          <w:szCs w:val="22"/>
        </w:rPr>
        <w:t>SERVICIO DE DEPORTES, CONSUMO Y PROMOCIÓN AGROALIMENTARIA</w:t>
      </w:r>
    </w:p>
    <w:p w:rsidR="00A1750B" w:rsidRDefault="00A1750B" w:rsidP="00A1750B">
      <w:pPr>
        <w:jc w:val="both"/>
        <w:rPr>
          <w:rFonts w:ascii="Arial" w:hAnsi="Arial"/>
          <w:b/>
          <w:sz w:val="22"/>
          <w:szCs w:val="22"/>
        </w:rPr>
      </w:pPr>
    </w:p>
    <w:p w:rsidR="00A1750B" w:rsidRDefault="00A1750B" w:rsidP="00A1750B">
      <w:pPr>
        <w:jc w:val="both"/>
        <w:rPr>
          <w:rFonts w:ascii="Arial" w:hAnsi="Arial"/>
          <w:b/>
          <w:sz w:val="22"/>
          <w:szCs w:val="22"/>
        </w:rPr>
      </w:pPr>
    </w:p>
    <w:p w:rsidR="00A1750B" w:rsidRDefault="00A1750B" w:rsidP="00A1750B">
      <w:pPr>
        <w:jc w:val="both"/>
        <w:rPr>
          <w:rFonts w:ascii="Arial" w:hAnsi="Arial"/>
          <w:b/>
          <w:sz w:val="22"/>
          <w:szCs w:val="22"/>
        </w:rPr>
      </w:pPr>
    </w:p>
    <w:p w:rsidR="00A1750B" w:rsidRPr="00D273DD" w:rsidRDefault="00A1750B" w:rsidP="00A1750B">
      <w:pPr>
        <w:jc w:val="both"/>
        <w:rPr>
          <w:rFonts w:ascii="Arial" w:hAnsi="Arial"/>
          <w:b/>
          <w:sz w:val="22"/>
          <w:szCs w:val="22"/>
        </w:rPr>
      </w:pPr>
      <w:r>
        <w:rPr>
          <w:rFonts w:ascii="Arial" w:hAnsi="Arial"/>
          <w:b/>
          <w:sz w:val="22"/>
          <w:szCs w:val="22"/>
        </w:rPr>
        <w:t>CONVOCATORIA DE</w:t>
      </w:r>
      <w:r w:rsidRPr="00D273DD">
        <w:rPr>
          <w:rFonts w:ascii="Arial" w:hAnsi="Arial"/>
          <w:b/>
          <w:sz w:val="22"/>
          <w:szCs w:val="22"/>
        </w:rPr>
        <w:t xml:space="preserve"> SUBVENCIONES A CLUBES DEPORTIVOS</w:t>
      </w:r>
      <w:r>
        <w:rPr>
          <w:rFonts w:ascii="Arial" w:hAnsi="Arial"/>
          <w:b/>
          <w:sz w:val="22"/>
          <w:szCs w:val="22"/>
        </w:rPr>
        <w:t xml:space="preserve"> Y/O ENTIDADES DE PROMOCIÓN Y RECREACIÓN DEPORTIVA</w:t>
      </w:r>
      <w:r w:rsidRPr="00D273DD">
        <w:rPr>
          <w:rFonts w:ascii="Arial" w:hAnsi="Arial"/>
          <w:b/>
          <w:sz w:val="22"/>
          <w:szCs w:val="22"/>
        </w:rPr>
        <w:t xml:space="preserve"> CON SEDE EN MUNICIPIOS</w:t>
      </w:r>
      <w:r w:rsidRPr="007A55C4">
        <w:rPr>
          <w:rFonts w:ascii="Arial" w:hAnsi="Arial"/>
          <w:b/>
          <w:sz w:val="22"/>
          <w:szCs w:val="22"/>
        </w:rPr>
        <w:t xml:space="preserve"> </w:t>
      </w:r>
      <w:r w:rsidRPr="00D273DD">
        <w:rPr>
          <w:rFonts w:ascii="Arial" w:hAnsi="Arial"/>
          <w:b/>
          <w:sz w:val="22"/>
          <w:szCs w:val="22"/>
        </w:rPr>
        <w:t>DE LA PROVINCIA DE VALLADOLID CON MENOS DE 20.000 HABITANTES, PARA LA REALIZACIÓN DE ACTIVIDADES DEPORTIVAS</w:t>
      </w:r>
      <w:r w:rsidRPr="00F949B5">
        <w:rPr>
          <w:rFonts w:ascii="Arial" w:hAnsi="Arial"/>
          <w:b/>
          <w:sz w:val="22"/>
          <w:szCs w:val="22"/>
        </w:rPr>
        <w:t>, AÑO 2018</w:t>
      </w:r>
      <w:r>
        <w:rPr>
          <w:rFonts w:ascii="Arial" w:hAnsi="Arial"/>
          <w:b/>
          <w:sz w:val="22"/>
          <w:szCs w:val="22"/>
        </w:rPr>
        <w:t>.</w:t>
      </w:r>
    </w:p>
    <w:p w:rsidR="00A1750B" w:rsidRDefault="00A1750B" w:rsidP="00A1750B">
      <w:pPr>
        <w:jc w:val="both"/>
        <w:rPr>
          <w:rFonts w:ascii="Arial" w:hAnsi="Arial"/>
          <w:sz w:val="22"/>
          <w:szCs w:val="22"/>
        </w:rPr>
      </w:pPr>
    </w:p>
    <w:p w:rsidR="00A1750B" w:rsidRDefault="00A1750B" w:rsidP="00A1750B">
      <w:pPr>
        <w:jc w:val="both"/>
        <w:rPr>
          <w:rFonts w:ascii="Arial" w:hAnsi="Arial"/>
          <w:sz w:val="22"/>
          <w:szCs w:val="22"/>
        </w:rPr>
      </w:pPr>
    </w:p>
    <w:p w:rsidR="00A1750B" w:rsidRPr="00D273DD" w:rsidRDefault="00A1750B" w:rsidP="00A1750B">
      <w:pPr>
        <w:spacing w:after="120"/>
        <w:jc w:val="both"/>
        <w:rPr>
          <w:rFonts w:ascii="Arial" w:hAnsi="Arial"/>
          <w:b/>
          <w:i/>
          <w:sz w:val="22"/>
          <w:szCs w:val="22"/>
        </w:rPr>
      </w:pPr>
      <w:r w:rsidRPr="00D273DD">
        <w:rPr>
          <w:rFonts w:ascii="Arial" w:hAnsi="Arial"/>
          <w:b/>
          <w:i/>
          <w:sz w:val="22"/>
          <w:szCs w:val="22"/>
        </w:rPr>
        <w:t>Primera.- Objeto de la convocatoria.</w:t>
      </w:r>
    </w:p>
    <w:p w:rsidR="00A1750B" w:rsidRPr="00D273DD" w:rsidRDefault="00A1750B" w:rsidP="00A1750B">
      <w:pPr>
        <w:jc w:val="both"/>
        <w:rPr>
          <w:rFonts w:ascii="Arial" w:hAnsi="Arial"/>
          <w:sz w:val="22"/>
          <w:szCs w:val="22"/>
        </w:rPr>
      </w:pPr>
      <w:r w:rsidRPr="00D273DD">
        <w:rPr>
          <w:rFonts w:ascii="Arial" w:hAnsi="Arial"/>
          <w:sz w:val="22"/>
          <w:szCs w:val="22"/>
        </w:rPr>
        <w:t>Se co</w:t>
      </w:r>
      <w:r>
        <w:rPr>
          <w:rFonts w:ascii="Arial" w:hAnsi="Arial"/>
          <w:sz w:val="22"/>
          <w:szCs w:val="22"/>
        </w:rPr>
        <w:t>nvocan para el ejercicio</w:t>
      </w:r>
      <w:r w:rsidRPr="00D273DD">
        <w:rPr>
          <w:rFonts w:ascii="Arial" w:hAnsi="Arial"/>
          <w:sz w:val="22"/>
          <w:szCs w:val="22"/>
        </w:rPr>
        <w:t xml:space="preserve"> </w:t>
      </w:r>
      <w:r w:rsidRPr="00F949B5">
        <w:rPr>
          <w:rFonts w:ascii="Arial" w:hAnsi="Arial"/>
          <w:sz w:val="22"/>
          <w:szCs w:val="22"/>
        </w:rPr>
        <w:t>2018</w:t>
      </w:r>
      <w:r w:rsidRPr="00987E85">
        <w:rPr>
          <w:rFonts w:ascii="Arial" w:hAnsi="Arial"/>
          <w:sz w:val="22"/>
          <w:szCs w:val="22"/>
        </w:rPr>
        <w:t xml:space="preserve">, en régimen de concurrencia competitiva, subvenciones a Entidades de promoción y recreación deportiva (en adelante Entidades </w:t>
      </w:r>
      <w:proofErr w:type="spellStart"/>
      <w:r w:rsidRPr="00987E85">
        <w:rPr>
          <w:rFonts w:ascii="Arial" w:hAnsi="Arial"/>
          <w:sz w:val="22"/>
          <w:szCs w:val="22"/>
        </w:rPr>
        <w:t>PyRD</w:t>
      </w:r>
      <w:proofErr w:type="spellEnd"/>
      <w:r w:rsidRPr="00987E85">
        <w:rPr>
          <w:rFonts w:ascii="Arial" w:hAnsi="Arial"/>
          <w:sz w:val="22"/>
          <w:szCs w:val="22"/>
        </w:rPr>
        <w:t>) y/o Clubes Deportivos con sede social en municipios de la Provincia de Valladolid de menos de 20.000 habitantes, con el</w:t>
      </w:r>
      <w:r w:rsidRPr="00543101">
        <w:rPr>
          <w:rFonts w:ascii="Arial" w:hAnsi="Arial"/>
          <w:sz w:val="22"/>
          <w:szCs w:val="22"/>
        </w:rPr>
        <w:t xml:space="preserve"> fin de contribuir a incrementar la participación de jugadores </w:t>
      </w:r>
      <w:r w:rsidRPr="00D273DD">
        <w:rPr>
          <w:rFonts w:ascii="Arial" w:hAnsi="Arial"/>
          <w:sz w:val="22"/>
          <w:szCs w:val="22"/>
        </w:rPr>
        <w:t>en distintas modalidades deportivas, fomentar el asociacionismo y el trabajo en equipo, aumentar el nº de clubes deportivos en la provincia de Valladolid y contribuir a</w:t>
      </w:r>
      <w:r>
        <w:rPr>
          <w:rFonts w:ascii="Arial" w:hAnsi="Arial"/>
          <w:sz w:val="22"/>
          <w:szCs w:val="22"/>
        </w:rPr>
        <w:t xml:space="preserve"> la práctica físico-deportiva de</w:t>
      </w:r>
      <w:r w:rsidRPr="00D273DD">
        <w:rPr>
          <w:rFonts w:ascii="Arial" w:hAnsi="Arial"/>
          <w:sz w:val="22"/>
          <w:szCs w:val="22"/>
        </w:rPr>
        <w:t xml:space="preserve"> toda la población. </w:t>
      </w:r>
    </w:p>
    <w:p w:rsidR="00A1750B" w:rsidRDefault="00A1750B" w:rsidP="00A1750B">
      <w:pPr>
        <w:jc w:val="both"/>
        <w:rPr>
          <w:rFonts w:ascii="Arial" w:hAnsi="Arial"/>
          <w:sz w:val="22"/>
          <w:szCs w:val="22"/>
        </w:rPr>
      </w:pPr>
    </w:p>
    <w:p w:rsidR="00A1750B" w:rsidRPr="00D273DD" w:rsidRDefault="00A1750B" w:rsidP="00A1750B">
      <w:pPr>
        <w:spacing w:after="120"/>
        <w:jc w:val="both"/>
        <w:rPr>
          <w:rFonts w:ascii="Arial" w:hAnsi="Arial"/>
          <w:b/>
          <w:i/>
          <w:sz w:val="22"/>
          <w:szCs w:val="22"/>
        </w:rPr>
      </w:pPr>
      <w:r w:rsidRPr="00D273DD">
        <w:rPr>
          <w:rFonts w:ascii="Arial" w:hAnsi="Arial"/>
          <w:b/>
          <w:i/>
          <w:sz w:val="22"/>
          <w:szCs w:val="22"/>
        </w:rPr>
        <w:t xml:space="preserve">Segunda.- Régimen jurídico. </w:t>
      </w:r>
    </w:p>
    <w:p w:rsidR="00A1750B" w:rsidRPr="00D273DD" w:rsidRDefault="00A1750B" w:rsidP="00A1750B">
      <w:pPr>
        <w:jc w:val="both"/>
        <w:rPr>
          <w:rFonts w:ascii="Arial" w:hAnsi="Arial"/>
          <w:sz w:val="22"/>
          <w:szCs w:val="22"/>
        </w:rPr>
      </w:pPr>
      <w:r w:rsidRPr="00D273DD">
        <w:rPr>
          <w:rFonts w:ascii="Arial" w:hAnsi="Arial"/>
          <w:sz w:val="22"/>
          <w:szCs w:val="22"/>
        </w:rPr>
        <w:t xml:space="preserve">Esta convocatoria se regirá por lo dispuesto en </w:t>
      </w:r>
      <w:smartTag w:uri="urn:schemas-microsoft-com:office:smarttags" w:element="PersonName">
        <w:smartTagPr>
          <w:attr w:name="ProductID" w:val="la Ley"/>
        </w:smartTagPr>
        <w:r w:rsidRPr="00D273DD">
          <w:rPr>
            <w:rFonts w:ascii="Arial" w:hAnsi="Arial"/>
            <w:sz w:val="22"/>
            <w:szCs w:val="22"/>
          </w:rPr>
          <w:t>la Ley</w:t>
        </w:r>
      </w:smartTag>
      <w:r w:rsidRPr="00D273DD">
        <w:rPr>
          <w:rFonts w:ascii="Arial" w:hAnsi="Arial"/>
          <w:sz w:val="22"/>
          <w:szCs w:val="22"/>
        </w:rPr>
        <w:t xml:space="preserve"> 38/2003, de 17 de noviembre, General de Subvenciones (LGS), en el Real Decreto 887/2006, de 21 de julio, por el que se aprueba el Reglamento General de Subvenciones, y por el resto de legislación que resulte aplicable.</w:t>
      </w:r>
    </w:p>
    <w:p w:rsidR="00A1750B" w:rsidRPr="00D273DD" w:rsidRDefault="00A1750B" w:rsidP="00A1750B">
      <w:pPr>
        <w:jc w:val="both"/>
        <w:rPr>
          <w:rFonts w:ascii="Arial" w:hAnsi="Arial"/>
          <w:sz w:val="22"/>
          <w:szCs w:val="22"/>
        </w:rPr>
      </w:pPr>
    </w:p>
    <w:p w:rsidR="00A1750B" w:rsidRPr="00D273DD" w:rsidRDefault="00A1750B" w:rsidP="00A1750B">
      <w:pPr>
        <w:jc w:val="both"/>
        <w:rPr>
          <w:rFonts w:ascii="Arial" w:hAnsi="Arial"/>
          <w:sz w:val="22"/>
          <w:szCs w:val="22"/>
        </w:rPr>
      </w:pPr>
      <w:r w:rsidRPr="00D273DD">
        <w:rPr>
          <w:rFonts w:ascii="Arial" w:hAnsi="Arial"/>
          <w:sz w:val="22"/>
          <w:szCs w:val="22"/>
        </w:rPr>
        <w:t xml:space="preserve">La presente convocatoria se efectúa de conformidad con </w:t>
      </w:r>
      <w:smartTag w:uri="urn:schemas-microsoft-com:office:smarttags" w:element="PersonName">
        <w:smartTagPr>
          <w:attr w:name="ProductID" w:val="la Ordenanza General"/>
        </w:smartTagPr>
        <w:r w:rsidRPr="00D273DD">
          <w:rPr>
            <w:rFonts w:ascii="Arial" w:hAnsi="Arial"/>
            <w:sz w:val="22"/>
            <w:szCs w:val="22"/>
          </w:rPr>
          <w:t>la Ordenanza General</w:t>
        </w:r>
      </w:smartTag>
      <w:r w:rsidRPr="00D273DD">
        <w:rPr>
          <w:rFonts w:ascii="Arial" w:hAnsi="Arial"/>
          <w:sz w:val="22"/>
          <w:szCs w:val="22"/>
        </w:rPr>
        <w:t xml:space="preserve"> de Subvenciones de </w:t>
      </w:r>
      <w:smartTag w:uri="urn:schemas-microsoft-com:office:smarttags" w:element="PersonName">
        <w:smartTagPr>
          <w:attr w:name="ProductID" w:val="la Diputaci￳n"/>
        </w:smartTagPr>
        <w:r w:rsidRPr="00D273DD">
          <w:rPr>
            <w:rFonts w:ascii="Arial" w:hAnsi="Arial"/>
            <w:sz w:val="22"/>
            <w:szCs w:val="22"/>
          </w:rPr>
          <w:t>la Diputación</w:t>
        </w:r>
      </w:smartTag>
      <w:r w:rsidRPr="00D273DD">
        <w:rPr>
          <w:rFonts w:ascii="Arial" w:hAnsi="Arial"/>
          <w:sz w:val="22"/>
          <w:szCs w:val="22"/>
        </w:rPr>
        <w:t xml:space="preserve"> de Valladolid, aprobada por Acuerdo del Pleno de fecha 24 de febrero de 2006, y publicada en el BOP nº 54, de fecha 6 de marzo de 2006.</w:t>
      </w:r>
    </w:p>
    <w:p w:rsidR="00A1750B" w:rsidRPr="00D273DD" w:rsidRDefault="00A1750B" w:rsidP="00A1750B">
      <w:pPr>
        <w:jc w:val="both"/>
        <w:rPr>
          <w:rFonts w:ascii="Arial" w:hAnsi="Arial"/>
          <w:b/>
          <w:i/>
          <w:sz w:val="22"/>
          <w:szCs w:val="22"/>
        </w:rPr>
      </w:pPr>
    </w:p>
    <w:p w:rsidR="00A1750B" w:rsidRPr="00D273DD" w:rsidRDefault="00A1750B" w:rsidP="00A1750B">
      <w:pPr>
        <w:spacing w:after="120"/>
        <w:jc w:val="both"/>
        <w:rPr>
          <w:rFonts w:ascii="Arial" w:hAnsi="Arial"/>
          <w:b/>
          <w:i/>
          <w:sz w:val="22"/>
          <w:szCs w:val="22"/>
        </w:rPr>
      </w:pPr>
      <w:r w:rsidRPr="00D273DD">
        <w:rPr>
          <w:rFonts w:ascii="Arial" w:hAnsi="Arial"/>
          <w:b/>
          <w:i/>
          <w:sz w:val="22"/>
          <w:szCs w:val="22"/>
        </w:rPr>
        <w:t>Tercera.- Cuantía y aplicación presupuestaria.</w:t>
      </w:r>
    </w:p>
    <w:p w:rsidR="00A1750B" w:rsidRPr="00C31B86" w:rsidRDefault="00A1750B" w:rsidP="00A1750B">
      <w:pPr>
        <w:jc w:val="both"/>
        <w:rPr>
          <w:rFonts w:ascii="Arial" w:hAnsi="Arial" w:cs="Arial"/>
          <w:sz w:val="22"/>
          <w:szCs w:val="22"/>
        </w:rPr>
      </w:pPr>
      <w:r w:rsidRPr="002408D7">
        <w:rPr>
          <w:rFonts w:ascii="Arial" w:hAnsi="Arial"/>
          <w:sz w:val="22"/>
          <w:szCs w:val="22"/>
        </w:rPr>
        <w:t xml:space="preserve">La cuantía total de las subvenciones no podrá superar la cantidad de treinta mil euros (30.000 €) </w:t>
      </w:r>
      <w:r w:rsidRPr="002408D7">
        <w:rPr>
          <w:rFonts w:ascii="Arial" w:hAnsi="Arial" w:cs="Arial"/>
          <w:sz w:val="22"/>
          <w:szCs w:val="22"/>
        </w:rPr>
        <w:t>aplicándose, de conformidad con lo dispuesto en el artículo 56 del Reglamento General</w:t>
      </w:r>
      <w:r w:rsidRPr="00C31B86">
        <w:rPr>
          <w:rFonts w:ascii="Arial" w:hAnsi="Arial" w:cs="Arial"/>
          <w:sz w:val="22"/>
          <w:szCs w:val="22"/>
        </w:rPr>
        <w:t xml:space="preserve"> de Subvenciones, la tramitación anticipada del procedimiento, al existir crédito adecuado y suficiente en la </w:t>
      </w:r>
      <w:r w:rsidRPr="002408D7">
        <w:rPr>
          <w:rFonts w:ascii="Arial" w:hAnsi="Arial" w:cs="Arial"/>
          <w:sz w:val="22"/>
          <w:szCs w:val="22"/>
        </w:rPr>
        <w:t xml:space="preserve">aplicación presupuestaria </w:t>
      </w:r>
      <w:r w:rsidRPr="002408D7">
        <w:rPr>
          <w:rFonts w:ascii="Arial" w:hAnsi="Arial"/>
          <w:sz w:val="22"/>
          <w:szCs w:val="22"/>
        </w:rPr>
        <w:t>205.341.03.483.00</w:t>
      </w:r>
      <w:r w:rsidRPr="00C31B86">
        <w:rPr>
          <w:rFonts w:ascii="Arial" w:hAnsi="Arial" w:cs="Arial"/>
          <w:sz w:val="22"/>
          <w:szCs w:val="22"/>
        </w:rPr>
        <w:t xml:space="preserve"> del proyecto de Presupuesto General de la Diputación para el </w:t>
      </w:r>
      <w:r w:rsidRPr="00F949B5">
        <w:rPr>
          <w:rFonts w:ascii="Arial" w:hAnsi="Arial" w:cs="Arial"/>
          <w:sz w:val="22"/>
          <w:szCs w:val="22"/>
        </w:rPr>
        <w:t>año 2018</w:t>
      </w:r>
      <w:r w:rsidRPr="00C31B86">
        <w:rPr>
          <w:rFonts w:ascii="Arial" w:hAnsi="Arial" w:cs="Arial"/>
          <w:sz w:val="22"/>
          <w:szCs w:val="22"/>
        </w:rPr>
        <w:t xml:space="preserve">. En todo caso, </w:t>
      </w:r>
      <w:smartTag w:uri="urn:schemas-microsoft-com:office:smarttags" w:element="PersonName">
        <w:smartTagPr>
          <w:attr w:name="ProductID" w:val="LA CONCESIￓN DE"/>
        </w:smartTagPr>
        <w:r w:rsidRPr="00C31B86">
          <w:rPr>
            <w:rFonts w:ascii="Arial" w:hAnsi="Arial" w:cs="Arial"/>
            <w:sz w:val="22"/>
            <w:szCs w:val="22"/>
          </w:rPr>
          <w:t>la concesión de</w:t>
        </w:r>
      </w:smartTag>
      <w:r w:rsidRPr="00C31B86">
        <w:rPr>
          <w:rFonts w:ascii="Arial" w:hAnsi="Arial" w:cs="Arial"/>
          <w:sz w:val="22"/>
          <w:szCs w:val="22"/>
        </w:rPr>
        <w:t xml:space="preserve"> </w:t>
      </w:r>
      <w:smartTag w:uri="urn:schemas-microsoft-com:office:smarttags" w:element="PersonName">
        <w:smartTagPr>
          <w:attr w:name="ProductID" w:val="LA SUBVENCIￓN QUEDAR￁"/>
        </w:smartTagPr>
        <w:r w:rsidRPr="00C31B86">
          <w:rPr>
            <w:rFonts w:ascii="Arial" w:hAnsi="Arial" w:cs="Arial"/>
            <w:sz w:val="22"/>
            <w:szCs w:val="22"/>
          </w:rPr>
          <w:t>la subvención quedará</w:t>
        </w:r>
      </w:smartTag>
      <w:r w:rsidRPr="00C31B86">
        <w:rPr>
          <w:rFonts w:ascii="Arial" w:hAnsi="Arial" w:cs="Arial"/>
          <w:sz w:val="22"/>
          <w:szCs w:val="22"/>
        </w:rPr>
        <w:t xml:space="preserve"> condicionada a </w:t>
      </w:r>
      <w:smartTag w:uri="urn:schemas-microsoft-com:office:smarttags" w:element="PersonName">
        <w:smartTagPr>
          <w:attr w:name="ProductID" w:val="LA EXISTENCIA DE"/>
        </w:smartTagPr>
        <w:r w:rsidRPr="00C31B86">
          <w:rPr>
            <w:rFonts w:ascii="Arial" w:hAnsi="Arial" w:cs="Arial"/>
            <w:sz w:val="22"/>
            <w:szCs w:val="22"/>
          </w:rPr>
          <w:t>la existencia de</w:t>
        </w:r>
      </w:smartTag>
      <w:r w:rsidRPr="00C31B86">
        <w:rPr>
          <w:rFonts w:ascii="Arial" w:hAnsi="Arial" w:cs="Arial"/>
          <w:sz w:val="22"/>
          <w:szCs w:val="22"/>
        </w:rPr>
        <w:t xml:space="preserve"> crédito adecuado y suficiente en el momento de </w:t>
      </w:r>
      <w:smartTag w:uri="urn:schemas-microsoft-com:office:smarttags" w:element="PersonName">
        <w:smartTagPr>
          <w:attr w:name="ProductID" w:val="LA RESOLUCIￓN DE"/>
        </w:smartTagPr>
        <w:r w:rsidRPr="00C31B86">
          <w:rPr>
            <w:rFonts w:ascii="Arial" w:hAnsi="Arial" w:cs="Arial"/>
            <w:sz w:val="22"/>
            <w:szCs w:val="22"/>
          </w:rPr>
          <w:t>la resolución de</w:t>
        </w:r>
      </w:smartTag>
      <w:r w:rsidRPr="00C31B86">
        <w:rPr>
          <w:rFonts w:ascii="Arial" w:hAnsi="Arial" w:cs="Arial"/>
          <w:sz w:val="22"/>
          <w:szCs w:val="22"/>
        </w:rPr>
        <w:t xml:space="preserve"> concesión. </w:t>
      </w:r>
    </w:p>
    <w:p w:rsidR="00A1750B" w:rsidRPr="00D273DD" w:rsidRDefault="00A1750B" w:rsidP="00A1750B">
      <w:pPr>
        <w:jc w:val="both"/>
        <w:rPr>
          <w:rFonts w:ascii="Arial" w:hAnsi="Arial"/>
          <w:sz w:val="22"/>
          <w:szCs w:val="22"/>
        </w:rPr>
      </w:pPr>
    </w:p>
    <w:p w:rsidR="00A1750B" w:rsidRPr="00D273DD" w:rsidRDefault="00A1750B" w:rsidP="00A1750B">
      <w:pPr>
        <w:spacing w:after="120"/>
        <w:jc w:val="both"/>
        <w:rPr>
          <w:rFonts w:ascii="Arial" w:hAnsi="Arial" w:cs="Arial"/>
          <w:sz w:val="22"/>
          <w:szCs w:val="22"/>
        </w:rPr>
      </w:pPr>
      <w:r w:rsidRPr="00D273DD">
        <w:rPr>
          <w:rFonts w:ascii="Arial" w:hAnsi="Arial" w:cs="Arial"/>
          <w:sz w:val="22"/>
          <w:szCs w:val="22"/>
        </w:rPr>
        <w:t>El importe máximo de subvención no podrá ser superior a las siguientes cantidades:</w:t>
      </w:r>
    </w:p>
    <w:p w:rsidR="00A1750B" w:rsidRPr="00331971" w:rsidRDefault="00A1750B" w:rsidP="00A1750B">
      <w:pPr>
        <w:numPr>
          <w:ilvl w:val="0"/>
          <w:numId w:val="9"/>
        </w:numPr>
        <w:tabs>
          <w:tab w:val="clear" w:pos="720"/>
          <w:tab w:val="num" w:pos="567"/>
        </w:tabs>
        <w:jc w:val="both"/>
        <w:rPr>
          <w:rFonts w:ascii="Arial" w:hAnsi="Arial" w:cs="Arial"/>
          <w:sz w:val="22"/>
          <w:szCs w:val="22"/>
        </w:rPr>
      </w:pPr>
      <w:r w:rsidRPr="00331971">
        <w:rPr>
          <w:rFonts w:ascii="Arial" w:hAnsi="Arial" w:cs="Arial"/>
          <w:sz w:val="22"/>
          <w:szCs w:val="22"/>
        </w:rPr>
        <w:t>Para Clubes:                3.000 €</w:t>
      </w:r>
    </w:p>
    <w:p w:rsidR="00A1750B" w:rsidRPr="00CE79E7" w:rsidRDefault="00A1750B" w:rsidP="00A1750B">
      <w:pPr>
        <w:numPr>
          <w:ilvl w:val="0"/>
          <w:numId w:val="9"/>
        </w:numPr>
        <w:tabs>
          <w:tab w:val="clear" w:pos="720"/>
          <w:tab w:val="num" w:pos="567"/>
        </w:tabs>
        <w:jc w:val="both"/>
        <w:rPr>
          <w:rFonts w:ascii="Arial" w:hAnsi="Arial" w:cs="Arial"/>
          <w:b/>
          <w:i/>
          <w:sz w:val="22"/>
          <w:szCs w:val="22"/>
        </w:rPr>
      </w:pPr>
      <w:r w:rsidRPr="00331971">
        <w:rPr>
          <w:rFonts w:ascii="Arial" w:hAnsi="Arial" w:cs="Arial"/>
          <w:sz w:val="22"/>
          <w:szCs w:val="22"/>
        </w:rPr>
        <w:t xml:space="preserve">Para Entidades </w:t>
      </w:r>
      <w:proofErr w:type="spellStart"/>
      <w:r w:rsidRPr="00331971">
        <w:rPr>
          <w:rFonts w:ascii="Arial" w:hAnsi="Arial" w:cs="Arial"/>
          <w:sz w:val="22"/>
          <w:szCs w:val="22"/>
        </w:rPr>
        <w:t>PyRD</w:t>
      </w:r>
      <w:proofErr w:type="spellEnd"/>
      <w:r>
        <w:rPr>
          <w:rFonts w:ascii="Arial" w:hAnsi="Arial" w:cs="Arial"/>
          <w:sz w:val="22"/>
          <w:szCs w:val="22"/>
        </w:rPr>
        <w:t xml:space="preserve">: </w:t>
      </w:r>
      <w:r w:rsidRPr="00331971">
        <w:rPr>
          <w:rFonts w:ascii="Arial" w:hAnsi="Arial" w:cs="Arial"/>
          <w:sz w:val="22"/>
          <w:szCs w:val="22"/>
        </w:rPr>
        <w:t>2.000 €</w:t>
      </w:r>
    </w:p>
    <w:p w:rsidR="00A1750B" w:rsidRPr="00331971" w:rsidRDefault="00A1750B" w:rsidP="00A1750B">
      <w:pPr>
        <w:ind w:left="720"/>
        <w:jc w:val="both"/>
        <w:rPr>
          <w:rFonts w:ascii="Arial" w:hAnsi="Arial" w:cs="Arial"/>
          <w:b/>
          <w:i/>
          <w:sz w:val="22"/>
          <w:szCs w:val="22"/>
        </w:rPr>
      </w:pPr>
      <w:r w:rsidRPr="00331971">
        <w:rPr>
          <w:rFonts w:ascii="Arial" w:hAnsi="Arial" w:cs="Arial"/>
          <w:sz w:val="22"/>
          <w:szCs w:val="22"/>
        </w:rPr>
        <w:tab/>
      </w:r>
    </w:p>
    <w:p w:rsidR="00A1750B" w:rsidRPr="00331971" w:rsidRDefault="00A1750B" w:rsidP="00A1750B">
      <w:pPr>
        <w:ind w:left="360"/>
        <w:jc w:val="both"/>
        <w:rPr>
          <w:rFonts w:ascii="Arial" w:hAnsi="Arial" w:cs="Arial"/>
          <w:b/>
          <w:i/>
          <w:sz w:val="22"/>
          <w:szCs w:val="22"/>
        </w:rPr>
      </w:pPr>
    </w:p>
    <w:p w:rsidR="00A1750B" w:rsidRPr="00D273DD" w:rsidRDefault="00A1750B" w:rsidP="00A1750B">
      <w:pPr>
        <w:spacing w:after="120"/>
        <w:jc w:val="both"/>
        <w:rPr>
          <w:rFonts w:ascii="Arial" w:hAnsi="Arial" w:cs="Arial"/>
          <w:b/>
          <w:i/>
          <w:sz w:val="22"/>
          <w:szCs w:val="22"/>
        </w:rPr>
      </w:pPr>
      <w:r w:rsidRPr="00D273DD">
        <w:rPr>
          <w:rFonts w:ascii="Arial" w:hAnsi="Arial" w:cs="Arial"/>
          <w:b/>
          <w:i/>
          <w:sz w:val="22"/>
          <w:szCs w:val="22"/>
        </w:rPr>
        <w:t>Cuarta.- Beneficiarios.</w:t>
      </w:r>
    </w:p>
    <w:p w:rsidR="00A1750B" w:rsidRPr="00D273DD" w:rsidRDefault="00A1750B" w:rsidP="00A1750B">
      <w:pPr>
        <w:jc w:val="both"/>
        <w:rPr>
          <w:rFonts w:ascii="Arial" w:hAnsi="Arial"/>
          <w:sz w:val="22"/>
          <w:szCs w:val="22"/>
        </w:rPr>
      </w:pPr>
      <w:r w:rsidRPr="00D273DD">
        <w:rPr>
          <w:rFonts w:ascii="Arial" w:hAnsi="Arial"/>
          <w:sz w:val="22"/>
          <w:szCs w:val="22"/>
        </w:rPr>
        <w:t xml:space="preserve">Podrán obtener las ayudas que se gestionan a través de la presente convocatoria las </w:t>
      </w:r>
      <w:r>
        <w:rPr>
          <w:rFonts w:ascii="Arial" w:hAnsi="Arial"/>
          <w:sz w:val="22"/>
          <w:szCs w:val="22"/>
        </w:rPr>
        <w:t xml:space="preserve">Entidades </w:t>
      </w:r>
      <w:proofErr w:type="spellStart"/>
      <w:r>
        <w:rPr>
          <w:rFonts w:ascii="Arial" w:hAnsi="Arial"/>
          <w:sz w:val="22"/>
          <w:szCs w:val="22"/>
        </w:rPr>
        <w:t>PyRD</w:t>
      </w:r>
      <w:proofErr w:type="spellEnd"/>
      <w:r>
        <w:rPr>
          <w:rFonts w:ascii="Arial" w:hAnsi="Arial"/>
          <w:sz w:val="22"/>
          <w:szCs w:val="22"/>
        </w:rPr>
        <w:t xml:space="preserve"> </w:t>
      </w:r>
      <w:r w:rsidRPr="00D273DD">
        <w:rPr>
          <w:rFonts w:ascii="Arial" w:hAnsi="Arial"/>
          <w:sz w:val="22"/>
          <w:szCs w:val="22"/>
        </w:rPr>
        <w:t>y/o</w:t>
      </w:r>
      <w:r>
        <w:rPr>
          <w:rFonts w:ascii="Arial" w:hAnsi="Arial"/>
          <w:sz w:val="22"/>
          <w:szCs w:val="22"/>
        </w:rPr>
        <w:t xml:space="preserve"> Clubes Deportivos con sede social en m</w:t>
      </w:r>
      <w:r w:rsidRPr="00D273DD">
        <w:rPr>
          <w:rFonts w:ascii="Arial" w:hAnsi="Arial"/>
          <w:sz w:val="22"/>
          <w:szCs w:val="22"/>
        </w:rPr>
        <w:t xml:space="preserve">unicipios de la Provincia de Valladolid, con menos de 20.000 habitantes, que estén inscritas en el Registro de </w:t>
      </w:r>
      <w:r>
        <w:rPr>
          <w:rFonts w:ascii="Arial" w:hAnsi="Arial"/>
          <w:sz w:val="22"/>
          <w:szCs w:val="22"/>
        </w:rPr>
        <w:t>Entidades</w:t>
      </w:r>
      <w:r w:rsidRPr="00D273DD">
        <w:rPr>
          <w:rFonts w:ascii="Arial" w:hAnsi="Arial"/>
          <w:sz w:val="22"/>
          <w:szCs w:val="22"/>
        </w:rPr>
        <w:t xml:space="preserve"> Deportivas de la Junta de Castilla y León. Para la determinación de la población de los municipios, se tendrán en cuenta los últimos datos publicados por el Instituto Nacional de Estadística a la fecha de finalización de presentación de solicitudes.</w:t>
      </w:r>
    </w:p>
    <w:p w:rsidR="00A1750B" w:rsidRPr="00D273DD" w:rsidRDefault="00A1750B" w:rsidP="00A1750B">
      <w:pPr>
        <w:jc w:val="both"/>
        <w:rPr>
          <w:rFonts w:ascii="Arial" w:hAnsi="Arial"/>
          <w:b/>
          <w:i/>
          <w:sz w:val="22"/>
          <w:szCs w:val="22"/>
        </w:rPr>
      </w:pPr>
    </w:p>
    <w:p w:rsidR="00A1750B" w:rsidRPr="00D273DD" w:rsidRDefault="00A1750B" w:rsidP="00A1750B">
      <w:pPr>
        <w:rPr>
          <w:rFonts w:ascii="Arial" w:hAnsi="Arial"/>
          <w:b/>
          <w:i/>
          <w:sz w:val="22"/>
          <w:szCs w:val="22"/>
        </w:rPr>
      </w:pPr>
      <w:r>
        <w:rPr>
          <w:rFonts w:ascii="Arial" w:hAnsi="Arial"/>
          <w:b/>
          <w:i/>
          <w:sz w:val="22"/>
          <w:szCs w:val="22"/>
        </w:rPr>
        <w:br w:type="page"/>
      </w:r>
      <w:r w:rsidRPr="00D273DD">
        <w:rPr>
          <w:rFonts w:ascii="Arial" w:hAnsi="Arial"/>
          <w:b/>
          <w:i/>
          <w:sz w:val="22"/>
          <w:szCs w:val="22"/>
        </w:rPr>
        <w:t>Quinta.- Actividades subvencionables.</w:t>
      </w:r>
      <w:r w:rsidRPr="00D273DD">
        <w:rPr>
          <w:rFonts w:ascii="Arial" w:hAnsi="Arial"/>
          <w:sz w:val="22"/>
          <w:szCs w:val="22"/>
        </w:rPr>
        <w:tab/>
      </w:r>
    </w:p>
    <w:p w:rsidR="00A1750B" w:rsidRDefault="00A1750B" w:rsidP="00A1750B">
      <w:pPr>
        <w:pStyle w:val="Sinespaciado"/>
      </w:pPr>
    </w:p>
    <w:p w:rsidR="00A1750B" w:rsidRPr="00D273DD" w:rsidRDefault="00A1750B" w:rsidP="00A1750B">
      <w:pPr>
        <w:spacing w:after="120"/>
        <w:jc w:val="both"/>
        <w:rPr>
          <w:rFonts w:ascii="Arial" w:hAnsi="Arial"/>
          <w:sz w:val="22"/>
          <w:szCs w:val="22"/>
        </w:rPr>
      </w:pPr>
      <w:r>
        <w:rPr>
          <w:rFonts w:ascii="Arial" w:hAnsi="Arial"/>
          <w:sz w:val="22"/>
          <w:szCs w:val="22"/>
        </w:rPr>
        <w:t xml:space="preserve">Serán </w:t>
      </w:r>
      <w:r w:rsidRPr="00D273DD">
        <w:rPr>
          <w:rFonts w:ascii="Arial" w:hAnsi="Arial"/>
          <w:sz w:val="22"/>
          <w:szCs w:val="22"/>
        </w:rPr>
        <w:t xml:space="preserve">subvencionables </w:t>
      </w:r>
      <w:r>
        <w:rPr>
          <w:rFonts w:ascii="Arial" w:hAnsi="Arial"/>
          <w:sz w:val="22"/>
          <w:szCs w:val="22"/>
        </w:rPr>
        <w:t>las siguientes actividades</w:t>
      </w:r>
      <w:r w:rsidRPr="00D273DD">
        <w:rPr>
          <w:rFonts w:ascii="Arial" w:hAnsi="Arial"/>
          <w:sz w:val="22"/>
          <w:szCs w:val="22"/>
        </w:rPr>
        <w:t>:</w:t>
      </w:r>
    </w:p>
    <w:p w:rsidR="00A1750B" w:rsidRPr="00D273DD" w:rsidRDefault="00A1750B" w:rsidP="00A1750B">
      <w:pPr>
        <w:numPr>
          <w:ilvl w:val="0"/>
          <w:numId w:val="14"/>
        </w:numPr>
        <w:spacing w:after="120"/>
        <w:ind w:left="142" w:hanging="142"/>
        <w:jc w:val="both"/>
        <w:rPr>
          <w:rFonts w:ascii="Arial" w:hAnsi="Arial"/>
          <w:sz w:val="22"/>
          <w:szCs w:val="22"/>
        </w:rPr>
      </w:pPr>
      <w:r w:rsidRPr="00D273DD">
        <w:rPr>
          <w:rFonts w:ascii="Arial" w:hAnsi="Arial"/>
          <w:sz w:val="22"/>
          <w:szCs w:val="22"/>
        </w:rPr>
        <w:t>PARTICIPACIÓN en competiciones deportivas de ca</w:t>
      </w:r>
      <w:r>
        <w:rPr>
          <w:rFonts w:ascii="Arial" w:hAnsi="Arial"/>
          <w:sz w:val="22"/>
          <w:szCs w:val="22"/>
        </w:rPr>
        <w:t>tegoría provincial, autonómica,</w:t>
      </w:r>
      <w:r w:rsidRPr="001A661F">
        <w:rPr>
          <w:rFonts w:ascii="Arial" w:hAnsi="Arial"/>
          <w:color w:val="FF0000"/>
          <w:sz w:val="22"/>
          <w:szCs w:val="22"/>
        </w:rPr>
        <w:t xml:space="preserve"> </w:t>
      </w:r>
      <w:r w:rsidRPr="00D273DD">
        <w:rPr>
          <w:rFonts w:ascii="Arial" w:hAnsi="Arial"/>
          <w:sz w:val="22"/>
          <w:szCs w:val="22"/>
        </w:rPr>
        <w:t>nacional</w:t>
      </w:r>
      <w:r>
        <w:rPr>
          <w:rFonts w:ascii="Arial" w:hAnsi="Arial"/>
          <w:sz w:val="22"/>
          <w:szCs w:val="22"/>
        </w:rPr>
        <w:t xml:space="preserve"> </w:t>
      </w:r>
      <w:r w:rsidRPr="00CD4DD5">
        <w:rPr>
          <w:rFonts w:ascii="Arial" w:hAnsi="Arial"/>
          <w:sz w:val="22"/>
          <w:szCs w:val="22"/>
        </w:rPr>
        <w:t>o internacional, a realizar</w:t>
      </w:r>
      <w:r>
        <w:rPr>
          <w:rFonts w:ascii="Arial" w:hAnsi="Arial"/>
          <w:sz w:val="22"/>
          <w:szCs w:val="22"/>
        </w:rPr>
        <w:t xml:space="preserve"> durante el año </w:t>
      </w:r>
      <w:r w:rsidRPr="00F949B5">
        <w:rPr>
          <w:rFonts w:ascii="Arial" w:hAnsi="Arial"/>
          <w:sz w:val="22"/>
          <w:szCs w:val="22"/>
        </w:rPr>
        <w:t>2018</w:t>
      </w:r>
      <w:r>
        <w:rPr>
          <w:rFonts w:ascii="Arial" w:hAnsi="Arial"/>
          <w:sz w:val="22"/>
          <w:szCs w:val="22"/>
        </w:rPr>
        <w:t xml:space="preserve">, </w:t>
      </w:r>
      <w:r w:rsidRPr="00F23EB3">
        <w:rPr>
          <w:rFonts w:ascii="Arial" w:hAnsi="Arial"/>
          <w:sz w:val="22"/>
          <w:szCs w:val="22"/>
          <w:u w:val="single"/>
        </w:rPr>
        <w:t xml:space="preserve">que figuren en el calendario de la federación </w:t>
      </w:r>
      <w:r w:rsidRPr="00396579">
        <w:rPr>
          <w:rFonts w:ascii="Arial" w:hAnsi="Arial"/>
          <w:sz w:val="22"/>
          <w:szCs w:val="22"/>
          <w:u w:val="single"/>
        </w:rPr>
        <w:t xml:space="preserve">deportiva </w:t>
      </w:r>
      <w:r>
        <w:rPr>
          <w:rFonts w:ascii="Arial" w:hAnsi="Arial"/>
          <w:sz w:val="22"/>
          <w:szCs w:val="22"/>
          <w:u w:val="single"/>
        </w:rPr>
        <w:t xml:space="preserve">o </w:t>
      </w:r>
      <w:r w:rsidRPr="00331971">
        <w:rPr>
          <w:rFonts w:ascii="Arial" w:hAnsi="Arial"/>
          <w:sz w:val="22"/>
          <w:szCs w:val="22"/>
          <w:u w:val="single"/>
        </w:rPr>
        <w:t xml:space="preserve">entidad </w:t>
      </w:r>
      <w:r>
        <w:rPr>
          <w:rFonts w:ascii="Arial" w:hAnsi="Arial"/>
          <w:sz w:val="22"/>
          <w:szCs w:val="22"/>
          <w:u w:val="single"/>
        </w:rPr>
        <w:t>organizadora de la competición correspondiente</w:t>
      </w:r>
      <w:r w:rsidRPr="00331971">
        <w:rPr>
          <w:rFonts w:ascii="Arial" w:hAnsi="Arial"/>
          <w:sz w:val="22"/>
          <w:szCs w:val="22"/>
        </w:rPr>
        <w:t>.</w:t>
      </w:r>
    </w:p>
    <w:p w:rsidR="00A1750B" w:rsidRPr="00D273DD" w:rsidRDefault="00A1750B" w:rsidP="00A1750B">
      <w:pPr>
        <w:numPr>
          <w:ilvl w:val="0"/>
          <w:numId w:val="14"/>
        </w:numPr>
        <w:spacing w:after="240"/>
        <w:ind w:left="142" w:hanging="142"/>
        <w:jc w:val="both"/>
        <w:rPr>
          <w:rFonts w:ascii="Arial" w:hAnsi="Arial"/>
          <w:sz w:val="22"/>
          <w:szCs w:val="22"/>
        </w:rPr>
      </w:pPr>
      <w:r w:rsidRPr="00580AC2">
        <w:rPr>
          <w:rFonts w:ascii="Arial" w:hAnsi="Arial"/>
          <w:sz w:val="22"/>
          <w:szCs w:val="22"/>
        </w:rPr>
        <w:t xml:space="preserve">ORGANIZACIÓN de trofeos y/o competiciones </w:t>
      </w:r>
      <w:r w:rsidRPr="007C454E">
        <w:rPr>
          <w:rFonts w:ascii="Arial" w:hAnsi="Arial"/>
          <w:sz w:val="22"/>
          <w:szCs w:val="22"/>
        </w:rPr>
        <w:t>no</w:t>
      </w:r>
      <w:r w:rsidRPr="00D273DD">
        <w:rPr>
          <w:rFonts w:ascii="Arial" w:hAnsi="Arial"/>
          <w:sz w:val="22"/>
          <w:szCs w:val="22"/>
        </w:rPr>
        <w:t xml:space="preserve"> federadas d</w:t>
      </w:r>
      <w:r>
        <w:rPr>
          <w:rFonts w:ascii="Arial" w:hAnsi="Arial"/>
          <w:sz w:val="22"/>
          <w:szCs w:val="22"/>
        </w:rPr>
        <w:t xml:space="preserve">e ámbito local y/o provincial, </w:t>
      </w:r>
      <w:r w:rsidRPr="00D273DD">
        <w:rPr>
          <w:rFonts w:ascii="Arial" w:hAnsi="Arial"/>
          <w:sz w:val="22"/>
          <w:szCs w:val="22"/>
        </w:rPr>
        <w:t xml:space="preserve">a realizar durante el año </w:t>
      </w:r>
      <w:r w:rsidRPr="00F949B5">
        <w:rPr>
          <w:rFonts w:ascii="Arial" w:hAnsi="Arial"/>
          <w:sz w:val="22"/>
          <w:szCs w:val="22"/>
        </w:rPr>
        <w:t>2018</w:t>
      </w:r>
      <w:r w:rsidRPr="00D273DD">
        <w:rPr>
          <w:rFonts w:ascii="Arial" w:hAnsi="Arial"/>
          <w:sz w:val="22"/>
          <w:szCs w:val="22"/>
        </w:rPr>
        <w:t>.</w:t>
      </w:r>
      <w:r>
        <w:rPr>
          <w:rFonts w:ascii="Arial" w:hAnsi="Arial"/>
          <w:sz w:val="22"/>
          <w:szCs w:val="22"/>
        </w:rPr>
        <w:t xml:space="preserve"> </w:t>
      </w:r>
    </w:p>
    <w:p w:rsidR="00A1750B" w:rsidRPr="00D273DD" w:rsidRDefault="00A1750B" w:rsidP="00A1750B">
      <w:pPr>
        <w:pStyle w:val="Ttulo5"/>
        <w:spacing w:after="120"/>
        <w:rPr>
          <w:sz w:val="22"/>
          <w:szCs w:val="22"/>
        </w:rPr>
      </w:pPr>
      <w:r w:rsidRPr="00D273DD">
        <w:rPr>
          <w:sz w:val="22"/>
          <w:szCs w:val="22"/>
        </w:rPr>
        <w:t>Sexta.- Gastos subvencionables.</w:t>
      </w:r>
    </w:p>
    <w:p w:rsidR="00A1750B" w:rsidRPr="00D273DD" w:rsidRDefault="00A1750B" w:rsidP="00A1750B">
      <w:pPr>
        <w:pStyle w:val="Textoindependiente3"/>
        <w:rPr>
          <w:sz w:val="22"/>
          <w:szCs w:val="22"/>
        </w:rPr>
      </w:pPr>
      <w:r w:rsidRPr="00D273DD">
        <w:rPr>
          <w:sz w:val="22"/>
          <w:szCs w:val="22"/>
        </w:rPr>
        <w:t xml:space="preserve">Se consideran gastos subvencionables aquellos que de manera indubitada respondan a la naturaleza de las actividades subvencionadas y se realicen </w:t>
      </w:r>
      <w:r>
        <w:rPr>
          <w:sz w:val="22"/>
          <w:szCs w:val="22"/>
        </w:rPr>
        <w:t xml:space="preserve">dentro del </w:t>
      </w:r>
      <w:r w:rsidRPr="00F949B5">
        <w:rPr>
          <w:sz w:val="22"/>
          <w:szCs w:val="22"/>
        </w:rPr>
        <w:t xml:space="preserve">ejercicio </w:t>
      </w:r>
      <w:r w:rsidRPr="00F949B5">
        <w:rPr>
          <w:rFonts w:cs="Arial"/>
          <w:sz w:val="22"/>
          <w:szCs w:val="22"/>
        </w:rPr>
        <w:t>2018.</w:t>
      </w:r>
      <w:r w:rsidRPr="00D273DD">
        <w:rPr>
          <w:rFonts w:cs="Arial"/>
          <w:sz w:val="22"/>
          <w:szCs w:val="22"/>
        </w:rPr>
        <w:t xml:space="preserve"> </w:t>
      </w:r>
    </w:p>
    <w:p w:rsidR="00A1750B" w:rsidRPr="00D273DD" w:rsidRDefault="00A1750B" w:rsidP="00A1750B">
      <w:pPr>
        <w:jc w:val="both"/>
        <w:rPr>
          <w:rFonts w:ascii="Arial" w:hAnsi="Arial"/>
          <w:sz w:val="22"/>
          <w:szCs w:val="22"/>
        </w:rPr>
      </w:pPr>
    </w:p>
    <w:p w:rsidR="00A1750B" w:rsidRPr="00D273DD" w:rsidRDefault="00A1750B" w:rsidP="00A1750B">
      <w:pPr>
        <w:jc w:val="both"/>
        <w:rPr>
          <w:rFonts w:ascii="Arial" w:hAnsi="Arial"/>
          <w:sz w:val="22"/>
          <w:szCs w:val="22"/>
        </w:rPr>
      </w:pPr>
      <w:r w:rsidRPr="00D273DD">
        <w:rPr>
          <w:rFonts w:ascii="Arial" w:hAnsi="Arial"/>
          <w:sz w:val="22"/>
          <w:szCs w:val="22"/>
        </w:rPr>
        <w:t xml:space="preserve">La aportación de </w:t>
      </w:r>
      <w:smartTag w:uri="urn:schemas-microsoft-com:office:smarttags" w:element="PersonName">
        <w:smartTagPr>
          <w:attr w:name="ProductID" w:val="la Diputaci￳n"/>
        </w:smartTagPr>
        <w:r w:rsidRPr="00D273DD">
          <w:rPr>
            <w:rFonts w:ascii="Arial" w:hAnsi="Arial"/>
            <w:sz w:val="22"/>
            <w:szCs w:val="22"/>
          </w:rPr>
          <w:t>la Diputación</w:t>
        </w:r>
      </w:smartTag>
      <w:r w:rsidRPr="00D273DD">
        <w:rPr>
          <w:rFonts w:ascii="Arial" w:hAnsi="Arial"/>
          <w:sz w:val="22"/>
          <w:szCs w:val="22"/>
        </w:rPr>
        <w:t xml:space="preserve"> sólo podrá ser aplicada a gastos corrientes, excluyéndose los gastos de inversión y los referidos a atenciones protocolarias. </w:t>
      </w:r>
    </w:p>
    <w:p w:rsidR="00A1750B" w:rsidRPr="00D273DD" w:rsidRDefault="00A1750B" w:rsidP="00A1750B">
      <w:pPr>
        <w:jc w:val="both"/>
        <w:rPr>
          <w:rFonts w:ascii="Arial" w:hAnsi="Arial"/>
          <w:sz w:val="22"/>
          <w:szCs w:val="22"/>
        </w:rPr>
      </w:pPr>
    </w:p>
    <w:p w:rsidR="00A1750B" w:rsidRPr="00D273DD" w:rsidRDefault="00A1750B" w:rsidP="00A1750B">
      <w:pPr>
        <w:jc w:val="both"/>
        <w:rPr>
          <w:rFonts w:ascii="Arial" w:hAnsi="Arial"/>
          <w:sz w:val="22"/>
          <w:szCs w:val="22"/>
        </w:rPr>
      </w:pPr>
      <w:r w:rsidRPr="00D273DD">
        <w:rPr>
          <w:rFonts w:ascii="Arial" w:hAnsi="Arial"/>
          <w:sz w:val="22"/>
          <w:szCs w:val="22"/>
        </w:rPr>
        <w:t>No se consideran subvencionables, al estimarse que no guardan relación con la actividad subvencionada, los gastos financieros, los gastos de asesoría jurídica o financiera, los gastos notariales y registrales, los gastos periciales y los de administración. En ningún caso serán gastos subvencionables los intereses deudores de cuentas bancarias, los intereses, recargos y sanciones administrativas o penales, y los gastos de procedimientos judiciales.</w:t>
      </w:r>
    </w:p>
    <w:p w:rsidR="00A1750B" w:rsidRPr="00D273DD" w:rsidRDefault="00A1750B" w:rsidP="00A1750B">
      <w:pPr>
        <w:jc w:val="both"/>
        <w:rPr>
          <w:rFonts w:ascii="Arial" w:hAnsi="Arial"/>
          <w:sz w:val="22"/>
          <w:szCs w:val="22"/>
        </w:rPr>
      </w:pPr>
    </w:p>
    <w:p w:rsidR="00A1750B" w:rsidRPr="00D273DD" w:rsidRDefault="00A1750B" w:rsidP="00A1750B">
      <w:pPr>
        <w:pStyle w:val="Ttulo5"/>
        <w:spacing w:after="120"/>
        <w:rPr>
          <w:sz w:val="22"/>
          <w:szCs w:val="22"/>
        </w:rPr>
      </w:pPr>
      <w:r w:rsidRPr="00D273DD">
        <w:rPr>
          <w:sz w:val="22"/>
          <w:szCs w:val="22"/>
        </w:rPr>
        <w:t>Séptima.- Subcontratación.</w:t>
      </w:r>
    </w:p>
    <w:p w:rsidR="00A1750B" w:rsidRPr="00D273DD" w:rsidRDefault="00A1750B" w:rsidP="00A1750B">
      <w:pPr>
        <w:jc w:val="both"/>
        <w:rPr>
          <w:rFonts w:ascii="Arial" w:hAnsi="Arial"/>
          <w:sz w:val="22"/>
          <w:szCs w:val="22"/>
        </w:rPr>
      </w:pPr>
      <w:r w:rsidRPr="00D273DD">
        <w:rPr>
          <w:rFonts w:ascii="Arial" w:hAnsi="Arial"/>
          <w:sz w:val="22"/>
          <w:szCs w:val="22"/>
        </w:rPr>
        <w:t xml:space="preserve">Las </w:t>
      </w:r>
      <w:r>
        <w:rPr>
          <w:rFonts w:ascii="Arial" w:hAnsi="Arial"/>
          <w:sz w:val="22"/>
          <w:szCs w:val="22"/>
        </w:rPr>
        <w:t>Entidades</w:t>
      </w:r>
      <w:r w:rsidRPr="00D273DD">
        <w:rPr>
          <w:rFonts w:ascii="Arial" w:hAnsi="Arial"/>
          <w:sz w:val="22"/>
          <w:szCs w:val="22"/>
        </w:rPr>
        <w:t xml:space="preserve"> beneficiarias de la subvención podrán subcontratar con terceros la totalidad de las actividades objeto de subvención.</w:t>
      </w:r>
    </w:p>
    <w:p w:rsidR="00A1750B" w:rsidRPr="00D273DD" w:rsidRDefault="00A1750B" w:rsidP="00A1750B">
      <w:pPr>
        <w:jc w:val="both"/>
        <w:rPr>
          <w:rFonts w:ascii="Arial" w:hAnsi="Arial"/>
          <w:sz w:val="22"/>
          <w:szCs w:val="22"/>
        </w:rPr>
      </w:pPr>
    </w:p>
    <w:p w:rsidR="00A1750B" w:rsidRPr="00D273DD" w:rsidRDefault="00A1750B" w:rsidP="00A1750B">
      <w:pPr>
        <w:jc w:val="both"/>
        <w:rPr>
          <w:rFonts w:ascii="Arial" w:hAnsi="Arial"/>
          <w:sz w:val="22"/>
          <w:szCs w:val="22"/>
        </w:rPr>
      </w:pPr>
      <w:r w:rsidRPr="00D273DD">
        <w:rPr>
          <w:rFonts w:ascii="Arial" w:hAnsi="Arial"/>
          <w:sz w:val="22"/>
          <w:szCs w:val="22"/>
        </w:rPr>
        <w:t xml:space="preserve">En ningún caso podrá concertarse por el beneficiario la ejecución de las actividades subvencionadas con personas que se encuentren en algunos de los supuestos previstos en el art. 29.7 de </w:t>
      </w:r>
      <w:smartTag w:uri="urn:schemas-microsoft-com:office:smarttags" w:element="PersonName">
        <w:smartTagPr>
          <w:attr w:name="ProductID" w:val="la LGS."/>
        </w:smartTagPr>
        <w:r w:rsidRPr="00D273DD">
          <w:rPr>
            <w:rFonts w:ascii="Arial" w:hAnsi="Arial"/>
            <w:sz w:val="22"/>
            <w:szCs w:val="22"/>
          </w:rPr>
          <w:t>la LGS.</w:t>
        </w:r>
      </w:smartTag>
    </w:p>
    <w:p w:rsidR="00A1750B" w:rsidRPr="00D273DD" w:rsidRDefault="00A1750B" w:rsidP="00A1750B">
      <w:pPr>
        <w:jc w:val="both"/>
        <w:rPr>
          <w:rFonts w:ascii="Arial" w:hAnsi="Arial"/>
          <w:sz w:val="22"/>
          <w:szCs w:val="22"/>
        </w:rPr>
      </w:pPr>
    </w:p>
    <w:p w:rsidR="00A1750B" w:rsidRPr="00D273DD" w:rsidRDefault="00A1750B" w:rsidP="00A1750B">
      <w:pPr>
        <w:pStyle w:val="Ttulo5"/>
        <w:spacing w:after="120"/>
        <w:rPr>
          <w:sz w:val="22"/>
          <w:szCs w:val="22"/>
        </w:rPr>
      </w:pPr>
      <w:r w:rsidRPr="00D273DD">
        <w:rPr>
          <w:sz w:val="22"/>
          <w:szCs w:val="22"/>
        </w:rPr>
        <w:t>Octava.- Compatibilidad.</w:t>
      </w:r>
    </w:p>
    <w:p w:rsidR="00A1750B" w:rsidRDefault="00A1750B" w:rsidP="00A1750B">
      <w:pPr>
        <w:jc w:val="both"/>
        <w:rPr>
          <w:rFonts w:ascii="Arial" w:hAnsi="Arial"/>
          <w:sz w:val="22"/>
          <w:szCs w:val="22"/>
        </w:rPr>
      </w:pPr>
      <w:r w:rsidRPr="00D273DD">
        <w:rPr>
          <w:rFonts w:ascii="Arial" w:hAnsi="Arial"/>
          <w:sz w:val="22"/>
          <w:szCs w:val="22"/>
        </w:rPr>
        <w:t xml:space="preserve">Las subvenciones que se concedan con ocasión de la presente convocatoria son compatibles con cualquier tipo de ayuda que reciban las </w:t>
      </w:r>
      <w:r>
        <w:rPr>
          <w:rFonts w:ascii="Arial" w:hAnsi="Arial"/>
          <w:sz w:val="22"/>
          <w:szCs w:val="22"/>
        </w:rPr>
        <w:t>Entidades</w:t>
      </w:r>
      <w:r w:rsidRPr="00D273DD">
        <w:rPr>
          <w:rFonts w:ascii="Arial" w:hAnsi="Arial"/>
          <w:sz w:val="22"/>
          <w:szCs w:val="22"/>
        </w:rPr>
        <w:t xml:space="preserve"> beneficiarias de Instituciones públicas o privadas para el mismo fin.</w:t>
      </w:r>
    </w:p>
    <w:p w:rsidR="00A1750B" w:rsidRDefault="00A1750B" w:rsidP="00A1750B">
      <w:pPr>
        <w:jc w:val="both"/>
        <w:rPr>
          <w:rFonts w:ascii="Arial" w:hAnsi="Arial"/>
          <w:sz w:val="22"/>
          <w:szCs w:val="22"/>
        </w:rPr>
      </w:pPr>
    </w:p>
    <w:p w:rsidR="00A1750B" w:rsidRPr="00D273DD" w:rsidRDefault="00A1750B" w:rsidP="00A1750B">
      <w:pPr>
        <w:jc w:val="both"/>
        <w:rPr>
          <w:rFonts w:ascii="Arial" w:hAnsi="Arial"/>
          <w:sz w:val="22"/>
          <w:szCs w:val="22"/>
        </w:rPr>
      </w:pPr>
      <w:r w:rsidRPr="00D273DD">
        <w:rPr>
          <w:rFonts w:ascii="Arial" w:hAnsi="Arial"/>
          <w:sz w:val="22"/>
          <w:szCs w:val="22"/>
        </w:rPr>
        <w:t xml:space="preserve">Sin perjuicio de la declaración que sobre esta materia deben presentar las </w:t>
      </w:r>
      <w:r>
        <w:rPr>
          <w:rFonts w:ascii="Arial" w:hAnsi="Arial"/>
          <w:sz w:val="22"/>
          <w:szCs w:val="22"/>
        </w:rPr>
        <w:t>Entidades</w:t>
      </w:r>
      <w:r w:rsidRPr="00D273DD">
        <w:rPr>
          <w:rFonts w:ascii="Arial" w:hAnsi="Arial"/>
          <w:sz w:val="22"/>
          <w:szCs w:val="22"/>
        </w:rPr>
        <w:t xml:space="preserve"> solicitantes, éstas quedan obligadas a comunicar a la Diputación de Valladolid la obtención de otras subvenciones o ayudas que financien las actividades subvencionadas tan pronto como se conozca y, en todo caso, con anterioridad a la presentación de la justificación.</w:t>
      </w:r>
    </w:p>
    <w:p w:rsidR="00A1750B" w:rsidRPr="00D273DD" w:rsidRDefault="00A1750B" w:rsidP="00A1750B">
      <w:pPr>
        <w:jc w:val="both"/>
        <w:rPr>
          <w:rFonts w:ascii="Arial" w:hAnsi="Arial"/>
          <w:sz w:val="22"/>
          <w:szCs w:val="22"/>
        </w:rPr>
      </w:pPr>
    </w:p>
    <w:p w:rsidR="00A1750B" w:rsidRPr="00D273DD" w:rsidRDefault="00A1750B" w:rsidP="00A1750B">
      <w:pPr>
        <w:jc w:val="both"/>
        <w:rPr>
          <w:rFonts w:ascii="Arial" w:hAnsi="Arial"/>
          <w:sz w:val="22"/>
          <w:szCs w:val="22"/>
        </w:rPr>
      </w:pPr>
      <w:r w:rsidRPr="00D273DD">
        <w:rPr>
          <w:rFonts w:ascii="Arial" w:hAnsi="Arial"/>
          <w:sz w:val="22"/>
          <w:szCs w:val="22"/>
        </w:rPr>
        <w:t xml:space="preserve">En ningún caso el importe de las subvenciones concedidas (incluida la de </w:t>
      </w:r>
      <w:smartTag w:uri="urn:schemas-microsoft-com:office:smarttags" w:element="PersonName">
        <w:smartTagPr>
          <w:attr w:name="ProductID" w:val="la Diputaci￳n"/>
        </w:smartTagPr>
        <w:r w:rsidRPr="00D273DD">
          <w:rPr>
            <w:rFonts w:ascii="Arial" w:hAnsi="Arial"/>
            <w:sz w:val="22"/>
            <w:szCs w:val="22"/>
          </w:rPr>
          <w:t>la Diputación</w:t>
        </w:r>
      </w:smartTag>
      <w:r w:rsidRPr="00D273DD">
        <w:rPr>
          <w:rFonts w:ascii="Arial" w:hAnsi="Arial"/>
          <w:sz w:val="22"/>
          <w:szCs w:val="22"/>
        </w:rPr>
        <w:t xml:space="preserve"> de Valladolid) podrá ser superior al coste de la actividad subvencionada.</w:t>
      </w:r>
    </w:p>
    <w:p w:rsidR="00A1750B" w:rsidRPr="00D273DD" w:rsidRDefault="00A1750B" w:rsidP="00A1750B">
      <w:pPr>
        <w:jc w:val="both"/>
        <w:rPr>
          <w:rFonts w:ascii="Arial" w:hAnsi="Arial"/>
          <w:sz w:val="22"/>
          <w:szCs w:val="22"/>
        </w:rPr>
      </w:pPr>
    </w:p>
    <w:p w:rsidR="00A1750B" w:rsidRPr="00D273DD" w:rsidRDefault="00A1750B" w:rsidP="00A1750B">
      <w:pPr>
        <w:jc w:val="both"/>
        <w:rPr>
          <w:rFonts w:ascii="Arial" w:hAnsi="Arial"/>
          <w:sz w:val="22"/>
          <w:szCs w:val="22"/>
        </w:rPr>
      </w:pPr>
      <w:r w:rsidRPr="00D273DD">
        <w:rPr>
          <w:rFonts w:ascii="Arial" w:hAnsi="Arial"/>
          <w:sz w:val="22"/>
          <w:szCs w:val="22"/>
        </w:rPr>
        <w:t xml:space="preserve">Si de los datos aportados por la </w:t>
      </w:r>
      <w:r>
        <w:rPr>
          <w:rFonts w:ascii="Arial" w:hAnsi="Arial"/>
          <w:sz w:val="22"/>
          <w:szCs w:val="22"/>
        </w:rPr>
        <w:t>Entidad</w:t>
      </w:r>
      <w:r w:rsidRPr="00D273DD">
        <w:rPr>
          <w:rFonts w:ascii="Arial" w:hAnsi="Arial"/>
          <w:sz w:val="22"/>
          <w:szCs w:val="22"/>
        </w:rPr>
        <w:t xml:space="preserve"> con posterioridad a la resolución de la convocatoria, o por aquellos que conozca </w:t>
      </w:r>
      <w:smartTag w:uri="urn:schemas-microsoft-com:office:smarttags" w:element="PersonName">
        <w:smartTagPr>
          <w:attr w:name="ProductID" w:val="la Instituci￳n Provincial"/>
        </w:smartTagPr>
        <w:r w:rsidRPr="00D273DD">
          <w:rPr>
            <w:rFonts w:ascii="Arial" w:hAnsi="Arial"/>
            <w:sz w:val="22"/>
            <w:szCs w:val="22"/>
          </w:rPr>
          <w:t>la Institución Provincial</w:t>
        </w:r>
      </w:smartTag>
      <w:r w:rsidRPr="00D273DD">
        <w:rPr>
          <w:rFonts w:ascii="Arial" w:hAnsi="Arial"/>
          <w:sz w:val="22"/>
          <w:szCs w:val="22"/>
        </w:rPr>
        <w:t xml:space="preserve"> en el ejercicio de sus funciones de inspección y control, se constata que el importe de las subvenciones excede del coste de la actividad subvencionada, se minorará a prorrata la aportación de </w:t>
      </w:r>
      <w:smartTag w:uri="urn:schemas-microsoft-com:office:smarttags" w:element="PersonName">
        <w:smartTagPr>
          <w:attr w:name="ProductID" w:val="la Diputaci￳n."/>
        </w:smartTagPr>
        <w:r w:rsidRPr="00D273DD">
          <w:rPr>
            <w:rFonts w:ascii="Arial" w:hAnsi="Arial"/>
            <w:sz w:val="22"/>
            <w:szCs w:val="22"/>
          </w:rPr>
          <w:t>la Diputación.</w:t>
        </w:r>
      </w:smartTag>
    </w:p>
    <w:p w:rsidR="00A1750B" w:rsidRPr="00D273DD" w:rsidRDefault="00A1750B" w:rsidP="00A1750B">
      <w:pPr>
        <w:jc w:val="both"/>
        <w:rPr>
          <w:rFonts w:ascii="Arial" w:hAnsi="Arial"/>
          <w:sz w:val="22"/>
          <w:szCs w:val="22"/>
        </w:rPr>
      </w:pPr>
    </w:p>
    <w:p w:rsidR="00A1750B" w:rsidRPr="00D273DD" w:rsidRDefault="00A1750B" w:rsidP="00A1750B">
      <w:pPr>
        <w:jc w:val="both"/>
        <w:rPr>
          <w:rFonts w:ascii="Arial" w:hAnsi="Arial"/>
          <w:sz w:val="22"/>
          <w:szCs w:val="22"/>
        </w:rPr>
      </w:pPr>
      <w:r w:rsidRPr="00D273DD">
        <w:rPr>
          <w:rFonts w:ascii="Arial" w:hAnsi="Arial"/>
          <w:sz w:val="22"/>
          <w:szCs w:val="22"/>
        </w:rPr>
        <w:t xml:space="preserve">Si la concesión de la subvención se ha efectuado en base a los datos aportados por la </w:t>
      </w:r>
      <w:r>
        <w:rPr>
          <w:rFonts w:ascii="Arial" w:hAnsi="Arial"/>
          <w:sz w:val="22"/>
          <w:szCs w:val="22"/>
        </w:rPr>
        <w:t>Entidad</w:t>
      </w:r>
      <w:r w:rsidRPr="00D273DD">
        <w:rPr>
          <w:rFonts w:ascii="Arial" w:hAnsi="Arial"/>
          <w:sz w:val="22"/>
          <w:szCs w:val="22"/>
        </w:rPr>
        <w:t xml:space="preserve"> sobre subvenciones solicitadas, y con posterioridad a la resolución de la convocatoria se comunica la concesión de una subvención por importe inferior al solicitado, ello no creará derecho alguno a favor de la </w:t>
      </w:r>
      <w:r>
        <w:rPr>
          <w:rFonts w:ascii="Arial" w:hAnsi="Arial"/>
          <w:sz w:val="22"/>
          <w:szCs w:val="22"/>
        </w:rPr>
        <w:t>Entidad</w:t>
      </w:r>
      <w:r w:rsidRPr="00D273DD">
        <w:rPr>
          <w:rFonts w:ascii="Arial" w:hAnsi="Arial"/>
          <w:sz w:val="22"/>
          <w:szCs w:val="22"/>
        </w:rPr>
        <w:t xml:space="preserve"> beneficiaria, no procediéndose a la revisión del importe de la subvención concedida por </w:t>
      </w:r>
      <w:smartTag w:uri="urn:schemas-microsoft-com:office:smarttags" w:element="PersonName">
        <w:smartTagPr>
          <w:attr w:name="ProductID" w:val="la Diputaci￳n"/>
        </w:smartTagPr>
        <w:r w:rsidRPr="00D273DD">
          <w:rPr>
            <w:rFonts w:ascii="Arial" w:hAnsi="Arial"/>
            <w:sz w:val="22"/>
            <w:szCs w:val="22"/>
          </w:rPr>
          <w:t>la Diputación</w:t>
        </w:r>
      </w:smartTag>
      <w:r w:rsidRPr="00D273DD">
        <w:rPr>
          <w:rFonts w:ascii="Arial" w:hAnsi="Arial"/>
          <w:sz w:val="22"/>
          <w:szCs w:val="22"/>
        </w:rPr>
        <w:t xml:space="preserve"> de Valladolid.</w:t>
      </w:r>
    </w:p>
    <w:p w:rsidR="00A1750B" w:rsidRPr="00D273DD" w:rsidRDefault="00A1750B" w:rsidP="00A1750B">
      <w:pPr>
        <w:pStyle w:val="Ttulo6"/>
        <w:rPr>
          <w:i/>
          <w:szCs w:val="22"/>
        </w:rPr>
      </w:pPr>
    </w:p>
    <w:p w:rsidR="00A1750B" w:rsidRPr="00D273DD" w:rsidRDefault="00A1750B" w:rsidP="00A1750B">
      <w:pPr>
        <w:pStyle w:val="Ttulo6"/>
        <w:spacing w:after="120"/>
        <w:rPr>
          <w:i/>
          <w:szCs w:val="22"/>
        </w:rPr>
      </w:pPr>
      <w:r w:rsidRPr="00D273DD">
        <w:rPr>
          <w:szCs w:val="22"/>
        </w:rPr>
        <w:t>Novena.- Principios del procedimiento y órganos competentes.</w:t>
      </w:r>
    </w:p>
    <w:p w:rsidR="00A1750B" w:rsidRPr="00D273DD" w:rsidRDefault="00A1750B" w:rsidP="00A1750B">
      <w:pPr>
        <w:jc w:val="both"/>
        <w:rPr>
          <w:rFonts w:ascii="Arial" w:hAnsi="Arial"/>
          <w:sz w:val="22"/>
          <w:szCs w:val="22"/>
        </w:rPr>
      </w:pPr>
      <w:r w:rsidRPr="00D273DD">
        <w:rPr>
          <w:rFonts w:ascii="Arial" w:hAnsi="Arial"/>
          <w:sz w:val="22"/>
          <w:szCs w:val="22"/>
        </w:rPr>
        <w:t>El procedimiento de concesión de subvenciones que se gestiona a través de la presente convocatoria se ajustará a los principios de publicidad, transparencia, concurrencia, objetividad, igualdad y no discriminación.</w:t>
      </w:r>
    </w:p>
    <w:p w:rsidR="00A1750B" w:rsidRPr="00D273DD" w:rsidRDefault="00A1750B" w:rsidP="00A1750B">
      <w:pPr>
        <w:jc w:val="both"/>
        <w:rPr>
          <w:rFonts w:ascii="Arial" w:hAnsi="Arial"/>
          <w:sz w:val="22"/>
          <w:szCs w:val="22"/>
        </w:rPr>
      </w:pPr>
    </w:p>
    <w:p w:rsidR="00A1750B" w:rsidRPr="002408D7" w:rsidRDefault="00A1750B" w:rsidP="00A1750B">
      <w:pPr>
        <w:jc w:val="both"/>
        <w:rPr>
          <w:rFonts w:ascii="Arial" w:hAnsi="Arial"/>
          <w:sz w:val="22"/>
          <w:szCs w:val="22"/>
        </w:rPr>
      </w:pPr>
      <w:r w:rsidRPr="002408D7">
        <w:rPr>
          <w:rFonts w:ascii="Arial" w:hAnsi="Arial"/>
          <w:sz w:val="22"/>
          <w:szCs w:val="22"/>
        </w:rPr>
        <w:t>La aprobación de la convocatoria se efectuará por la Junta de Gobierno de la Diputación Provincial de Valladolid, previo dictamen de la Comisión Informativa de Empleo y Desarrollo Económico.</w:t>
      </w:r>
    </w:p>
    <w:p w:rsidR="00A1750B" w:rsidRPr="00D273DD" w:rsidRDefault="00A1750B" w:rsidP="00A1750B">
      <w:pPr>
        <w:jc w:val="both"/>
        <w:rPr>
          <w:rFonts w:ascii="Arial" w:hAnsi="Arial"/>
          <w:sz w:val="22"/>
          <w:szCs w:val="22"/>
        </w:rPr>
      </w:pPr>
    </w:p>
    <w:p w:rsidR="00A1750B" w:rsidRPr="00D273DD" w:rsidRDefault="00A1750B" w:rsidP="00A1750B">
      <w:pPr>
        <w:jc w:val="both"/>
        <w:rPr>
          <w:rFonts w:ascii="Arial" w:hAnsi="Arial"/>
          <w:sz w:val="22"/>
          <w:szCs w:val="22"/>
        </w:rPr>
      </w:pPr>
      <w:r w:rsidRPr="002408D7">
        <w:rPr>
          <w:rFonts w:ascii="Arial" w:hAnsi="Arial"/>
          <w:sz w:val="22"/>
          <w:szCs w:val="22"/>
        </w:rPr>
        <w:t>La instrucción del procedimiento se llevará a cabo por el Servicio de Deportes, Consumo y Promoción Agroalimentaria, que examinará las solicitudes, recabará, en su caso, la subsanación, aplicará los criterios de valoración y formulará</w:t>
      </w:r>
      <w:r w:rsidRPr="00D273DD">
        <w:rPr>
          <w:rFonts w:ascii="Arial" w:hAnsi="Arial"/>
          <w:sz w:val="22"/>
          <w:szCs w:val="22"/>
        </w:rPr>
        <w:t xml:space="preserve"> propuesta de resolución provisional sus</w:t>
      </w:r>
      <w:r>
        <w:rPr>
          <w:rFonts w:ascii="Arial" w:hAnsi="Arial"/>
          <w:sz w:val="22"/>
          <w:szCs w:val="22"/>
        </w:rPr>
        <w:t>crita por, al menos, dos</w:t>
      </w:r>
      <w:r w:rsidRPr="00543101">
        <w:rPr>
          <w:rFonts w:ascii="Arial" w:hAnsi="Arial"/>
          <w:sz w:val="22"/>
          <w:szCs w:val="22"/>
        </w:rPr>
        <w:t xml:space="preserve"> técnicos de deportes</w:t>
      </w:r>
      <w:r>
        <w:rPr>
          <w:rFonts w:ascii="Arial" w:hAnsi="Arial"/>
          <w:sz w:val="22"/>
          <w:szCs w:val="22"/>
        </w:rPr>
        <w:t>.</w:t>
      </w:r>
    </w:p>
    <w:p w:rsidR="00A1750B" w:rsidRPr="00D273DD" w:rsidRDefault="00A1750B" w:rsidP="00A1750B">
      <w:pPr>
        <w:jc w:val="both"/>
        <w:rPr>
          <w:rFonts w:ascii="Arial" w:hAnsi="Arial"/>
          <w:sz w:val="22"/>
          <w:szCs w:val="22"/>
        </w:rPr>
      </w:pPr>
    </w:p>
    <w:p w:rsidR="00A1750B" w:rsidRPr="00D273DD" w:rsidRDefault="00A1750B" w:rsidP="00A1750B">
      <w:pPr>
        <w:jc w:val="both"/>
        <w:rPr>
          <w:rFonts w:ascii="Arial" w:hAnsi="Arial"/>
          <w:sz w:val="22"/>
          <w:szCs w:val="22"/>
        </w:rPr>
      </w:pPr>
      <w:r w:rsidRPr="00D273DD">
        <w:rPr>
          <w:rFonts w:ascii="Arial" w:hAnsi="Arial"/>
          <w:sz w:val="22"/>
          <w:szCs w:val="22"/>
        </w:rPr>
        <w:t>Dadas las características de la presente convo</w:t>
      </w:r>
      <w:r>
        <w:rPr>
          <w:rFonts w:ascii="Arial" w:hAnsi="Arial"/>
          <w:sz w:val="22"/>
          <w:szCs w:val="22"/>
        </w:rPr>
        <w:t>catoria, y habida cuenta de que</w:t>
      </w:r>
      <w:r w:rsidRPr="00D273DD">
        <w:rPr>
          <w:rFonts w:ascii="Arial" w:hAnsi="Arial"/>
          <w:sz w:val="22"/>
          <w:szCs w:val="22"/>
        </w:rPr>
        <w:t xml:space="preserve"> en el presente procedimiento no figuran ni son tenidos en cuenta otros hechos, ni otras alegaciones y pruebas que las aducidas por los interesados, la propuesta que se formule tendrá carácter definitivo, prescindiéndose del trámite de audiencia. </w:t>
      </w:r>
    </w:p>
    <w:p w:rsidR="00A1750B" w:rsidRPr="00D273DD" w:rsidRDefault="00A1750B" w:rsidP="00A1750B">
      <w:pPr>
        <w:jc w:val="both"/>
        <w:rPr>
          <w:rFonts w:ascii="Arial" w:hAnsi="Arial"/>
          <w:sz w:val="22"/>
          <w:szCs w:val="22"/>
        </w:rPr>
      </w:pPr>
    </w:p>
    <w:p w:rsidR="00A1750B" w:rsidRPr="002408D7" w:rsidRDefault="00A1750B" w:rsidP="00A1750B">
      <w:pPr>
        <w:jc w:val="both"/>
        <w:rPr>
          <w:rFonts w:ascii="Arial" w:hAnsi="Arial" w:cs="Arial"/>
          <w:sz w:val="22"/>
          <w:szCs w:val="22"/>
        </w:rPr>
      </w:pPr>
      <w:r w:rsidRPr="002408D7">
        <w:rPr>
          <w:rFonts w:ascii="Arial" w:hAnsi="Arial" w:cs="Arial"/>
          <w:sz w:val="22"/>
          <w:szCs w:val="22"/>
        </w:rPr>
        <w:t xml:space="preserve">La propuesta de resolución definitiva se elevará al Pleno de la Diputación por la Comisión Informativa </w:t>
      </w:r>
      <w:r w:rsidRPr="002408D7">
        <w:rPr>
          <w:rFonts w:ascii="Arial" w:hAnsi="Arial"/>
          <w:sz w:val="22"/>
          <w:szCs w:val="22"/>
        </w:rPr>
        <w:t>de Empleo y Desarrollo Económico</w:t>
      </w:r>
      <w:r w:rsidRPr="002408D7">
        <w:rPr>
          <w:rFonts w:ascii="Arial" w:hAnsi="Arial" w:cs="Arial"/>
          <w:sz w:val="22"/>
          <w:szCs w:val="22"/>
        </w:rPr>
        <w:t>. Dicha propuesta no crea derecho alguno a favor de los beneficiarios propuestos, frente a la Diputación, mientras no se haya notificado la resolución de concesión.</w:t>
      </w:r>
    </w:p>
    <w:p w:rsidR="00A1750B" w:rsidRPr="002408D7" w:rsidRDefault="00A1750B" w:rsidP="00A1750B">
      <w:pPr>
        <w:jc w:val="both"/>
        <w:rPr>
          <w:rFonts w:ascii="Arial" w:hAnsi="Arial" w:cs="Arial"/>
          <w:sz w:val="22"/>
          <w:szCs w:val="22"/>
        </w:rPr>
      </w:pPr>
    </w:p>
    <w:p w:rsidR="00A1750B" w:rsidRPr="002408D7" w:rsidRDefault="00A1750B" w:rsidP="00A1750B">
      <w:pPr>
        <w:jc w:val="both"/>
        <w:rPr>
          <w:rFonts w:ascii="Arial" w:hAnsi="Arial" w:cs="Arial"/>
          <w:sz w:val="22"/>
          <w:szCs w:val="22"/>
        </w:rPr>
      </w:pPr>
      <w:r w:rsidRPr="002408D7">
        <w:rPr>
          <w:rFonts w:ascii="Arial" w:hAnsi="Arial" w:cs="Arial"/>
          <w:sz w:val="22"/>
          <w:szCs w:val="22"/>
        </w:rPr>
        <w:t>La Junta de Gobierno resolverá la convocatoria, fijando los beneficiarios y las cantidades concedidas en cada caso, así como las solicitudes desestimadas y los motivos de la desestimación.</w:t>
      </w:r>
    </w:p>
    <w:p w:rsidR="00A1750B" w:rsidRPr="00D273DD" w:rsidRDefault="00A1750B" w:rsidP="00A1750B">
      <w:pPr>
        <w:jc w:val="both"/>
        <w:rPr>
          <w:rFonts w:ascii="Arial" w:hAnsi="Arial"/>
          <w:sz w:val="22"/>
          <w:szCs w:val="22"/>
        </w:rPr>
      </w:pPr>
    </w:p>
    <w:p w:rsidR="00A1750B" w:rsidRPr="00580AC2" w:rsidRDefault="00A1750B" w:rsidP="00A1750B">
      <w:pPr>
        <w:jc w:val="both"/>
        <w:rPr>
          <w:rFonts w:ascii="Arial" w:hAnsi="Arial"/>
          <w:sz w:val="22"/>
          <w:szCs w:val="22"/>
        </w:rPr>
      </w:pPr>
      <w:r w:rsidRPr="00D273DD">
        <w:rPr>
          <w:rFonts w:ascii="Arial" w:hAnsi="Arial"/>
          <w:sz w:val="22"/>
          <w:szCs w:val="22"/>
        </w:rPr>
        <w:t>El reconocimiento y liquidación de las correspondientes obligaciones se efectuará por Decreto del Presidente de la Diputación.</w:t>
      </w:r>
      <w:r>
        <w:rPr>
          <w:rFonts w:ascii="Arial" w:hAnsi="Arial"/>
          <w:sz w:val="22"/>
          <w:szCs w:val="22"/>
        </w:rPr>
        <w:t xml:space="preserve"> </w:t>
      </w:r>
      <w:r w:rsidRPr="00D273DD">
        <w:rPr>
          <w:rFonts w:ascii="Arial" w:hAnsi="Arial"/>
          <w:sz w:val="22"/>
          <w:szCs w:val="22"/>
        </w:rPr>
        <w:t xml:space="preserve">Asimismo, corresponderá al Presidente de </w:t>
      </w:r>
      <w:smartTag w:uri="urn:schemas-microsoft-com:office:smarttags" w:element="PersonName">
        <w:smartTagPr>
          <w:attr w:name="ProductID" w:val="la Diputaci￳n"/>
        </w:smartTagPr>
        <w:r w:rsidRPr="00D273DD">
          <w:rPr>
            <w:rFonts w:ascii="Arial" w:hAnsi="Arial"/>
            <w:sz w:val="22"/>
            <w:szCs w:val="22"/>
          </w:rPr>
          <w:t>la Diputación</w:t>
        </w:r>
      </w:smartTag>
      <w:r w:rsidRPr="00D273DD">
        <w:rPr>
          <w:rFonts w:ascii="Arial" w:hAnsi="Arial"/>
          <w:sz w:val="22"/>
          <w:szCs w:val="22"/>
        </w:rPr>
        <w:t xml:space="preserve"> la resolución de cuantas incidencias (concesión de las </w:t>
      </w:r>
      <w:proofErr w:type="spellStart"/>
      <w:r w:rsidRPr="00D273DD">
        <w:rPr>
          <w:rFonts w:ascii="Arial" w:hAnsi="Arial"/>
          <w:sz w:val="22"/>
          <w:szCs w:val="22"/>
        </w:rPr>
        <w:t>prorrogas</w:t>
      </w:r>
      <w:proofErr w:type="spellEnd"/>
      <w:r w:rsidRPr="00D273DD">
        <w:rPr>
          <w:rFonts w:ascii="Arial" w:hAnsi="Arial"/>
          <w:sz w:val="22"/>
          <w:szCs w:val="22"/>
        </w:rPr>
        <w:t xml:space="preserve"> que sean procedentes, rectificación de los errores materiales, de hecho o aritméticos,</w:t>
      </w:r>
      <w:r>
        <w:rPr>
          <w:rFonts w:ascii="Arial" w:hAnsi="Arial"/>
          <w:sz w:val="22"/>
          <w:szCs w:val="22"/>
        </w:rPr>
        <w:t xml:space="preserve"> imposición de sanciones,….</w:t>
      </w:r>
      <w:r w:rsidRPr="00D273DD">
        <w:rPr>
          <w:rFonts w:ascii="Arial" w:hAnsi="Arial"/>
          <w:sz w:val="22"/>
          <w:szCs w:val="22"/>
        </w:rPr>
        <w:t>) puedan plantearse con ocasión de la presente convocatoria.</w:t>
      </w:r>
      <w:r>
        <w:rPr>
          <w:rFonts w:ascii="Arial" w:hAnsi="Arial"/>
          <w:sz w:val="22"/>
          <w:szCs w:val="22"/>
        </w:rPr>
        <w:t xml:space="preserve"> </w:t>
      </w:r>
    </w:p>
    <w:p w:rsidR="00A1750B" w:rsidRDefault="00A1750B" w:rsidP="00A1750B">
      <w:pPr>
        <w:spacing w:after="120"/>
        <w:jc w:val="both"/>
        <w:rPr>
          <w:rFonts w:ascii="Arial" w:hAnsi="Arial"/>
          <w:b/>
          <w:i/>
          <w:sz w:val="22"/>
          <w:szCs w:val="22"/>
        </w:rPr>
      </w:pPr>
    </w:p>
    <w:p w:rsidR="00A1750B" w:rsidRPr="00D273DD" w:rsidRDefault="00A1750B" w:rsidP="00A1750B">
      <w:pPr>
        <w:spacing w:after="120"/>
        <w:jc w:val="both"/>
        <w:rPr>
          <w:rFonts w:ascii="Arial" w:hAnsi="Arial"/>
          <w:b/>
          <w:i/>
          <w:sz w:val="22"/>
          <w:szCs w:val="22"/>
        </w:rPr>
      </w:pPr>
      <w:r w:rsidRPr="00D273DD">
        <w:rPr>
          <w:rFonts w:ascii="Arial" w:hAnsi="Arial"/>
          <w:b/>
          <w:i/>
          <w:sz w:val="22"/>
          <w:szCs w:val="22"/>
        </w:rPr>
        <w:t>Décima.- Solicitudes.</w:t>
      </w:r>
    </w:p>
    <w:p w:rsidR="00A1750B" w:rsidRPr="00987E85" w:rsidRDefault="00A1750B" w:rsidP="00A1750B">
      <w:pPr>
        <w:spacing w:after="120"/>
        <w:jc w:val="both"/>
        <w:rPr>
          <w:rFonts w:ascii="Arial" w:hAnsi="Arial" w:cs="Arial"/>
          <w:strike/>
          <w:sz w:val="22"/>
          <w:szCs w:val="22"/>
        </w:rPr>
      </w:pPr>
      <w:r w:rsidRPr="00D273DD">
        <w:rPr>
          <w:rFonts w:ascii="Arial" w:hAnsi="Arial"/>
          <w:sz w:val="22"/>
          <w:szCs w:val="22"/>
        </w:rPr>
        <w:t xml:space="preserve">Las solicitudes se dirigirán al Ilmo. Sr. Presidente de </w:t>
      </w:r>
      <w:smartTag w:uri="urn:schemas-microsoft-com:office:smarttags" w:element="PersonName">
        <w:smartTagPr>
          <w:attr w:name="ProductID" w:val="la Excma. Diputaci￳n"/>
        </w:smartTagPr>
        <w:r w:rsidRPr="00D273DD">
          <w:rPr>
            <w:rFonts w:ascii="Arial" w:hAnsi="Arial"/>
            <w:sz w:val="22"/>
            <w:szCs w:val="22"/>
          </w:rPr>
          <w:t>la Excma. Diputación</w:t>
        </w:r>
      </w:smartTag>
      <w:r w:rsidRPr="00D273DD">
        <w:rPr>
          <w:rFonts w:ascii="Arial" w:hAnsi="Arial"/>
          <w:sz w:val="22"/>
          <w:szCs w:val="22"/>
        </w:rPr>
        <w:t xml:space="preserve"> Provincial de Valladolid, conforme al modelo que se incluye </w:t>
      </w:r>
      <w:r w:rsidRPr="00D61846">
        <w:rPr>
          <w:rFonts w:ascii="Arial" w:hAnsi="Arial" w:cs="Arial"/>
          <w:sz w:val="22"/>
          <w:szCs w:val="22"/>
        </w:rPr>
        <w:t xml:space="preserve">como ANEXO I, y se presentarán directamente en el Registro General de la Diputación Provincial o por cualquiera de los medios establecidos en el art. 16.4 </w:t>
      </w:r>
      <w:r w:rsidRPr="00987E85">
        <w:rPr>
          <w:rFonts w:ascii="Arial" w:hAnsi="Arial" w:cs="Arial"/>
          <w:sz w:val="22"/>
          <w:szCs w:val="22"/>
        </w:rPr>
        <w:t>de la Ley 39/2015, de 1 de octubre, del Procedimiento Administrativo Común de las Administraciones Públicas.</w:t>
      </w:r>
    </w:p>
    <w:p w:rsidR="00A1750B" w:rsidRDefault="00A1750B" w:rsidP="00A1750B">
      <w:pPr>
        <w:jc w:val="both"/>
        <w:rPr>
          <w:rFonts w:ascii="Arial" w:hAnsi="Arial" w:cs="Arial"/>
          <w:sz w:val="22"/>
          <w:szCs w:val="22"/>
        </w:rPr>
      </w:pPr>
      <w:r w:rsidRPr="009E4765">
        <w:rPr>
          <w:rFonts w:ascii="Arial" w:hAnsi="Arial" w:cs="Arial"/>
          <w:sz w:val="22"/>
          <w:szCs w:val="22"/>
        </w:rPr>
        <w:t>También podrán  presentarse  vía telemática en  la ventanilla virtual de la  Diputación Provincial de Valladolid (</w:t>
      </w:r>
      <w:hyperlink r:id="rId5" w:history="1">
        <w:r w:rsidRPr="009E4765">
          <w:rPr>
            <w:rStyle w:val="Hipervnculo"/>
            <w:rFonts w:ascii="Arial" w:hAnsi="Arial" w:cs="Arial"/>
            <w:i/>
            <w:sz w:val="22"/>
            <w:szCs w:val="22"/>
          </w:rPr>
          <w:t>http://www.ventanilla.diputaciondevalladolid.es</w:t>
        </w:r>
      </w:hyperlink>
      <w:r>
        <w:rPr>
          <w:rFonts w:ascii="Arial" w:hAnsi="Arial" w:cs="Arial"/>
          <w:sz w:val="22"/>
          <w:szCs w:val="22"/>
        </w:rPr>
        <w:t>).</w:t>
      </w:r>
    </w:p>
    <w:p w:rsidR="00A1750B" w:rsidRPr="009E4765" w:rsidRDefault="00A1750B" w:rsidP="00A1750B">
      <w:pPr>
        <w:jc w:val="both"/>
        <w:rPr>
          <w:rFonts w:ascii="Arial" w:hAnsi="Arial" w:cs="Arial"/>
          <w:i/>
          <w:sz w:val="22"/>
          <w:szCs w:val="22"/>
        </w:rPr>
      </w:pPr>
    </w:p>
    <w:p w:rsidR="00A1750B" w:rsidRPr="00F949B5" w:rsidRDefault="00A1750B" w:rsidP="00A1750B">
      <w:pPr>
        <w:pStyle w:val="Predeterminado"/>
        <w:jc w:val="both"/>
        <w:rPr>
          <w:color w:val="auto"/>
          <w:sz w:val="22"/>
          <w:szCs w:val="22"/>
        </w:rPr>
      </w:pPr>
      <w:r w:rsidRPr="00F949B5">
        <w:rPr>
          <w:rFonts w:ascii="Arial" w:hAnsi="Arial" w:cs="Arial"/>
          <w:color w:val="auto"/>
          <w:sz w:val="22"/>
          <w:szCs w:val="22"/>
        </w:rPr>
        <w:t>En sede electrónica podrán presentarse, asimismo, otros documentos o peticiones relacionados con la presente convocatoria, siempre que esté habilitada esta opción.</w:t>
      </w:r>
    </w:p>
    <w:p w:rsidR="00A1750B" w:rsidRDefault="00A1750B" w:rsidP="00A1750B">
      <w:pPr>
        <w:jc w:val="both"/>
        <w:rPr>
          <w:rFonts w:ascii="Arial" w:hAnsi="Arial"/>
          <w:sz w:val="22"/>
          <w:szCs w:val="22"/>
        </w:rPr>
      </w:pPr>
    </w:p>
    <w:p w:rsidR="00A1750B" w:rsidRPr="00D273DD" w:rsidRDefault="00A1750B" w:rsidP="00A1750B">
      <w:pPr>
        <w:spacing w:after="120"/>
        <w:jc w:val="both"/>
        <w:rPr>
          <w:rFonts w:ascii="Arial" w:hAnsi="Arial"/>
          <w:b/>
          <w:i/>
          <w:sz w:val="22"/>
          <w:szCs w:val="22"/>
        </w:rPr>
      </w:pPr>
      <w:r w:rsidRPr="00D273DD">
        <w:rPr>
          <w:rFonts w:ascii="Arial" w:hAnsi="Arial"/>
          <w:b/>
          <w:i/>
          <w:sz w:val="22"/>
          <w:szCs w:val="22"/>
        </w:rPr>
        <w:t xml:space="preserve">Undécima.- Documentación. </w:t>
      </w:r>
    </w:p>
    <w:p w:rsidR="00A1750B" w:rsidRDefault="00A1750B" w:rsidP="00A1750B">
      <w:pPr>
        <w:pStyle w:val="Textoindependiente3"/>
        <w:spacing w:after="120"/>
        <w:rPr>
          <w:sz w:val="22"/>
          <w:szCs w:val="22"/>
        </w:rPr>
      </w:pPr>
      <w:r w:rsidRPr="00F42E28">
        <w:rPr>
          <w:sz w:val="22"/>
          <w:szCs w:val="22"/>
        </w:rPr>
        <w:t xml:space="preserve">A las solicitudes deberá acompañarse la siguiente documentación: </w:t>
      </w:r>
    </w:p>
    <w:p w:rsidR="00A1750B" w:rsidRPr="00987E85" w:rsidRDefault="00A1750B" w:rsidP="00A1750B">
      <w:pPr>
        <w:numPr>
          <w:ilvl w:val="0"/>
          <w:numId w:val="5"/>
        </w:numPr>
        <w:tabs>
          <w:tab w:val="clear" w:pos="360"/>
          <w:tab w:val="num" w:pos="735"/>
        </w:tabs>
        <w:spacing w:after="120"/>
        <w:ind w:left="742" w:hanging="385"/>
        <w:jc w:val="both"/>
        <w:rPr>
          <w:rFonts w:ascii="Arial" w:hAnsi="Arial" w:cs="Arial"/>
          <w:sz w:val="22"/>
          <w:szCs w:val="22"/>
        </w:rPr>
      </w:pPr>
      <w:r w:rsidRPr="00987E85">
        <w:rPr>
          <w:rFonts w:ascii="Arial" w:hAnsi="Arial" w:cs="Arial"/>
          <w:sz w:val="22"/>
          <w:szCs w:val="22"/>
        </w:rPr>
        <w:t>Fotocopia del Documento de Identificación Fiscal de la Entidad solicitante.</w:t>
      </w:r>
    </w:p>
    <w:p w:rsidR="00A1750B" w:rsidRPr="00987E85" w:rsidRDefault="00A1750B" w:rsidP="00A1750B">
      <w:pPr>
        <w:numPr>
          <w:ilvl w:val="0"/>
          <w:numId w:val="6"/>
        </w:numPr>
        <w:tabs>
          <w:tab w:val="clear" w:pos="360"/>
          <w:tab w:val="num" w:pos="735"/>
        </w:tabs>
        <w:spacing w:after="120"/>
        <w:ind w:left="742" w:hanging="385"/>
        <w:jc w:val="both"/>
        <w:rPr>
          <w:rFonts w:ascii="Arial" w:hAnsi="Arial" w:cs="Arial"/>
          <w:sz w:val="22"/>
          <w:szCs w:val="22"/>
        </w:rPr>
      </w:pPr>
      <w:r w:rsidRPr="00987E85">
        <w:rPr>
          <w:rFonts w:ascii="Arial" w:hAnsi="Arial" w:cs="Arial"/>
          <w:sz w:val="22"/>
          <w:szCs w:val="22"/>
        </w:rPr>
        <w:t>Fotocopia del Certificado de inscripción en el Registro de Entidades Deportivas de la Junta de Castilla y León, con indicación de la/s modalidad/es deportivas inscritas (principal/es y secundaria/s).</w:t>
      </w:r>
    </w:p>
    <w:p w:rsidR="00A1750B" w:rsidRPr="00987E85" w:rsidRDefault="00A1750B" w:rsidP="00A1750B">
      <w:pPr>
        <w:numPr>
          <w:ilvl w:val="0"/>
          <w:numId w:val="6"/>
        </w:numPr>
        <w:tabs>
          <w:tab w:val="clear" w:pos="360"/>
          <w:tab w:val="num" w:pos="728"/>
        </w:tabs>
        <w:spacing w:after="120"/>
        <w:ind w:left="742" w:hanging="385"/>
        <w:jc w:val="both"/>
        <w:rPr>
          <w:rFonts w:cs="Arial"/>
          <w:sz w:val="22"/>
          <w:szCs w:val="22"/>
        </w:rPr>
      </w:pPr>
      <w:r w:rsidRPr="00987E85">
        <w:rPr>
          <w:rFonts w:ascii="Arial" w:hAnsi="Arial"/>
          <w:sz w:val="22"/>
          <w:szCs w:val="22"/>
        </w:rPr>
        <w:t>El personal técnico contratado por la Entidad deportiva, se acreditará mediante la presentación de fotocopias:</w:t>
      </w:r>
    </w:p>
    <w:p w:rsidR="00A1750B" w:rsidRPr="00987E85" w:rsidRDefault="00A1750B" w:rsidP="00A1750B">
      <w:pPr>
        <w:pStyle w:val="Prrafodelista"/>
        <w:numPr>
          <w:ilvl w:val="0"/>
          <w:numId w:val="12"/>
        </w:numPr>
        <w:tabs>
          <w:tab w:val="num" w:pos="350"/>
        </w:tabs>
        <w:spacing w:after="60"/>
        <w:ind w:left="993" w:hanging="142"/>
        <w:contextualSpacing w:val="0"/>
        <w:jc w:val="both"/>
        <w:rPr>
          <w:rFonts w:cs="Arial"/>
          <w:sz w:val="22"/>
          <w:szCs w:val="22"/>
        </w:rPr>
      </w:pPr>
      <w:r>
        <w:rPr>
          <w:rFonts w:ascii="Arial" w:hAnsi="Arial"/>
          <w:sz w:val="22"/>
          <w:szCs w:val="22"/>
        </w:rPr>
        <w:t>D</w:t>
      </w:r>
      <w:r w:rsidRPr="00987E85">
        <w:rPr>
          <w:rFonts w:ascii="Arial" w:hAnsi="Arial"/>
          <w:sz w:val="22"/>
          <w:szCs w:val="22"/>
        </w:rPr>
        <w:t>el último contrato vigente, con una duración mínima de 6 meses.</w:t>
      </w:r>
    </w:p>
    <w:p w:rsidR="00A1750B" w:rsidRPr="00987E85" w:rsidRDefault="00A1750B" w:rsidP="00A1750B">
      <w:pPr>
        <w:pStyle w:val="Prrafodelista"/>
        <w:numPr>
          <w:ilvl w:val="0"/>
          <w:numId w:val="12"/>
        </w:numPr>
        <w:tabs>
          <w:tab w:val="num" w:pos="350"/>
        </w:tabs>
        <w:spacing w:after="60"/>
        <w:ind w:left="993" w:hanging="142"/>
        <w:contextualSpacing w:val="0"/>
        <w:jc w:val="both"/>
        <w:rPr>
          <w:rFonts w:cs="Arial"/>
          <w:sz w:val="22"/>
          <w:szCs w:val="22"/>
        </w:rPr>
      </w:pPr>
      <w:r>
        <w:rPr>
          <w:rFonts w:ascii="Arial" w:hAnsi="Arial"/>
          <w:sz w:val="22"/>
          <w:szCs w:val="22"/>
        </w:rPr>
        <w:t>D</w:t>
      </w:r>
      <w:r w:rsidRPr="00987E85">
        <w:rPr>
          <w:rFonts w:ascii="Arial" w:hAnsi="Arial"/>
          <w:sz w:val="22"/>
          <w:szCs w:val="22"/>
        </w:rPr>
        <w:t>e la/s titulación/es federativa</w:t>
      </w:r>
      <w:r>
        <w:rPr>
          <w:rFonts w:ascii="Arial" w:hAnsi="Arial"/>
          <w:sz w:val="22"/>
          <w:szCs w:val="22"/>
        </w:rPr>
        <w:t>/</w:t>
      </w:r>
      <w:r w:rsidRPr="00987E85">
        <w:rPr>
          <w:rFonts w:ascii="Arial" w:hAnsi="Arial"/>
          <w:sz w:val="22"/>
          <w:szCs w:val="22"/>
        </w:rPr>
        <w:t>s o equivalente</w:t>
      </w:r>
      <w:r>
        <w:rPr>
          <w:rFonts w:ascii="Arial" w:hAnsi="Arial"/>
          <w:sz w:val="22"/>
          <w:szCs w:val="22"/>
        </w:rPr>
        <w:t>/</w:t>
      </w:r>
      <w:r w:rsidRPr="00987E85">
        <w:rPr>
          <w:rFonts w:ascii="Arial" w:hAnsi="Arial"/>
          <w:sz w:val="22"/>
          <w:szCs w:val="22"/>
        </w:rPr>
        <w:t xml:space="preserve">s con que cuente la persona contratada. </w:t>
      </w:r>
    </w:p>
    <w:p w:rsidR="00A1750B" w:rsidRPr="00833D4D" w:rsidRDefault="00A1750B" w:rsidP="00A1750B">
      <w:pPr>
        <w:numPr>
          <w:ilvl w:val="0"/>
          <w:numId w:val="8"/>
        </w:numPr>
        <w:tabs>
          <w:tab w:val="clear" w:pos="360"/>
        </w:tabs>
        <w:spacing w:after="120"/>
        <w:ind w:left="756" w:hanging="378"/>
        <w:jc w:val="both"/>
        <w:rPr>
          <w:rFonts w:ascii="Arial" w:hAnsi="Arial" w:cs="Arial"/>
          <w:sz w:val="22"/>
          <w:szCs w:val="22"/>
        </w:rPr>
      </w:pPr>
      <w:r w:rsidRPr="00987E85">
        <w:rPr>
          <w:rFonts w:ascii="Arial" w:hAnsi="Arial" w:cs="Arial"/>
          <w:sz w:val="22"/>
          <w:szCs w:val="22"/>
        </w:rPr>
        <w:t>La organización de competiciones y/o trofeos de ámbito local y/o provincial que cumplan con la normativa vigente, se acreditará mediante la autorización del Ayuntamiento al que corresponda el término municipal donde se va</w:t>
      </w:r>
      <w:r>
        <w:rPr>
          <w:rFonts w:ascii="Arial" w:hAnsi="Arial" w:cs="Arial"/>
          <w:sz w:val="22"/>
          <w:szCs w:val="22"/>
        </w:rPr>
        <w:t xml:space="preserve">ya a celebrar, en la que conste el </w:t>
      </w:r>
      <w:r w:rsidRPr="00833D4D">
        <w:rPr>
          <w:rFonts w:ascii="Arial" w:hAnsi="Arial" w:cs="Arial"/>
          <w:sz w:val="22"/>
          <w:szCs w:val="22"/>
        </w:rPr>
        <w:t>nombre del evento,</w:t>
      </w:r>
      <w:r>
        <w:rPr>
          <w:rFonts w:ascii="Arial" w:hAnsi="Arial" w:cs="Arial"/>
          <w:sz w:val="22"/>
          <w:szCs w:val="22"/>
        </w:rPr>
        <w:t xml:space="preserve"> lugar y fecha/s de celebración.</w:t>
      </w:r>
    </w:p>
    <w:p w:rsidR="00A1750B" w:rsidRPr="00987E85" w:rsidRDefault="00A1750B" w:rsidP="00A1750B">
      <w:pPr>
        <w:tabs>
          <w:tab w:val="num" w:pos="798"/>
        </w:tabs>
        <w:spacing w:after="120"/>
        <w:ind w:left="756"/>
        <w:jc w:val="both"/>
        <w:rPr>
          <w:rFonts w:ascii="Arial" w:hAnsi="Arial" w:cs="Arial"/>
          <w:sz w:val="22"/>
          <w:szCs w:val="22"/>
        </w:rPr>
      </w:pPr>
      <w:r w:rsidRPr="00987E85">
        <w:rPr>
          <w:rFonts w:ascii="Arial" w:hAnsi="Arial" w:cs="Arial"/>
          <w:sz w:val="22"/>
          <w:szCs w:val="22"/>
        </w:rPr>
        <w:t>De celebrarse en varios términos municipales, la autorización correspondería a la Delegación Territorial de la Junta de Castilla y León.</w:t>
      </w:r>
    </w:p>
    <w:p w:rsidR="00A1750B" w:rsidRPr="00987E85" w:rsidRDefault="00A1750B" w:rsidP="00A1750B">
      <w:pPr>
        <w:numPr>
          <w:ilvl w:val="0"/>
          <w:numId w:val="8"/>
        </w:numPr>
        <w:tabs>
          <w:tab w:val="clear" w:pos="360"/>
        </w:tabs>
        <w:spacing w:after="120"/>
        <w:ind w:left="784" w:hanging="420"/>
        <w:jc w:val="both"/>
        <w:rPr>
          <w:rFonts w:ascii="Arial" w:hAnsi="Arial" w:cs="Arial"/>
          <w:sz w:val="22"/>
          <w:szCs w:val="22"/>
        </w:rPr>
      </w:pPr>
      <w:r w:rsidRPr="00987E85">
        <w:rPr>
          <w:rFonts w:ascii="Arial" w:hAnsi="Arial" w:cs="Arial"/>
          <w:sz w:val="22"/>
          <w:szCs w:val="22"/>
        </w:rPr>
        <w:t xml:space="preserve">Por cada deporte que el Club represente: </w:t>
      </w:r>
    </w:p>
    <w:p w:rsidR="00A1750B" w:rsidRPr="00833D4D" w:rsidRDefault="00A1750B" w:rsidP="00A1750B">
      <w:pPr>
        <w:pStyle w:val="Prrafodelista"/>
        <w:numPr>
          <w:ilvl w:val="0"/>
          <w:numId w:val="13"/>
        </w:numPr>
        <w:tabs>
          <w:tab w:val="num" w:pos="350"/>
        </w:tabs>
        <w:spacing w:after="60"/>
        <w:ind w:left="993" w:hanging="142"/>
        <w:contextualSpacing w:val="0"/>
        <w:jc w:val="both"/>
        <w:rPr>
          <w:rFonts w:ascii="Arial" w:hAnsi="Arial" w:cs="Arial"/>
          <w:sz w:val="22"/>
          <w:szCs w:val="22"/>
        </w:rPr>
      </w:pPr>
      <w:r w:rsidRPr="00987E85">
        <w:rPr>
          <w:rFonts w:ascii="Arial" w:hAnsi="Arial" w:cs="Arial"/>
          <w:sz w:val="22"/>
          <w:szCs w:val="22"/>
        </w:rPr>
        <w:t>Certificado acreditativo de la Federación deportiva correspondiente, o entidad organizadora de la actividad, respecto al</w:t>
      </w:r>
      <w:r>
        <w:rPr>
          <w:rFonts w:ascii="Arial" w:hAnsi="Arial" w:cs="Arial"/>
          <w:sz w:val="22"/>
          <w:szCs w:val="22"/>
        </w:rPr>
        <w:t xml:space="preserve"> número de equipos inscritos, </w:t>
      </w:r>
      <w:r w:rsidRPr="00833D4D">
        <w:rPr>
          <w:rFonts w:ascii="Arial" w:hAnsi="Arial" w:cs="Arial"/>
          <w:sz w:val="22"/>
          <w:szCs w:val="22"/>
        </w:rPr>
        <w:t xml:space="preserve">número de jugadores por equipo </w:t>
      </w:r>
      <w:r>
        <w:rPr>
          <w:rFonts w:ascii="Arial" w:hAnsi="Arial" w:cs="Arial"/>
          <w:sz w:val="22"/>
          <w:szCs w:val="22"/>
        </w:rPr>
        <w:t xml:space="preserve">y </w:t>
      </w:r>
      <w:r w:rsidRPr="00833D4D">
        <w:rPr>
          <w:rFonts w:ascii="Arial" w:hAnsi="Arial" w:cs="Arial"/>
          <w:sz w:val="22"/>
          <w:szCs w:val="22"/>
        </w:rPr>
        <w:t>número de categorías de cada equipo</w:t>
      </w:r>
      <w:r>
        <w:rPr>
          <w:rFonts w:ascii="Arial" w:hAnsi="Arial" w:cs="Arial"/>
          <w:sz w:val="22"/>
          <w:szCs w:val="22"/>
        </w:rPr>
        <w:t>.</w:t>
      </w:r>
    </w:p>
    <w:p w:rsidR="00A1750B" w:rsidRPr="00833D4D" w:rsidRDefault="00A1750B" w:rsidP="00A1750B">
      <w:pPr>
        <w:pStyle w:val="Prrafodelista"/>
        <w:numPr>
          <w:ilvl w:val="0"/>
          <w:numId w:val="13"/>
        </w:numPr>
        <w:tabs>
          <w:tab w:val="num" w:pos="350"/>
        </w:tabs>
        <w:spacing w:after="120"/>
        <w:ind w:left="993" w:hanging="142"/>
        <w:contextualSpacing w:val="0"/>
        <w:jc w:val="both"/>
        <w:rPr>
          <w:rFonts w:ascii="Arial" w:hAnsi="Arial" w:cs="Arial"/>
          <w:sz w:val="22"/>
          <w:szCs w:val="22"/>
        </w:rPr>
      </w:pPr>
      <w:r w:rsidRPr="00987E85">
        <w:rPr>
          <w:rFonts w:ascii="Arial" w:hAnsi="Arial" w:cs="Arial"/>
          <w:sz w:val="22"/>
          <w:szCs w:val="22"/>
        </w:rPr>
        <w:t>Calendario de participación correspondiente a cada deporte.</w:t>
      </w:r>
    </w:p>
    <w:p w:rsidR="00A1750B" w:rsidRPr="00217AA0" w:rsidRDefault="00A1750B" w:rsidP="00A1750B">
      <w:pPr>
        <w:numPr>
          <w:ilvl w:val="0"/>
          <w:numId w:val="7"/>
        </w:numPr>
        <w:tabs>
          <w:tab w:val="clear" w:pos="360"/>
        </w:tabs>
        <w:spacing w:after="120"/>
        <w:ind w:left="709" w:hanging="283"/>
        <w:jc w:val="both"/>
        <w:rPr>
          <w:rFonts w:ascii="Arial" w:hAnsi="Arial" w:cs="Arial"/>
          <w:sz w:val="22"/>
          <w:szCs w:val="22"/>
        </w:rPr>
      </w:pPr>
      <w:r w:rsidRPr="00F30E5E">
        <w:rPr>
          <w:rFonts w:ascii="Arial" w:hAnsi="Arial" w:cs="Arial"/>
          <w:sz w:val="22"/>
          <w:szCs w:val="22"/>
        </w:rPr>
        <w:t>Proyecto detallado de las actividades para las que solicita la subvención, según modelo que se incorpora como ANEXO II.</w:t>
      </w:r>
    </w:p>
    <w:p w:rsidR="00A1750B" w:rsidRDefault="00A1750B" w:rsidP="00A1750B">
      <w:pPr>
        <w:jc w:val="both"/>
        <w:rPr>
          <w:rFonts w:ascii="Arial" w:hAnsi="Arial"/>
          <w:sz w:val="22"/>
          <w:szCs w:val="22"/>
        </w:rPr>
      </w:pPr>
      <w:r w:rsidRPr="00D273DD">
        <w:rPr>
          <w:rFonts w:ascii="Arial" w:hAnsi="Arial"/>
          <w:sz w:val="22"/>
          <w:szCs w:val="22"/>
        </w:rPr>
        <w:t>A efectos de la aplicación de los criterios de valoración que se tendrán en cuenta para la concesión de las subvenciones, los solicitantes presentar</w:t>
      </w:r>
      <w:r>
        <w:rPr>
          <w:rFonts w:ascii="Arial" w:hAnsi="Arial"/>
          <w:sz w:val="22"/>
          <w:szCs w:val="22"/>
        </w:rPr>
        <w:t>án</w:t>
      </w:r>
      <w:r w:rsidRPr="00D273DD">
        <w:rPr>
          <w:rFonts w:ascii="Arial" w:hAnsi="Arial"/>
          <w:sz w:val="22"/>
          <w:szCs w:val="22"/>
        </w:rPr>
        <w:t xml:space="preserve"> la documentación que consideren pertinente.</w:t>
      </w:r>
    </w:p>
    <w:p w:rsidR="00A1750B" w:rsidRPr="00003B81" w:rsidRDefault="00A1750B" w:rsidP="00A1750B">
      <w:pPr>
        <w:jc w:val="both"/>
        <w:rPr>
          <w:rFonts w:ascii="Arial" w:hAnsi="Arial"/>
          <w:i/>
          <w:sz w:val="22"/>
          <w:szCs w:val="22"/>
        </w:rPr>
      </w:pPr>
    </w:p>
    <w:p w:rsidR="00A1750B" w:rsidRPr="00D273DD" w:rsidRDefault="00A1750B" w:rsidP="00A1750B">
      <w:pPr>
        <w:spacing w:after="120"/>
        <w:jc w:val="both"/>
        <w:rPr>
          <w:rFonts w:ascii="Arial" w:hAnsi="Arial"/>
          <w:b/>
          <w:i/>
          <w:sz w:val="22"/>
          <w:szCs w:val="22"/>
        </w:rPr>
      </w:pPr>
      <w:r w:rsidRPr="00D273DD">
        <w:rPr>
          <w:rFonts w:ascii="Arial" w:hAnsi="Arial"/>
          <w:b/>
          <w:i/>
          <w:sz w:val="22"/>
          <w:szCs w:val="22"/>
        </w:rPr>
        <w:t>Duodécima.- Plazo de presentación.</w:t>
      </w:r>
    </w:p>
    <w:p w:rsidR="00A1750B" w:rsidRPr="00E651C1" w:rsidRDefault="00A1750B" w:rsidP="00A1750B">
      <w:pPr>
        <w:jc w:val="both"/>
        <w:rPr>
          <w:rFonts w:ascii="Arial" w:hAnsi="Arial"/>
          <w:sz w:val="22"/>
          <w:szCs w:val="22"/>
        </w:rPr>
      </w:pPr>
      <w:r w:rsidRPr="00D273DD">
        <w:rPr>
          <w:rFonts w:ascii="Arial" w:hAnsi="Arial"/>
          <w:sz w:val="22"/>
          <w:szCs w:val="22"/>
        </w:rPr>
        <w:t xml:space="preserve">El plazo de presentación de solicitudes finalizará a los </w:t>
      </w:r>
      <w:r>
        <w:rPr>
          <w:rFonts w:ascii="Arial" w:hAnsi="Arial"/>
          <w:sz w:val="22"/>
          <w:szCs w:val="22"/>
          <w:u w:val="single"/>
        </w:rPr>
        <w:t>20</w:t>
      </w:r>
      <w:r w:rsidRPr="00D273DD">
        <w:rPr>
          <w:rFonts w:ascii="Arial" w:hAnsi="Arial"/>
          <w:sz w:val="22"/>
          <w:szCs w:val="22"/>
          <w:u w:val="single"/>
        </w:rPr>
        <w:t xml:space="preserve"> días </w:t>
      </w:r>
      <w:r>
        <w:rPr>
          <w:rFonts w:ascii="Arial" w:hAnsi="Arial"/>
          <w:sz w:val="22"/>
          <w:szCs w:val="22"/>
          <w:u w:val="single"/>
        </w:rPr>
        <w:t>hábiles</w:t>
      </w:r>
      <w:r w:rsidRPr="00D273DD">
        <w:rPr>
          <w:rFonts w:ascii="Arial" w:hAnsi="Arial"/>
          <w:sz w:val="22"/>
          <w:szCs w:val="22"/>
          <w:u w:val="single"/>
        </w:rPr>
        <w:t xml:space="preserve"> contados a partir del siguiente a la publicación </w:t>
      </w:r>
      <w:r>
        <w:rPr>
          <w:rFonts w:ascii="Arial" w:hAnsi="Arial"/>
          <w:sz w:val="22"/>
          <w:szCs w:val="22"/>
          <w:u w:val="single"/>
        </w:rPr>
        <w:t>del extracto de la</w:t>
      </w:r>
      <w:r w:rsidRPr="00D273DD">
        <w:rPr>
          <w:rFonts w:ascii="Arial" w:hAnsi="Arial"/>
          <w:sz w:val="22"/>
          <w:szCs w:val="22"/>
          <w:u w:val="single"/>
        </w:rPr>
        <w:t xml:space="preserve"> </w:t>
      </w:r>
      <w:r w:rsidRPr="00E651C1">
        <w:rPr>
          <w:rFonts w:ascii="Arial" w:hAnsi="Arial"/>
          <w:sz w:val="22"/>
          <w:szCs w:val="22"/>
          <w:u w:val="single"/>
        </w:rPr>
        <w:t xml:space="preserve">convocatoria en el Boletín Oficial de la Provincia de Valladolid </w:t>
      </w:r>
      <w:r w:rsidRPr="00E651C1">
        <w:rPr>
          <w:rFonts w:ascii="Arial" w:hAnsi="Arial"/>
          <w:sz w:val="22"/>
          <w:szCs w:val="22"/>
        </w:rPr>
        <w:t>(en adelante B.O.P.V.).</w:t>
      </w:r>
    </w:p>
    <w:p w:rsidR="00A1750B" w:rsidRPr="00C0111F" w:rsidRDefault="00A1750B" w:rsidP="00A1750B">
      <w:pPr>
        <w:jc w:val="both"/>
        <w:rPr>
          <w:rFonts w:ascii="Arial" w:hAnsi="Arial"/>
          <w:i/>
          <w:sz w:val="22"/>
          <w:szCs w:val="22"/>
        </w:rPr>
      </w:pPr>
    </w:p>
    <w:p w:rsidR="00A1750B" w:rsidRPr="00C0111F" w:rsidRDefault="00A1750B" w:rsidP="00A1750B">
      <w:pPr>
        <w:spacing w:after="120"/>
        <w:jc w:val="both"/>
        <w:rPr>
          <w:rFonts w:ascii="Arial" w:hAnsi="Arial"/>
          <w:b/>
          <w:i/>
          <w:sz w:val="22"/>
          <w:szCs w:val="22"/>
        </w:rPr>
      </w:pPr>
      <w:r w:rsidRPr="00C0111F">
        <w:rPr>
          <w:rFonts w:ascii="Arial" w:hAnsi="Arial"/>
          <w:b/>
          <w:i/>
          <w:sz w:val="22"/>
          <w:szCs w:val="22"/>
        </w:rPr>
        <w:t xml:space="preserve">Decimotercera.- Subsanación de solicitudes. </w:t>
      </w:r>
    </w:p>
    <w:p w:rsidR="00A1750B" w:rsidRPr="00C0111F" w:rsidRDefault="00A1750B" w:rsidP="00A1750B">
      <w:pPr>
        <w:jc w:val="both"/>
        <w:rPr>
          <w:rFonts w:ascii="Arial" w:hAnsi="Arial"/>
          <w:sz w:val="22"/>
          <w:szCs w:val="22"/>
        </w:rPr>
      </w:pPr>
      <w:r w:rsidRPr="002408D7">
        <w:rPr>
          <w:rFonts w:ascii="Arial" w:hAnsi="Arial"/>
          <w:sz w:val="22"/>
          <w:szCs w:val="22"/>
        </w:rPr>
        <w:t>De acuerdo con lo previsto en el art. 23.5 de la LGS, en relación con el art. 68 de la LPACAP, los técnicos competentes del Servicio de Deportes, Consumo y Promoción Agroalimentaria comprobarán las solicitudes, los datos y documentación presentada, requiriendo a los interesados, en su</w:t>
      </w:r>
      <w:r w:rsidRPr="00C0111F">
        <w:rPr>
          <w:rFonts w:ascii="Arial" w:hAnsi="Arial"/>
          <w:sz w:val="22"/>
          <w:szCs w:val="22"/>
        </w:rPr>
        <w:t xml:space="preserve"> caso, para que en el plazo de 10 días hábiles se subsanen los defectos o se acompañen los documentos preceptivos, con la indicación de que si así no lo hicieran, se les tendrá por desistidos en su solicitud, previa resolución dictada a tal efecto.</w:t>
      </w:r>
    </w:p>
    <w:p w:rsidR="00A1750B" w:rsidRPr="00C0111F" w:rsidRDefault="00A1750B" w:rsidP="00A1750B">
      <w:pPr>
        <w:jc w:val="both"/>
        <w:rPr>
          <w:rFonts w:ascii="Arial" w:hAnsi="Arial"/>
          <w:b/>
          <w:i/>
          <w:sz w:val="22"/>
          <w:szCs w:val="22"/>
        </w:rPr>
      </w:pPr>
    </w:p>
    <w:p w:rsidR="00A1750B" w:rsidRPr="00C0111F" w:rsidRDefault="00A1750B" w:rsidP="00A1750B">
      <w:pPr>
        <w:spacing w:after="120"/>
        <w:jc w:val="both"/>
        <w:rPr>
          <w:rFonts w:ascii="Arial" w:hAnsi="Arial"/>
          <w:b/>
          <w:sz w:val="22"/>
          <w:szCs w:val="22"/>
        </w:rPr>
      </w:pPr>
      <w:r w:rsidRPr="00C0111F">
        <w:rPr>
          <w:rFonts w:ascii="Arial" w:hAnsi="Arial"/>
          <w:b/>
          <w:i/>
          <w:sz w:val="22"/>
          <w:szCs w:val="22"/>
        </w:rPr>
        <w:t>Decimocuarta.- Criterios de valoración.</w:t>
      </w:r>
    </w:p>
    <w:p w:rsidR="00A1750B" w:rsidRDefault="00A1750B" w:rsidP="00A1750B">
      <w:pPr>
        <w:pStyle w:val="Textoindependiente3"/>
        <w:rPr>
          <w:sz w:val="22"/>
          <w:szCs w:val="22"/>
        </w:rPr>
      </w:pPr>
      <w:r w:rsidRPr="00C0111F">
        <w:rPr>
          <w:sz w:val="22"/>
          <w:szCs w:val="22"/>
        </w:rPr>
        <w:t>Sobre la base de los principios de transparencia y objetividad para la concesión de las ayudas, se tendrán en cuenta los siguientes criterios:</w:t>
      </w:r>
    </w:p>
    <w:p w:rsidR="00A1750B" w:rsidRDefault="00A1750B" w:rsidP="00A1750B">
      <w:pPr>
        <w:pStyle w:val="Textoindependiente3"/>
        <w:rPr>
          <w:sz w:val="22"/>
          <w:szCs w:val="22"/>
        </w:rPr>
      </w:pPr>
    </w:p>
    <w:p w:rsidR="00A1750B" w:rsidRPr="00C0111F" w:rsidRDefault="00A1750B" w:rsidP="00A1750B">
      <w:pPr>
        <w:numPr>
          <w:ilvl w:val="0"/>
          <w:numId w:val="11"/>
        </w:numPr>
        <w:spacing w:after="120"/>
        <w:ind w:hanging="436"/>
        <w:jc w:val="both"/>
        <w:rPr>
          <w:rFonts w:ascii="Arial" w:hAnsi="Arial" w:cs="Arial"/>
          <w:b/>
          <w:sz w:val="22"/>
          <w:szCs w:val="22"/>
        </w:rPr>
      </w:pPr>
      <w:r w:rsidRPr="00C0111F">
        <w:rPr>
          <w:rFonts w:ascii="Arial" w:hAnsi="Arial" w:cs="Arial"/>
          <w:b/>
          <w:sz w:val="22"/>
          <w:szCs w:val="22"/>
        </w:rPr>
        <w:t>Criterios de valoración de la entidad solicitante</w:t>
      </w:r>
      <w:r>
        <w:rPr>
          <w:rFonts w:ascii="Arial" w:hAnsi="Arial" w:cs="Arial"/>
          <w:b/>
          <w:sz w:val="22"/>
          <w:szCs w:val="22"/>
        </w:rPr>
        <w:t xml:space="preserve"> (hasta 13 puntos)</w:t>
      </w:r>
      <w:r w:rsidRPr="00C0111F">
        <w:rPr>
          <w:rFonts w:ascii="Arial" w:hAnsi="Arial" w:cs="Arial"/>
          <w:b/>
          <w:sz w:val="22"/>
          <w:szCs w:val="22"/>
        </w:rPr>
        <w:t>:</w:t>
      </w:r>
    </w:p>
    <w:p w:rsidR="00A1750B" w:rsidRPr="00C0111F" w:rsidRDefault="00A1750B" w:rsidP="00A1750B">
      <w:pPr>
        <w:spacing w:after="120"/>
        <w:ind w:left="720" w:hanging="12"/>
        <w:jc w:val="both"/>
        <w:rPr>
          <w:rFonts w:ascii="Arial" w:hAnsi="Arial"/>
          <w:sz w:val="22"/>
          <w:szCs w:val="22"/>
        </w:rPr>
      </w:pPr>
      <w:r w:rsidRPr="00C0111F">
        <w:rPr>
          <w:rFonts w:ascii="Arial" w:hAnsi="Arial" w:cs="Arial"/>
          <w:b/>
          <w:sz w:val="22"/>
          <w:szCs w:val="22"/>
        </w:rPr>
        <w:t>A</w:t>
      </w:r>
      <w:r>
        <w:rPr>
          <w:rFonts w:ascii="Arial" w:hAnsi="Arial" w:cs="Arial"/>
          <w:b/>
          <w:sz w:val="22"/>
          <w:szCs w:val="22"/>
        </w:rPr>
        <w:t>.</w:t>
      </w:r>
      <w:r w:rsidRPr="00C0111F">
        <w:rPr>
          <w:rFonts w:ascii="Arial" w:hAnsi="Arial" w:cs="Arial"/>
          <w:b/>
          <w:sz w:val="22"/>
          <w:szCs w:val="22"/>
        </w:rPr>
        <w:t>1)</w:t>
      </w:r>
      <w:r w:rsidRPr="00C0111F">
        <w:rPr>
          <w:rFonts w:ascii="Arial" w:hAnsi="Arial" w:cs="Arial"/>
          <w:sz w:val="22"/>
          <w:szCs w:val="22"/>
        </w:rPr>
        <w:t xml:space="preserve"> </w:t>
      </w:r>
      <w:r w:rsidRPr="00C0111F">
        <w:rPr>
          <w:rFonts w:ascii="Arial" w:hAnsi="Arial"/>
          <w:sz w:val="22"/>
          <w:szCs w:val="22"/>
          <w:u w:val="single"/>
        </w:rPr>
        <w:t>Número de Técnicos contratados</w:t>
      </w:r>
      <w:r w:rsidRPr="00951E07">
        <w:rPr>
          <w:rFonts w:ascii="Arial" w:hAnsi="Arial"/>
          <w:color w:val="0070C0"/>
          <w:sz w:val="22"/>
          <w:szCs w:val="22"/>
          <w:u w:val="single"/>
        </w:rPr>
        <w:t xml:space="preserve"> </w:t>
      </w:r>
      <w:r w:rsidRPr="00951E07">
        <w:rPr>
          <w:rFonts w:ascii="Arial" w:hAnsi="Arial"/>
          <w:sz w:val="22"/>
          <w:szCs w:val="22"/>
          <w:u w:val="single"/>
        </w:rPr>
        <w:t>por la entidad deportiva</w:t>
      </w:r>
      <w:r w:rsidRPr="00C0111F">
        <w:rPr>
          <w:rFonts w:ascii="Arial" w:hAnsi="Arial"/>
          <w:sz w:val="22"/>
          <w:szCs w:val="22"/>
          <w:u w:val="single"/>
        </w:rPr>
        <w:t xml:space="preserve"> y </w:t>
      </w:r>
      <w:r>
        <w:rPr>
          <w:rFonts w:ascii="Arial" w:hAnsi="Arial"/>
          <w:sz w:val="22"/>
          <w:szCs w:val="22"/>
          <w:u w:val="single"/>
        </w:rPr>
        <w:t xml:space="preserve">número de </w:t>
      </w:r>
      <w:r w:rsidRPr="00C0111F">
        <w:rPr>
          <w:rFonts w:ascii="Arial" w:hAnsi="Arial"/>
          <w:sz w:val="22"/>
          <w:szCs w:val="22"/>
          <w:u w:val="single"/>
        </w:rPr>
        <w:t>titulaciones federativas</w:t>
      </w:r>
      <w:r>
        <w:rPr>
          <w:rFonts w:ascii="Arial" w:hAnsi="Arial"/>
          <w:sz w:val="22"/>
          <w:szCs w:val="22"/>
          <w:u w:val="single"/>
        </w:rPr>
        <w:t xml:space="preserve"> con las que cuente</w:t>
      </w:r>
      <w:r w:rsidRPr="00C0111F">
        <w:rPr>
          <w:rFonts w:ascii="Arial" w:hAnsi="Arial"/>
          <w:sz w:val="22"/>
          <w:szCs w:val="22"/>
        </w:rPr>
        <w:t xml:space="preserve">: </w:t>
      </w:r>
      <w:r>
        <w:rPr>
          <w:rFonts w:ascii="Arial" w:hAnsi="Arial"/>
          <w:sz w:val="22"/>
          <w:szCs w:val="22"/>
        </w:rPr>
        <w:t>1</w:t>
      </w:r>
      <w:r w:rsidRPr="00C0111F">
        <w:rPr>
          <w:rFonts w:ascii="Arial" w:hAnsi="Arial"/>
          <w:sz w:val="22"/>
          <w:szCs w:val="22"/>
        </w:rPr>
        <w:t xml:space="preserve"> punto por técnico y </w:t>
      </w:r>
      <w:r>
        <w:rPr>
          <w:rFonts w:ascii="Arial" w:hAnsi="Arial"/>
          <w:sz w:val="22"/>
          <w:szCs w:val="22"/>
        </w:rPr>
        <w:t>0,5 por titulación (máximo 5</w:t>
      </w:r>
      <w:r w:rsidRPr="00C0111F">
        <w:rPr>
          <w:rFonts w:ascii="Arial" w:hAnsi="Arial"/>
          <w:sz w:val="22"/>
          <w:szCs w:val="22"/>
        </w:rPr>
        <w:t xml:space="preserve"> puntos).</w:t>
      </w:r>
    </w:p>
    <w:p w:rsidR="00A1750B" w:rsidRPr="00C0111F" w:rsidRDefault="00A1750B" w:rsidP="00A1750B">
      <w:pPr>
        <w:spacing w:after="120"/>
        <w:ind w:left="720" w:hanging="12"/>
        <w:jc w:val="both"/>
        <w:rPr>
          <w:rFonts w:ascii="Arial" w:hAnsi="Arial"/>
          <w:sz w:val="22"/>
          <w:szCs w:val="22"/>
        </w:rPr>
      </w:pPr>
      <w:r w:rsidRPr="00C0111F">
        <w:rPr>
          <w:rFonts w:ascii="Arial" w:hAnsi="Arial" w:cs="Arial"/>
          <w:b/>
          <w:sz w:val="22"/>
          <w:szCs w:val="22"/>
        </w:rPr>
        <w:t>A</w:t>
      </w:r>
      <w:r>
        <w:rPr>
          <w:rFonts w:ascii="Arial" w:hAnsi="Arial" w:cs="Arial"/>
          <w:b/>
          <w:sz w:val="22"/>
          <w:szCs w:val="22"/>
        </w:rPr>
        <w:t>.</w:t>
      </w:r>
      <w:r w:rsidRPr="00C0111F">
        <w:rPr>
          <w:rFonts w:ascii="Arial" w:hAnsi="Arial"/>
          <w:b/>
          <w:sz w:val="22"/>
          <w:szCs w:val="22"/>
        </w:rPr>
        <w:t>2)</w:t>
      </w:r>
      <w:r w:rsidRPr="00C0111F">
        <w:rPr>
          <w:rFonts w:ascii="Arial" w:hAnsi="Arial"/>
          <w:sz w:val="22"/>
          <w:szCs w:val="22"/>
        </w:rPr>
        <w:t xml:space="preserve"> </w:t>
      </w:r>
      <w:r w:rsidRPr="00C0111F">
        <w:rPr>
          <w:rFonts w:ascii="Arial" w:hAnsi="Arial"/>
          <w:sz w:val="22"/>
          <w:szCs w:val="22"/>
          <w:u w:val="single"/>
        </w:rPr>
        <w:t>Número de trofeos y/o competiciones no federadas</w:t>
      </w:r>
      <w:r w:rsidRPr="00C0111F">
        <w:rPr>
          <w:rFonts w:ascii="Arial" w:hAnsi="Arial"/>
          <w:sz w:val="22"/>
          <w:szCs w:val="22"/>
        </w:rPr>
        <w:t xml:space="preserve"> de ámbito local y/o provincial</w:t>
      </w:r>
      <w:r w:rsidRPr="00951E07">
        <w:rPr>
          <w:rFonts w:ascii="Arial" w:hAnsi="Arial"/>
          <w:color w:val="0070C0"/>
          <w:sz w:val="22"/>
          <w:szCs w:val="22"/>
        </w:rPr>
        <w:t xml:space="preserve"> </w:t>
      </w:r>
      <w:r w:rsidRPr="00951E07">
        <w:rPr>
          <w:rFonts w:ascii="Arial" w:hAnsi="Arial"/>
          <w:sz w:val="22"/>
          <w:szCs w:val="22"/>
        </w:rPr>
        <w:t>que cumplan con la normativa vigente:</w:t>
      </w:r>
      <w:r w:rsidRPr="00C0111F">
        <w:rPr>
          <w:rFonts w:ascii="Arial" w:hAnsi="Arial"/>
          <w:sz w:val="22"/>
          <w:szCs w:val="22"/>
        </w:rPr>
        <w:t xml:space="preserve"> 1 punto </w:t>
      </w:r>
      <w:r>
        <w:rPr>
          <w:rFonts w:ascii="Arial" w:hAnsi="Arial"/>
          <w:sz w:val="22"/>
          <w:szCs w:val="22"/>
        </w:rPr>
        <w:t>por trofeo/competición (máximo 4</w:t>
      </w:r>
      <w:r w:rsidRPr="00C0111F">
        <w:rPr>
          <w:rFonts w:ascii="Arial" w:hAnsi="Arial"/>
          <w:sz w:val="22"/>
          <w:szCs w:val="22"/>
        </w:rPr>
        <w:t xml:space="preserve"> puntos).</w:t>
      </w:r>
    </w:p>
    <w:p w:rsidR="00A1750B" w:rsidRPr="00C0111F" w:rsidRDefault="00A1750B" w:rsidP="00A1750B">
      <w:pPr>
        <w:spacing w:after="240"/>
        <w:ind w:left="720" w:hanging="11"/>
        <w:jc w:val="both"/>
        <w:rPr>
          <w:rFonts w:ascii="Arial" w:hAnsi="Arial" w:cs="Arial"/>
          <w:sz w:val="22"/>
          <w:szCs w:val="22"/>
        </w:rPr>
      </w:pPr>
      <w:r w:rsidRPr="00C0111F">
        <w:rPr>
          <w:rFonts w:ascii="Arial" w:hAnsi="Arial" w:cs="Arial"/>
          <w:b/>
          <w:sz w:val="22"/>
          <w:szCs w:val="22"/>
        </w:rPr>
        <w:t>A</w:t>
      </w:r>
      <w:r>
        <w:rPr>
          <w:rFonts w:ascii="Arial" w:hAnsi="Arial" w:cs="Arial"/>
          <w:b/>
          <w:sz w:val="22"/>
          <w:szCs w:val="22"/>
        </w:rPr>
        <w:t>.</w:t>
      </w:r>
      <w:r w:rsidRPr="00C0111F">
        <w:rPr>
          <w:rFonts w:ascii="Arial" w:hAnsi="Arial" w:cs="Arial"/>
          <w:b/>
          <w:sz w:val="22"/>
          <w:szCs w:val="22"/>
        </w:rPr>
        <w:t xml:space="preserve">3) </w:t>
      </w:r>
      <w:r>
        <w:rPr>
          <w:rFonts w:ascii="Arial" w:hAnsi="Arial" w:cs="Arial"/>
          <w:sz w:val="22"/>
          <w:szCs w:val="22"/>
          <w:u w:val="single"/>
        </w:rPr>
        <w:t>Número de equipos inscritos en los programas deportivos de la Diputación durante 2017 (Juegos Escolares y/o Campeonatos Provinciales)</w:t>
      </w:r>
      <w:r w:rsidRPr="00C0111F">
        <w:rPr>
          <w:rFonts w:ascii="Arial" w:hAnsi="Arial" w:cs="Arial"/>
          <w:sz w:val="22"/>
          <w:szCs w:val="22"/>
        </w:rPr>
        <w:t>:</w:t>
      </w:r>
      <w:r w:rsidRPr="00C0111F">
        <w:rPr>
          <w:rFonts w:ascii="Arial" w:hAnsi="Arial" w:cs="Arial"/>
          <w:b/>
          <w:sz w:val="22"/>
          <w:szCs w:val="22"/>
        </w:rPr>
        <w:t xml:space="preserve"> </w:t>
      </w:r>
      <w:r>
        <w:rPr>
          <w:rFonts w:ascii="Arial" w:hAnsi="Arial" w:cs="Arial"/>
          <w:sz w:val="22"/>
          <w:szCs w:val="22"/>
        </w:rPr>
        <w:t>0,5 puntos</w:t>
      </w:r>
      <w:r w:rsidRPr="00C0111F">
        <w:rPr>
          <w:rFonts w:ascii="Arial" w:hAnsi="Arial" w:cs="Arial"/>
          <w:sz w:val="22"/>
          <w:szCs w:val="22"/>
        </w:rPr>
        <w:t xml:space="preserve"> por</w:t>
      </w:r>
      <w:r>
        <w:rPr>
          <w:rFonts w:ascii="Arial" w:hAnsi="Arial" w:cs="Arial"/>
          <w:sz w:val="22"/>
          <w:szCs w:val="22"/>
        </w:rPr>
        <w:t xml:space="preserve"> equipo (máximo 4</w:t>
      </w:r>
      <w:r w:rsidRPr="00C0111F">
        <w:rPr>
          <w:rFonts w:ascii="Arial" w:hAnsi="Arial" w:cs="Arial"/>
          <w:sz w:val="22"/>
          <w:szCs w:val="22"/>
        </w:rPr>
        <w:t xml:space="preserve"> puntos</w:t>
      </w:r>
      <w:r>
        <w:rPr>
          <w:rFonts w:ascii="Arial" w:hAnsi="Arial" w:cs="Arial"/>
          <w:sz w:val="22"/>
          <w:szCs w:val="22"/>
        </w:rPr>
        <w:t>)</w:t>
      </w:r>
      <w:r w:rsidRPr="00C0111F">
        <w:rPr>
          <w:rFonts w:ascii="Arial" w:hAnsi="Arial" w:cs="Arial"/>
          <w:sz w:val="22"/>
          <w:szCs w:val="22"/>
        </w:rPr>
        <w:t>.</w:t>
      </w:r>
    </w:p>
    <w:p w:rsidR="00A1750B" w:rsidRPr="00C0111F" w:rsidRDefault="00A1750B" w:rsidP="00A1750B">
      <w:pPr>
        <w:spacing w:after="120"/>
        <w:ind w:left="709" w:hanging="425"/>
        <w:jc w:val="both"/>
        <w:rPr>
          <w:rFonts w:ascii="Arial" w:hAnsi="Arial" w:cs="Arial"/>
          <w:b/>
          <w:sz w:val="22"/>
          <w:szCs w:val="22"/>
        </w:rPr>
      </w:pPr>
      <w:r w:rsidRPr="00C0111F">
        <w:rPr>
          <w:rFonts w:ascii="Arial" w:hAnsi="Arial" w:cs="Arial"/>
          <w:b/>
          <w:sz w:val="22"/>
          <w:szCs w:val="22"/>
        </w:rPr>
        <w:t>B) Criterios de valoración de la actividad</w:t>
      </w:r>
      <w:r>
        <w:rPr>
          <w:rFonts w:ascii="Arial" w:hAnsi="Arial" w:cs="Arial"/>
          <w:b/>
          <w:sz w:val="22"/>
          <w:szCs w:val="22"/>
        </w:rPr>
        <w:t xml:space="preserve"> (hasta 19 puntos para deportes colectivos y 14 para deportes individuales)</w:t>
      </w:r>
      <w:r w:rsidRPr="00C0111F">
        <w:rPr>
          <w:rFonts w:ascii="Arial" w:hAnsi="Arial" w:cs="Arial"/>
          <w:b/>
          <w:sz w:val="22"/>
          <w:szCs w:val="22"/>
        </w:rPr>
        <w:t>:</w:t>
      </w:r>
    </w:p>
    <w:p w:rsidR="00A1750B" w:rsidRPr="00C0111F" w:rsidRDefault="00A1750B" w:rsidP="00A1750B">
      <w:pPr>
        <w:spacing w:after="120"/>
        <w:ind w:left="720" w:hanging="12"/>
        <w:jc w:val="both"/>
        <w:rPr>
          <w:rFonts w:ascii="Arial" w:hAnsi="Arial"/>
          <w:sz w:val="22"/>
          <w:szCs w:val="22"/>
        </w:rPr>
      </w:pPr>
      <w:r w:rsidRPr="00C0111F">
        <w:rPr>
          <w:rFonts w:ascii="Arial" w:hAnsi="Arial"/>
          <w:b/>
          <w:sz w:val="22"/>
          <w:szCs w:val="22"/>
        </w:rPr>
        <w:t>B</w:t>
      </w:r>
      <w:r>
        <w:rPr>
          <w:rFonts w:ascii="Arial" w:hAnsi="Arial"/>
          <w:b/>
          <w:sz w:val="22"/>
          <w:szCs w:val="22"/>
        </w:rPr>
        <w:t>.</w:t>
      </w:r>
      <w:r w:rsidRPr="00C0111F">
        <w:rPr>
          <w:rFonts w:ascii="Arial" w:hAnsi="Arial"/>
          <w:b/>
          <w:sz w:val="22"/>
          <w:szCs w:val="22"/>
        </w:rPr>
        <w:t>1)</w:t>
      </w:r>
      <w:r w:rsidRPr="00C0111F">
        <w:rPr>
          <w:rFonts w:ascii="Arial" w:hAnsi="Arial"/>
          <w:sz w:val="22"/>
          <w:szCs w:val="22"/>
        </w:rPr>
        <w:t xml:space="preserve"> </w:t>
      </w:r>
      <w:r w:rsidRPr="00C0111F">
        <w:rPr>
          <w:rFonts w:ascii="Arial" w:hAnsi="Arial"/>
          <w:sz w:val="22"/>
          <w:szCs w:val="22"/>
          <w:u w:val="single"/>
        </w:rPr>
        <w:t>Número de deportes</w:t>
      </w:r>
      <w:r w:rsidRPr="00C0111F">
        <w:rPr>
          <w:rFonts w:ascii="Arial" w:hAnsi="Arial"/>
          <w:sz w:val="22"/>
          <w:szCs w:val="22"/>
        </w:rPr>
        <w:t>: 1 punto por deporte (máximo</w:t>
      </w:r>
      <w:r>
        <w:rPr>
          <w:rFonts w:ascii="Arial" w:hAnsi="Arial"/>
          <w:sz w:val="22"/>
          <w:szCs w:val="22"/>
        </w:rPr>
        <w:t xml:space="preserve"> 2</w:t>
      </w:r>
      <w:r w:rsidRPr="00C0111F">
        <w:rPr>
          <w:rFonts w:ascii="Arial" w:hAnsi="Arial"/>
          <w:sz w:val="22"/>
          <w:szCs w:val="22"/>
        </w:rPr>
        <w:t xml:space="preserve"> puntos)</w:t>
      </w:r>
      <w:r>
        <w:rPr>
          <w:rFonts w:ascii="Arial" w:hAnsi="Arial"/>
          <w:sz w:val="22"/>
          <w:szCs w:val="22"/>
        </w:rPr>
        <w:t>.</w:t>
      </w:r>
    </w:p>
    <w:p w:rsidR="00A1750B" w:rsidRDefault="00A1750B" w:rsidP="00A1750B">
      <w:pPr>
        <w:spacing w:after="120"/>
        <w:ind w:left="720" w:hanging="12"/>
        <w:jc w:val="both"/>
        <w:rPr>
          <w:rFonts w:ascii="Arial" w:hAnsi="Arial"/>
          <w:sz w:val="22"/>
          <w:szCs w:val="22"/>
        </w:rPr>
      </w:pPr>
      <w:r w:rsidRPr="00C0111F">
        <w:rPr>
          <w:rFonts w:ascii="Arial" w:hAnsi="Arial"/>
          <w:b/>
          <w:sz w:val="22"/>
          <w:szCs w:val="22"/>
        </w:rPr>
        <w:t>B</w:t>
      </w:r>
      <w:r>
        <w:rPr>
          <w:rFonts w:ascii="Arial" w:hAnsi="Arial"/>
          <w:b/>
          <w:sz w:val="22"/>
          <w:szCs w:val="22"/>
        </w:rPr>
        <w:t>.</w:t>
      </w:r>
      <w:r w:rsidRPr="00C0111F">
        <w:rPr>
          <w:rFonts w:ascii="Arial" w:hAnsi="Arial"/>
          <w:b/>
          <w:sz w:val="22"/>
          <w:szCs w:val="22"/>
        </w:rPr>
        <w:t>2)</w:t>
      </w:r>
      <w:r w:rsidRPr="00C0111F">
        <w:rPr>
          <w:rFonts w:ascii="Arial" w:hAnsi="Arial"/>
          <w:sz w:val="22"/>
          <w:szCs w:val="22"/>
        </w:rPr>
        <w:t xml:space="preserve"> </w:t>
      </w:r>
      <w:r w:rsidRPr="00C0111F">
        <w:rPr>
          <w:rFonts w:ascii="Arial" w:hAnsi="Arial"/>
          <w:sz w:val="22"/>
          <w:szCs w:val="22"/>
          <w:u w:val="single"/>
        </w:rPr>
        <w:t>Numero de equipos</w:t>
      </w:r>
      <w:r>
        <w:rPr>
          <w:rFonts w:ascii="Arial" w:hAnsi="Arial"/>
          <w:sz w:val="22"/>
          <w:szCs w:val="22"/>
          <w:u w:val="single"/>
        </w:rPr>
        <w:t xml:space="preserve"> deportes colectivos</w:t>
      </w:r>
      <w:r w:rsidRPr="00C0111F">
        <w:rPr>
          <w:rFonts w:ascii="Arial" w:hAnsi="Arial"/>
          <w:sz w:val="22"/>
          <w:szCs w:val="22"/>
        </w:rPr>
        <w:t xml:space="preserve">: 1 punto por equipo (máximo 10 puntos). </w:t>
      </w:r>
    </w:p>
    <w:p w:rsidR="00A1750B" w:rsidRDefault="00A1750B" w:rsidP="00A1750B">
      <w:pPr>
        <w:spacing w:after="120"/>
        <w:ind w:left="720" w:hanging="12"/>
        <w:jc w:val="both"/>
        <w:rPr>
          <w:rFonts w:ascii="Arial" w:hAnsi="Arial"/>
          <w:sz w:val="22"/>
          <w:szCs w:val="22"/>
        </w:rPr>
      </w:pPr>
      <w:r>
        <w:rPr>
          <w:rFonts w:ascii="Arial" w:hAnsi="Arial"/>
          <w:b/>
          <w:sz w:val="22"/>
          <w:szCs w:val="22"/>
        </w:rPr>
        <w:t xml:space="preserve">B.3) </w:t>
      </w:r>
      <w:r w:rsidRPr="00C0111F">
        <w:rPr>
          <w:rFonts w:ascii="Arial" w:hAnsi="Arial"/>
          <w:sz w:val="22"/>
          <w:szCs w:val="22"/>
          <w:u w:val="single"/>
        </w:rPr>
        <w:t>Numero de equipos</w:t>
      </w:r>
      <w:r>
        <w:rPr>
          <w:rFonts w:ascii="Arial" w:hAnsi="Arial"/>
          <w:sz w:val="22"/>
          <w:szCs w:val="22"/>
          <w:u w:val="single"/>
        </w:rPr>
        <w:t xml:space="preserve"> deportes individuales</w:t>
      </w:r>
      <w:r>
        <w:rPr>
          <w:rFonts w:ascii="Arial" w:hAnsi="Arial"/>
          <w:sz w:val="22"/>
          <w:szCs w:val="22"/>
        </w:rPr>
        <w:t>: 0,5</w:t>
      </w:r>
      <w:r w:rsidRPr="00C0111F">
        <w:rPr>
          <w:rFonts w:ascii="Arial" w:hAnsi="Arial"/>
          <w:sz w:val="22"/>
          <w:szCs w:val="22"/>
        </w:rPr>
        <w:t xml:space="preserve"> punto</w:t>
      </w:r>
      <w:r>
        <w:rPr>
          <w:rFonts w:ascii="Arial" w:hAnsi="Arial"/>
          <w:sz w:val="22"/>
          <w:szCs w:val="22"/>
        </w:rPr>
        <w:t>s</w:t>
      </w:r>
      <w:r w:rsidRPr="00C0111F">
        <w:rPr>
          <w:rFonts w:ascii="Arial" w:hAnsi="Arial"/>
          <w:sz w:val="22"/>
          <w:szCs w:val="22"/>
        </w:rPr>
        <w:t xml:space="preserve"> por equipo (máximo </w:t>
      </w:r>
      <w:r>
        <w:rPr>
          <w:rFonts w:ascii="Arial" w:hAnsi="Arial"/>
          <w:sz w:val="22"/>
          <w:szCs w:val="22"/>
        </w:rPr>
        <w:t>5</w:t>
      </w:r>
      <w:r w:rsidRPr="00C0111F">
        <w:rPr>
          <w:rFonts w:ascii="Arial" w:hAnsi="Arial"/>
          <w:sz w:val="22"/>
          <w:szCs w:val="22"/>
        </w:rPr>
        <w:t xml:space="preserve"> puntos).</w:t>
      </w:r>
    </w:p>
    <w:p w:rsidR="00A1750B" w:rsidRPr="00C0111F" w:rsidRDefault="00A1750B" w:rsidP="00A1750B">
      <w:pPr>
        <w:spacing w:after="120"/>
        <w:ind w:left="720" w:hanging="12"/>
        <w:jc w:val="both"/>
        <w:rPr>
          <w:rFonts w:ascii="Arial" w:hAnsi="Arial"/>
          <w:sz w:val="22"/>
          <w:szCs w:val="22"/>
        </w:rPr>
      </w:pPr>
      <w:r w:rsidRPr="00C0111F">
        <w:rPr>
          <w:rFonts w:ascii="Arial" w:hAnsi="Arial"/>
          <w:b/>
          <w:sz w:val="22"/>
          <w:szCs w:val="22"/>
        </w:rPr>
        <w:t>B</w:t>
      </w:r>
      <w:r>
        <w:rPr>
          <w:rFonts w:ascii="Arial" w:hAnsi="Arial"/>
          <w:b/>
          <w:sz w:val="22"/>
          <w:szCs w:val="22"/>
        </w:rPr>
        <w:t>.4</w:t>
      </w:r>
      <w:r w:rsidRPr="00C0111F">
        <w:rPr>
          <w:rFonts w:ascii="Arial" w:hAnsi="Arial"/>
          <w:b/>
          <w:sz w:val="22"/>
          <w:szCs w:val="22"/>
        </w:rPr>
        <w:t>)</w:t>
      </w:r>
      <w:r w:rsidRPr="00C0111F">
        <w:rPr>
          <w:rFonts w:ascii="Arial" w:hAnsi="Arial"/>
          <w:sz w:val="22"/>
          <w:szCs w:val="22"/>
        </w:rPr>
        <w:t xml:space="preserve"> </w:t>
      </w:r>
      <w:r w:rsidRPr="00C0111F">
        <w:rPr>
          <w:rFonts w:ascii="Arial" w:hAnsi="Arial"/>
          <w:sz w:val="22"/>
          <w:szCs w:val="22"/>
          <w:u w:val="single"/>
        </w:rPr>
        <w:t>Número de Categorías</w:t>
      </w:r>
      <w:r w:rsidRPr="00C0111F">
        <w:rPr>
          <w:rFonts w:ascii="Arial" w:hAnsi="Arial"/>
          <w:sz w:val="22"/>
          <w:szCs w:val="22"/>
        </w:rPr>
        <w:t>: 1 punto por categoría (máximo 4 puntos).</w:t>
      </w:r>
    </w:p>
    <w:p w:rsidR="00A1750B" w:rsidRDefault="00A1750B" w:rsidP="00A1750B">
      <w:pPr>
        <w:spacing w:after="240"/>
        <w:ind w:left="720" w:hanging="11"/>
        <w:jc w:val="both"/>
        <w:rPr>
          <w:rFonts w:ascii="Arial" w:hAnsi="Arial"/>
          <w:sz w:val="22"/>
          <w:szCs w:val="22"/>
        </w:rPr>
      </w:pPr>
      <w:r w:rsidRPr="00C0111F">
        <w:rPr>
          <w:rFonts w:ascii="Arial" w:hAnsi="Arial"/>
          <w:b/>
          <w:sz w:val="22"/>
          <w:szCs w:val="22"/>
        </w:rPr>
        <w:t>B</w:t>
      </w:r>
      <w:r>
        <w:rPr>
          <w:rFonts w:ascii="Arial" w:hAnsi="Arial"/>
          <w:b/>
          <w:sz w:val="22"/>
          <w:szCs w:val="22"/>
        </w:rPr>
        <w:t>.5</w:t>
      </w:r>
      <w:r w:rsidRPr="00C0111F">
        <w:rPr>
          <w:rFonts w:ascii="Arial" w:hAnsi="Arial"/>
          <w:b/>
          <w:sz w:val="22"/>
          <w:szCs w:val="22"/>
        </w:rPr>
        <w:t>)</w:t>
      </w:r>
      <w:r w:rsidRPr="00C0111F">
        <w:rPr>
          <w:rFonts w:ascii="Arial" w:hAnsi="Arial"/>
          <w:sz w:val="22"/>
          <w:szCs w:val="22"/>
        </w:rPr>
        <w:t xml:space="preserve"> </w:t>
      </w:r>
      <w:r w:rsidRPr="00C0111F">
        <w:rPr>
          <w:rFonts w:ascii="Arial" w:hAnsi="Arial"/>
          <w:sz w:val="22"/>
          <w:szCs w:val="22"/>
          <w:u w:val="single"/>
        </w:rPr>
        <w:t xml:space="preserve">Número de </w:t>
      </w:r>
      <w:r>
        <w:rPr>
          <w:rFonts w:ascii="Arial" w:hAnsi="Arial"/>
          <w:sz w:val="22"/>
          <w:szCs w:val="22"/>
          <w:u w:val="single"/>
        </w:rPr>
        <w:t>j</w:t>
      </w:r>
      <w:r w:rsidRPr="00C0111F">
        <w:rPr>
          <w:rFonts w:ascii="Arial" w:hAnsi="Arial"/>
          <w:sz w:val="22"/>
          <w:szCs w:val="22"/>
          <w:u w:val="single"/>
        </w:rPr>
        <w:t>óvenes participantes con riesgo de exclusión social</w:t>
      </w:r>
      <w:r w:rsidRPr="00C0111F">
        <w:rPr>
          <w:rFonts w:ascii="Arial" w:hAnsi="Arial"/>
          <w:sz w:val="22"/>
          <w:szCs w:val="22"/>
        </w:rPr>
        <w:t xml:space="preserve">: </w:t>
      </w:r>
      <w:r>
        <w:rPr>
          <w:rFonts w:ascii="Arial" w:hAnsi="Arial"/>
          <w:sz w:val="22"/>
          <w:szCs w:val="22"/>
        </w:rPr>
        <w:t>1</w:t>
      </w:r>
      <w:r w:rsidRPr="00C0111F">
        <w:rPr>
          <w:rFonts w:ascii="Arial" w:hAnsi="Arial"/>
          <w:sz w:val="22"/>
          <w:szCs w:val="22"/>
        </w:rPr>
        <w:t xml:space="preserve"> punto por participante (máximo 3 puntos). </w:t>
      </w:r>
    </w:p>
    <w:p w:rsidR="00A1750B" w:rsidRPr="00C0111F" w:rsidRDefault="00A1750B" w:rsidP="00A1750B">
      <w:pPr>
        <w:spacing w:after="120"/>
        <w:ind w:left="709" w:hanging="425"/>
        <w:jc w:val="both"/>
        <w:rPr>
          <w:rFonts w:ascii="Arial" w:hAnsi="Arial" w:cs="Arial"/>
          <w:b/>
          <w:sz w:val="22"/>
          <w:szCs w:val="22"/>
        </w:rPr>
      </w:pPr>
      <w:r>
        <w:rPr>
          <w:rFonts w:ascii="Arial" w:hAnsi="Arial" w:cs="Arial"/>
          <w:b/>
          <w:sz w:val="22"/>
          <w:szCs w:val="22"/>
        </w:rPr>
        <w:t>C</w:t>
      </w:r>
      <w:r w:rsidRPr="00C0111F">
        <w:rPr>
          <w:rFonts w:ascii="Arial" w:hAnsi="Arial" w:cs="Arial"/>
          <w:b/>
          <w:sz w:val="22"/>
          <w:szCs w:val="22"/>
        </w:rPr>
        <w:t xml:space="preserve">) </w:t>
      </w:r>
      <w:r>
        <w:rPr>
          <w:rFonts w:ascii="Arial" w:hAnsi="Arial" w:cs="Arial"/>
          <w:b/>
          <w:sz w:val="22"/>
          <w:szCs w:val="22"/>
        </w:rPr>
        <w:t>Población del municipio sede del club y/o entidad solicitante (hasta 3 puntos)</w:t>
      </w:r>
      <w:r w:rsidRPr="00C0111F">
        <w:rPr>
          <w:rFonts w:ascii="Arial" w:hAnsi="Arial" w:cs="Arial"/>
          <w:b/>
          <w:sz w:val="22"/>
          <w:szCs w:val="22"/>
        </w:rPr>
        <w:t>:</w:t>
      </w:r>
    </w:p>
    <w:p w:rsidR="00A1750B" w:rsidRPr="00C0111F" w:rsidRDefault="00A1750B" w:rsidP="00A1750B">
      <w:pPr>
        <w:spacing w:after="120"/>
        <w:ind w:left="720" w:hanging="12"/>
        <w:jc w:val="both"/>
        <w:rPr>
          <w:rFonts w:ascii="Arial" w:hAnsi="Arial"/>
          <w:sz w:val="22"/>
          <w:szCs w:val="22"/>
        </w:rPr>
      </w:pPr>
      <w:r>
        <w:rPr>
          <w:rFonts w:ascii="Arial" w:hAnsi="Arial"/>
          <w:b/>
          <w:sz w:val="22"/>
          <w:szCs w:val="22"/>
        </w:rPr>
        <w:t>Hasta 500 habitantes</w:t>
      </w:r>
      <w:r w:rsidRPr="00C0111F">
        <w:rPr>
          <w:rFonts w:ascii="Arial" w:hAnsi="Arial"/>
          <w:sz w:val="22"/>
          <w:szCs w:val="22"/>
        </w:rPr>
        <w:t xml:space="preserve">: </w:t>
      </w:r>
      <w:r>
        <w:rPr>
          <w:rFonts w:ascii="Arial" w:hAnsi="Arial"/>
          <w:sz w:val="22"/>
          <w:szCs w:val="22"/>
        </w:rPr>
        <w:t>3</w:t>
      </w:r>
      <w:r w:rsidRPr="00C0111F">
        <w:rPr>
          <w:rFonts w:ascii="Arial" w:hAnsi="Arial"/>
          <w:sz w:val="22"/>
          <w:szCs w:val="22"/>
        </w:rPr>
        <w:t xml:space="preserve"> punto</w:t>
      </w:r>
      <w:r>
        <w:rPr>
          <w:rFonts w:ascii="Arial" w:hAnsi="Arial"/>
          <w:sz w:val="22"/>
          <w:szCs w:val="22"/>
        </w:rPr>
        <w:t>s.</w:t>
      </w:r>
    </w:p>
    <w:p w:rsidR="00A1750B" w:rsidRDefault="00A1750B" w:rsidP="00A1750B">
      <w:pPr>
        <w:spacing w:after="120"/>
        <w:ind w:left="720" w:hanging="12"/>
        <w:jc w:val="both"/>
        <w:rPr>
          <w:rFonts w:ascii="Arial" w:hAnsi="Arial"/>
          <w:sz w:val="22"/>
          <w:szCs w:val="22"/>
        </w:rPr>
      </w:pPr>
      <w:r>
        <w:rPr>
          <w:rFonts w:ascii="Arial" w:hAnsi="Arial"/>
          <w:b/>
          <w:sz w:val="22"/>
          <w:szCs w:val="22"/>
        </w:rPr>
        <w:t xml:space="preserve">De 501 a 1.500 habitantes: </w:t>
      </w:r>
      <w:r w:rsidRPr="003F1515">
        <w:rPr>
          <w:rFonts w:ascii="Arial" w:hAnsi="Arial"/>
          <w:sz w:val="22"/>
          <w:szCs w:val="22"/>
        </w:rPr>
        <w:t>2</w:t>
      </w:r>
      <w:r w:rsidRPr="00C0111F">
        <w:rPr>
          <w:rFonts w:ascii="Arial" w:hAnsi="Arial"/>
          <w:sz w:val="22"/>
          <w:szCs w:val="22"/>
        </w:rPr>
        <w:t xml:space="preserve"> punto</w:t>
      </w:r>
      <w:r>
        <w:rPr>
          <w:rFonts w:ascii="Arial" w:hAnsi="Arial"/>
          <w:sz w:val="22"/>
          <w:szCs w:val="22"/>
        </w:rPr>
        <w:t>s</w:t>
      </w:r>
      <w:r w:rsidRPr="00C0111F">
        <w:rPr>
          <w:rFonts w:ascii="Arial" w:hAnsi="Arial"/>
          <w:sz w:val="22"/>
          <w:szCs w:val="22"/>
        </w:rPr>
        <w:t xml:space="preserve">. </w:t>
      </w:r>
    </w:p>
    <w:p w:rsidR="00A1750B" w:rsidRDefault="00A1750B" w:rsidP="00A1750B">
      <w:pPr>
        <w:spacing w:after="120"/>
        <w:ind w:left="720" w:hanging="12"/>
        <w:jc w:val="both"/>
        <w:rPr>
          <w:rFonts w:ascii="Arial" w:hAnsi="Arial"/>
          <w:sz w:val="22"/>
          <w:szCs w:val="22"/>
        </w:rPr>
      </w:pPr>
      <w:r>
        <w:rPr>
          <w:rFonts w:ascii="Arial" w:hAnsi="Arial"/>
          <w:b/>
          <w:sz w:val="22"/>
          <w:szCs w:val="22"/>
        </w:rPr>
        <w:t>Más de 1.500 habitantes</w:t>
      </w:r>
      <w:r>
        <w:rPr>
          <w:rFonts w:ascii="Arial" w:hAnsi="Arial"/>
          <w:sz w:val="22"/>
          <w:szCs w:val="22"/>
        </w:rPr>
        <w:t>: 1</w:t>
      </w:r>
      <w:r w:rsidRPr="00C0111F">
        <w:rPr>
          <w:rFonts w:ascii="Arial" w:hAnsi="Arial"/>
          <w:sz w:val="22"/>
          <w:szCs w:val="22"/>
        </w:rPr>
        <w:t xml:space="preserve"> punto</w:t>
      </w:r>
      <w:r>
        <w:rPr>
          <w:rFonts w:ascii="Arial" w:hAnsi="Arial"/>
          <w:sz w:val="22"/>
          <w:szCs w:val="22"/>
        </w:rPr>
        <w:t>.</w:t>
      </w:r>
    </w:p>
    <w:p w:rsidR="00A1750B" w:rsidRPr="00C0111F" w:rsidRDefault="00A1750B" w:rsidP="00A1750B">
      <w:pPr>
        <w:spacing w:after="120"/>
        <w:jc w:val="both"/>
        <w:rPr>
          <w:rFonts w:ascii="Arial" w:hAnsi="Arial"/>
          <w:b/>
          <w:i/>
          <w:sz w:val="22"/>
          <w:szCs w:val="22"/>
        </w:rPr>
      </w:pPr>
      <w:r w:rsidRPr="00C0111F">
        <w:rPr>
          <w:rFonts w:ascii="Arial" w:hAnsi="Arial"/>
          <w:b/>
          <w:i/>
          <w:sz w:val="22"/>
          <w:szCs w:val="22"/>
        </w:rPr>
        <w:t>Decimoquinta.- Resolución y notificación.</w:t>
      </w:r>
    </w:p>
    <w:p w:rsidR="00A1750B" w:rsidRPr="00C0111F" w:rsidRDefault="00A1750B" w:rsidP="00A1750B">
      <w:pPr>
        <w:spacing w:after="120"/>
        <w:jc w:val="both"/>
        <w:rPr>
          <w:rFonts w:ascii="Arial" w:hAnsi="Arial"/>
          <w:sz w:val="22"/>
          <w:szCs w:val="22"/>
        </w:rPr>
      </w:pPr>
      <w:r w:rsidRPr="00C0111F">
        <w:rPr>
          <w:rFonts w:ascii="Arial" w:hAnsi="Arial"/>
          <w:sz w:val="22"/>
          <w:szCs w:val="22"/>
        </w:rPr>
        <w:t>Para la concesión de las subvencio</w:t>
      </w:r>
      <w:r>
        <w:rPr>
          <w:rFonts w:ascii="Arial" w:hAnsi="Arial"/>
          <w:sz w:val="22"/>
          <w:szCs w:val="22"/>
        </w:rPr>
        <w:t>nes, se aplicará la siguiente fó</w:t>
      </w:r>
      <w:r w:rsidRPr="00C0111F">
        <w:rPr>
          <w:rFonts w:ascii="Arial" w:hAnsi="Arial"/>
          <w:sz w:val="22"/>
          <w:szCs w:val="22"/>
        </w:rPr>
        <w:t>rmula:</w:t>
      </w:r>
    </w:p>
    <w:p w:rsidR="00A1750B" w:rsidRPr="00951E07" w:rsidRDefault="00A1750B" w:rsidP="00A1750B">
      <w:pPr>
        <w:spacing w:line="240" w:lineRule="exact"/>
        <w:rPr>
          <w:rFonts w:ascii="Arial" w:hAnsi="Arial"/>
          <w:sz w:val="22"/>
          <w:szCs w:val="22"/>
        </w:rPr>
      </w:pPr>
      <w:r w:rsidRPr="00072095">
        <w:rPr>
          <w:rFonts w:ascii="Arial" w:hAnsi="Arial"/>
          <w:sz w:val="22"/>
          <w:szCs w:val="22"/>
        </w:rPr>
        <w:t xml:space="preserve">                </w:t>
      </w:r>
      <w:r w:rsidRPr="00072095">
        <w:rPr>
          <w:rFonts w:ascii="Arial" w:hAnsi="Arial"/>
          <w:sz w:val="22"/>
          <w:szCs w:val="22"/>
        </w:rPr>
        <w:tab/>
      </w:r>
      <w:r w:rsidRPr="00072095">
        <w:rPr>
          <w:rFonts w:ascii="Arial" w:hAnsi="Arial"/>
          <w:sz w:val="22"/>
          <w:szCs w:val="22"/>
        </w:rPr>
        <w:tab/>
      </w:r>
      <w:r w:rsidRPr="00072095">
        <w:rPr>
          <w:rFonts w:ascii="Arial" w:hAnsi="Arial"/>
          <w:sz w:val="22"/>
          <w:szCs w:val="22"/>
        </w:rPr>
        <w:tab/>
      </w:r>
      <w:r w:rsidRPr="00951E07">
        <w:rPr>
          <w:rFonts w:ascii="Arial" w:hAnsi="Arial"/>
          <w:sz w:val="22"/>
          <w:szCs w:val="22"/>
        </w:rPr>
        <w:t xml:space="preserve">                           </w:t>
      </w:r>
      <w:r>
        <w:rPr>
          <w:rFonts w:ascii="Arial" w:hAnsi="Arial"/>
          <w:sz w:val="22"/>
          <w:szCs w:val="22"/>
        </w:rPr>
        <w:t>30</w:t>
      </w:r>
      <w:r w:rsidRPr="00951E07">
        <w:rPr>
          <w:rFonts w:ascii="Arial" w:hAnsi="Arial"/>
          <w:sz w:val="22"/>
          <w:szCs w:val="22"/>
        </w:rPr>
        <w:t>.000 euros</w:t>
      </w:r>
    </w:p>
    <w:p w:rsidR="00A1750B" w:rsidRPr="00951E07" w:rsidRDefault="00A1750B" w:rsidP="00A1750B">
      <w:pPr>
        <w:spacing w:line="200" w:lineRule="exact"/>
        <w:jc w:val="both"/>
        <w:rPr>
          <w:rFonts w:ascii="Arial" w:hAnsi="Arial"/>
          <w:sz w:val="22"/>
          <w:szCs w:val="22"/>
        </w:rPr>
      </w:pPr>
      <w:r w:rsidRPr="00951E07">
        <w:rPr>
          <w:rFonts w:ascii="Arial" w:hAnsi="Arial"/>
          <w:sz w:val="22"/>
          <w:szCs w:val="22"/>
        </w:rPr>
        <w:t>X (euros por punto) =   --------------------------------------------------------------------------</w:t>
      </w:r>
    </w:p>
    <w:p w:rsidR="00A1750B" w:rsidRPr="00951E07" w:rsidRDefault="00A1750B" w:rsidP="00A1750B">
      <w:pPr>
        <w:spacing w:line="80" w:lineRule="atLeast"/>
        <w:ind w:left="2206"/>
        <w:jc w:val="both"/>
        <w:rPr>
          <w:rFonts w:ascii="Arial" w:hAnsi="Arial"/>
          <w:sz w:val="22"/>
          <w:szCs w:val="22"/>
        </w:rPr>
      </w:pPr>
      <w:r w:rsidRPr="00951E07">
        <w:rPr>
          <w:rFonts w:ascii="Arial" w:hAnsi="Arial"/>
          <w:sz w:val="22"/>
          <w:szCs w:val="22"/>
        </w:rPr>
        <w:t xml:space="preserve">   Nº total de puntos obtenidos por las solicitudes estimadas</w:t>
      </w:r>
    </w:p>
    <w:p w:rsidR="00A1750B" w:rsidRPr="00951E07" w:rsidRDefault="00A1750B" w:rsidP="00A1750B">
      <w:pPr>
        <w:pStyle w:val="Sangra2detindependiente"/>
        <w:ind w:firstLine="0"/>
        <w:rPr>
          <w:rFonts w:ascii="Arial" w:hAnsi="Arial"/>
          <w:sz w:val="22"/>
          <w:szCs w:val="22"/>
        </w:rPr>
      </w:pPr>
    </w:p>
    <w:p w:rsidR="00A1750B" w:rsidRPr="00951E07" w:rsidRDefault="00A1750B" w:rsidP="00A1750B">
      <w:pPr>
        <w:pStyle w:val="Sangra2detindependiente"/>
        <w:ind w:firstLine="0"/>
        <w:rPr>
          <w:rFonts w:ascii="Arial" w:hAnsi="Arial"/>
          <w:sz w:val="22"/>
          <w:szCs w:val="22"/>
        </w:rPr>
      </w:pPr>
      <w:r w:rsidRPr="00951E07">
        <w:rPr>
          <w:rFonts w:ascii="Arial" w:hAnsi="Arial"/>
          <w:sz w:val="22"/>
          <w:szCs w:val="22"/>
        </w:rPr>
        <w:t xml:space="preserve">Se desestimarán aquellas solicitudes a las que correspondiera una subvención inferior a 200 €. </w:t>
      </w:r>
    </w:p>
    <w:p w:rsidR="00A1750B" w:rsidRPr="00DE5ABF" w:rsidRDefault="00A1750B" w:rsidP="00A1750B">
      <w:pPr>
        <w:pStyle w:val="Sangra2detindependiente"/>
        <w:ind w:firstLine="0"/>
        <w:rPr>
          <w:rFonts w:ascii="Arial" w:hAnsi="Arial"/>
          <w:color w:val="FF0000"/>
          <w:sz w:val="22"/>
          <w:szCs w:val="22"/>
        </w:rPr>
      </w:pPr>
      <w:r>
        <w:rPr>
          <w:rFonts w:ascii="Arial" w:hAnsi="Arial"/>
          <w:color w:val="FF0000"/>
          <w:sz w:val="22"/>
          <w:szCs w:val="22"/>
        </w:rPr>
        <w:t xml:space="preserve"> </w:t>
      </w:r>
    </w:p>
    <w:p w:rsidR="00A1750B" w:rsidRPr="00C0111F" w:rsidRDefault="00A1750B" w:rsidP="00A1750B">
      <w:pPr>
        <w:pStyle w:val="Sangra2detindependiente"/>
        <w:ind w:firstLine="0"/>
        <w:rPr>
          <w:rFonts w:ascii="Arial" w:hAnsi="Arial"/>
          <w:sz w:val="22"/>
          <w:szCs w:val="22"/>
        </w:rPr>
      </w:pPr>
      <w:r w:rsidRPr="00C0111F">
        <w:rPr>
          <w:rFonts w:ascii="Arial" w:hAnsi="Arial"/>
          <w:sz w:val="22"/>
          <w:szCs w:val="22"/>
        </w:rPr>
        <w:t>En el caso de que una vez efectuado</w:t>
      </w:r>
      <w:r>
        <w:rPr>
          <w:rFonts w:ascii="Arial" w:hAnsi="Arial"/>
          <w:sz w:val="22"/>
          <w:szCs w:val="22"/>
        </w:rPr>
        <w:t>s los</w:t>
      </w:r>
      <w:r w:rsidRPr="00C0111F">
        <w:rPr>
          <w:rFonts w:ascii="Arial" w:hAnsi="Arial"/>
          <w:sz w:val="22"/>
          <w:szCs w:val="22"/>
        </w:rPr>
        <w:t xml:space="preserve"> cálculo</w:t>
      </w:r>
      <w:r>
        <w:rPr>
          <w:rFonts w:ascii="Arial" w:hAnsi="Arial"/>
          <w:sz w:val="22"/>
          <w:szCs w:val="22"/>
        </w:rPr>
        <w:t>s</w:t>
      </w:r>
      <w:r w:rsidRPr="00C0111F">
        <w:rPr>
          <w:rFonts w:ascii="Arial" w:hAnsi="Arial"/>
          <w:sz w:val="22"/>
          <w:szCs w:val="22"/>
        </w:rPr>
        <w:t xml:space="preserve"> correspondiente</w:t>
      </w:r>
      <w:r>
        <w:rPr>
          <w:rFonts w:ascii="Arial" w:hAnsi="Arial"/>
          <w:sz w:val="22"/>
          <w:szCs w:val="22"/>
        </w:rPr>
        <w:t>s</w:t>
      </w:r>
      <w:r w:rsidRPr="00C0111F">
        <w:rPr>
          <w:rFonts w:ascii="Arial" w:hAnsi="Arial"/>
          <w:sz w:val="22"/>
          <w:szCs w:val="22"/>
        </w:rPr>
        <w:t>, y en aplicación del límite previsto en la base tercera de la presente convocatoria, sobrase alguna cantidad, ésta se repartirá proporcionalmente a los puntos obtenidos entre los beneficiarios que no hubiesen sobrepasado dicho límite.</w:t>
      </w:r>
    </w:p>
    <w:p w:rsidR="00A1750B" w:rsidRDefault="00A1750B" w:rsidP="00A1750B">
      <w:pPr>
        <w:jc w:val="both"/>
        <w:rPr>
          <w:rFonts w:ascii="Arial" w:hAnsi="Arial"/>
          <w:sz w:val="22"/>
          <w:szCs w:val="22"/>
        </w:rPr>
      </w:pPr>
    </w:p>
    <w:p w:rsidR="00A1750B" w:rsidRPr="00C0111F" w:rsidRDefault="00A1750B" w:rsidP="00A1750B">
      <w:pPr>
        <w:jc w:val="both"/>
        <w:rPr>
          <w:rFonts w:ascii="Arial" w:hAnsi="Arial"/>
          <w:sz w:val="22"/>
          <w:szCs w:val="22"/>
        </w:rPr>
      </w:pPr>
      <w:r w:rsidRPr="00C0111F">
        <w:rPr>
          <w:rFonts w:ascii="Arial" w:hAnsi="Arial"/>
          <w:sz w:val="22"/>
          <w:szCs w:val="22"/>
        </w:rPr>
        <w:t xml:space="preserve">En la resolución se hará constar de manera expresa la relación de solicitantes a los que se concede la subvención, con indicación del importe concedido, así como las solicitudes desestimadas y los motivos de la desestimación. </w:t>
      </w:r>
    </w:p>
    <w:p w:rsidR="00A1750B" w:rsidRPr="00EE61AB" w:rsidRDefault="00A1750B" w:rsidP="00A1750B">
      <w:pPr>
        <w:jc w:val="both"/>
        <w:rPr>
          <w:rFonts w:ascii="Arial" w:hAnsi="Arial"/>
          <w:strike/>
          <w:sz w:val="22"/>
          <w:szCs w:val="22"/>
        </w:rPr>
      </w:pPr>
    </w:p>
    <w:p w:rsidR="00A1750B" w:rsidRPr="00181C00" w:rsidRDefault="00A1750B" w:rsidP="00A1750B">
      <w:pPr>
        <w:jc w:val="both"/>
        <w:rPr>
          <w:rFonts w:ascii="Arial" w:hAnsi="Arial"/>
          <w:sz w:val="22"/>
          <w:szCs w:val="22"/>
        </w:rPr>
      </w:pPr>
      <w:r w:rsidRPr="00181C00">
        <w:rPr>
          <w:rFonts w:ascii="Arial" w:hAnsi="Arial"/>
          <w:sz w:val="22"/>
          <w:szCs w:val="22"/>
        </w:rPr>
        <w:t>La notificación de la resolución de la presente convocatoria se efectuará en un plazo máximo de 6 meses, que se computará desde el día siguiente al de publicación del extracto de la convocatoria en el Boletín Oficial de la Provincia de Valladolid. El vencimiento de este plazo máximo sin haberse notificado la resolución, legitima a los interesados para entender desestimada por silencio administrativo la solicitud de concesión de la subvención.</w:t>
      </w:r>
    </w:p>
    <w:p w:rsidR="00A1750B" w:rsidRPr="00366D0C" w:rsidRDefault="00A1750B" w:rsidP="00A1750B">
      <w:pPr>
        <w:pStyle w:val="Default"/>
        <w:jc w:val="both"/>
        <w:rPr>
          <w:rFonts w:ascii="Arial" w:hAnsi="Arial" w:cs="Arial"/>
          <w:color w:val="FF0000"/>
          <w:sz w:val="22"/>
          <w:szCs w:val="22"/>
        </w:rPr>
      </w:pPr>
    </w:p>
    <w:p w:rsidR="00A1750B" w:rsidRDefault="00A1750B" w:rsidP="00A1750B">
      <w:pPr>
        <w:rPr>
          <w:rFonts w:ascii="Arial" w:hAnsi="Arial"/>
          <w:b/>
          <w:i/>
          <w:sz w:val="22"/>
          <w:szCs w:val="22"/>
        </w:rPr>
      </w:pPr>
      <w:r>
        <w:rPr>
          <w:rFonts w:ascii="Arial" w:hAnsi="Arial"/>
          <w:b/>
          <w:i/>
          <w:sz w:val="22"/>
          <w:szCs w:val="22"/>
        </w:rPr>
        <w:br w:type="page"/>
      </w:r>
    </w:p>
    <w:p w:rsidR="00A1750B" w:rsidRPr="00C0111F" w:rsidRDefault="00A1750B" w:rsidP="00A1750B">
      <w:pPr>
        <w:spacing w:after="120"/>
        <w:jc w:val="both"/>
        <w:rPr>
          <w:rFonts w:ascii="Arial" w:hAnsi="Arial"/>
          <w:b/>
          <w:i/>
          <w:sz w:val="22"/>
          <w:szCs w:val="22"/>
        </w:rPr>
      </w:pPr>
      <w:r w:rsidRPr="00C0111F">
        <w:rPr>
          <w:rFonts w:ascii="Arial" w:hAnsi="Arial"/>
          <w:b/>
          <w:i/>
          <w:sz w:val="22"/>
          <w:szCs w:val="22"/>
        </w:rPr>
        <w:t>Decimosexta.- Recursos.</w:t>
      </w:r>
    </w:p>
    <w:p w:rsidR="00A1750B" w:rsidRPr="00C0111F" w:rsidRDefault="00A1750B" w:rsidP="00A1750B">
      <w:pPr>
        <w:pStyle w:val="Textoindependiente2"/>
        <w:jc w:val="both"/>
        <w:rPr>
          <w:rFonts w:ascii="Arial" w:hAnsi="Arial"/>
          <w:sz w:val="22"/>
          <w:szCs w:val="22"/>
        </w:rPr>
      </w:pPr>
      <w:r w:rsidRPr="00C0111F">
        <w:rPr>
          <w:rFonts w:ascii="Arial" w:hAnsi="Arial"/>
          <w:sz w:val="22"/>
          <w:szCs w:val="22"/>
        </w:rPr>
        <w:t xml:space="preserve">El acuerdo de aprobación de la presente convocatoria es un acto de trámite cualificado, contra el que podrán interponerse los recursos procedentes. </w:t>
      </w:r>
    </w:p>
    <w:p w:rsidR="00A1750B" w:rsidRPr="00C0111F" w:rsidRDefault="00A1750B" w:rsidP="00A1750B">
      <w:pPr>
        <w:pStyle w:val="Textoindependiente2"/>
        <w:jc w:val="both"/>
        <w:rPr>
          <w:rFonts w:ascii="Arial" w:hAnsi="Arial"/>
          <w:sz w:val="22"/>
          <w:szCs w:val="22"/>
        </w:rPr>
      </w:pPr>
    </w:p>
    <w:p w:rsidR="00A1750B" w:rsidRPr="00B624D5" w:rsidRDefault="00A1750B" w:rsidP="00A1750B">
      <w:pPr>
        <w:pStyle w:val="Textoindependiente2"/>
        <w:jc w:val="both"/>
        <w:rPr>
          <w:rFonts w:ascii="Arial" w:hAnsi="Arial"/>
          <w:sz w:val="22"/>
          <w:szCs w:val="22"/>
        </w:rPr>
      </w:pPr>
      <w:r w:rsidRPr="00B624D5">
        <w:rPr>
          <w:rFonts w:ascii="Arial" w:hAnsi="Arial"/>
          <w:sz w:val="22"/>
          <w:szCs w:val="22"/>
        </w:rPr>
        <w:t>En cumplimiento de lo dispuesto en el artículo 88.3 de la LPACAP</w:t>
      </w:r>
      <w:r>
        <w:rPr>
          <w:rFonts w:ascii="Arial" w:hAnsi="Arial"/>
          <w:sz w:val="22"/>
          <w:szCs w:val="22"/>
        </w:rPr>
        <w:t xml:space="preserve">, </w:t>
      </w:r>
      <w:r w:rsidRPr="00B624D5">
        <w:rPr>
          <w:rFonts w:ascii="Arial" w:hAnsi="Arial"/>
          <w:sz w:val="22"/>
          <w:szCs w:val="22"/>
        </w:rPr>
        <w:t>se hace constar que contra el acuerdo de concesión, que será definitivo en vía administrativa, cabrá, alternativamente, recurso potestativo de reposición en el plazo de un mes ante la Junta de Gobierno de la Diputación Provincial de Valladolid o bien, directamente, recurso contencioso administrativo ante los Juzgados de lo Contencioso-Administrativo de Valladolid, en el plazo de dos meses, computándose en todo caso los plazos a partir del día siguiente al de la notificación o publicación, y pudiendo los interesados ejercitar, en su caso, cualquier otro recurso que estimen procedente.</w:t>
      </w:r>
    </w:p>
    <w:p w:rsidR="00A1750B" w:rsidRDefault="00A1750B" w:rsidP="00A1750B">
      <w:pPr>
        <w:pStyle w:val="Textoindependiente"/>
        <w:spacing w:after="120"/>
        <w:jc w:val="both"/>
        <w:rPr>
          <w:rFonts w:ascii="Arial" w:hAnsi="Arial"/>
          <w:i/>
          <w:sz w:val="22"/>
          <w:szCs w:val="22"/>
        </w:rPr>
      </w:pPr>
    </w:p>
    <w:p w:rsidR="00A1750B" w:rsidRPr="00D273DD" w:rsidRDefault="00A1750B" w:rsidP="00A1750B">
      <w:pPr>
        <w:pStyle w:val="Textoindependiente"/>
        <w:spacing w:after="120"/>
        <w:jc w:val="both"/>
        <w:rPr>
          <w:rFonts w:ascii="Arial" w:hAnsi="Arial"/>
          <w:i/>
          <w:sz w:val="22"/>
          <w:szCs w:val="22"/>
        </w:rPr>
      </w:pPr>
      <w:r w:rsidRPr="00D273DD">
        <w:rPr>
          <w:rFonts w:ascii="Arial" w:hAnsi="Arial"/>
          <w:i/>
          <w:sz w:val="22"/>
          <w:szCs w:val="22"/>
        </w:rPr>
        <w:t>Decimoséptima.- Revisión de actos.</w:t>
      </w:r>
    </w:p>
    <w:p w:rsidR="00A1750B" w:rsidRPr="00D273DD" w:rsidRDefault="00A1750B" w:rsidP="00A1750B">
      <w:pPr>
        <w:pStyle w:val="Textoindependiente"/>
        <w:jc w:val="both"/>
        <w:rPr>
          <w:rFonts w:ascii="Arial" w:hAnsi="Arial"/>
          <w:b w:val="0"/>
          <w:sz w:val="22"/>
          <w:szCs w:val="22"/>
        </w:rPr>
      </w:pPr>
      <w:r w:rsidRPr="00D273DD">
        <w:rPr>
          <w:rFonts w:ascii="Arial" w:hAnsi="Arial"/>
          <w:b w:val="0"/>
          <w:sz w:val="22"/>
          <w:szCs w:val="22"/>
        </w:rPr>
        <w:t xml:space="preserve">En materia de revisión de actos se estará a lo dispuesto en el art. 36 de </w:t>
      </w:r>
      <w:smartTag w:uri="urn:schemas-microsoft-com:office:smarttags" w:element="PersonName">
        <w:smartTagPr>
          <w:attr w:name="ProductID" w:val="la LGS."/>
        </w:smartTagPr>
        <w:r w:rsidRPr="00D273DD">
          <w:rPr>
            <w:rFonts w:ascii="Arial" w:hAnsi="Arial"/>
            <w:b w:val="0"/>
            <w:sz w:val="22"/>
            <w:szCs w:val="22"/>
          </w:rPr>
          <w:t>la LGS.</w:t>
        </w:r>
      </w:smartTag>
    </w:p>
    <w:p w:rsidR="00A1750B" w:rsidRDefault="00A1750B" w:rsidP="00A1750B">
      <w:pPr>
        <w:pStyle w:val="Textoindependiente"/>
        <w:spacing w:after="120"/>
        <w:jc w:val="both"/>
        <w:rPr>
          <w:rFonts w:ascii="Arial" w:hAnsi="Arial"/>
          <w:i/>
          <w:sz w:val="22"/>
          <w:szCs w:val="22"/>
        </w:rPr>
      </w:pPr>
    </w:p>
    <w:p w:rsidR="00A1750B" w:rsidRPr="00D273DD" w:rsidRDefault="00A1750B" w:rsidP="00A1750B">
      <w:pPr>
        <w:pStyle w:val="Textoindependiente"/>
        <w:spacing w:after="120"/>
        <w:jc w:val="both"/>
        <w:rPr>
          <w:rFonts w:ascii="Arial" w:hAnsi="Arial"/>
          <w:i/>
          <w:sz w:val="22"/>
          <w:szCs w:val="22"/>
        </w:rPr>
      </w:pPr>
      <w:r w:rsidRPr="00D273DD">
        <w:rPr>
          <w:rFonts w:ascii="Arial" w:hAnsi="Arial"/>
          <w:i/>
          <w:sz w:val="22"/>
          <w:szCs w:val="22"/>
        </w:rPr>
        <w:t>Decimoctava.- Seguimiento.</w:t>
      </w:r>
    </w:p>
    <w:p w:rsidR="00A1750B" w:rsidRPr="00DB60DC" w:rsidRDefault="00A1750B" w:rsidP="00A1750B">
      <w:pPr>
        <w:pStyle w:val="Textoindependiente"/>
        <w:jc w:val="both"/>
        <w:rPr>
          <w:rFonts w:ascii="Arial" w:hAnsi="Arial"/>
          <w:b w:val="0"/>
          <w:sz w:val="22"/>
          <w:szCs w:val="22"/>
        </w:rPr>
      </w:pPr>
      <w:r w:rsidRPr="00DB60DC">
        <w:rPr>
          <w:rFonts w:ascii="Arial" w:hAnsi="Arial"/>
          <w:b w:val="0"/>
          <w:sz w:val="22"/>
          <w:szCs w:val="22"/>
        </w:rPr>
        <w:t>La Diputación de Valladolid efectuará seguimiento y prestará el apoyo técnico preciso a las actuaciones subvencionadas a través del personal del Servicio de Deportes, Consumo y Promoción Agroalimentaria.</w:t>
      </w:r>
    </w:p>
    <w:p w:rsidR="00A1750B" w:rsidRDefault="00A1750B" w:rsidP="00A1750B">
      <w:pPr>
        <w:pStyle w:val="Textoindependiente2"/>
        <w:spacing w:after="120"/>
        <w:jc w:val="both"/>
        <w:rPr>
          <w:rFonts w:ascii="Arial" w:hAnsi="Arial"/>
          <w:b/>
          <w:i/>
          <w:sz w:val="22"/>
          <w:szCs w:val="22"/>
        </w:rPr>
      </w:pPr>
    </w:p>
    <w:p w:rsidR="00A1750B" w:rsidRPr="00D273DD" w:rsidRDefault="00A1750B" w:rsidP="00A1750B">
      <w:pPr>
        <w:pStyle w:val="Textoindependiente2"/>
        <w:spacing w:after="120"/>
        <w:jc w:val="both"/>
        <w:rPr>
          <w:rFonts w:ascii="Arial" w:hAnsi="Arial"/>
          <w:b/>
          <w:i/>
          <w:sz w:val="22"/>
          <w:szCs w:val="22"/>
        </w:rPr>
      </w:pPr>
      <w:r w:rsidRPr="00D273DD">
        <w:rPr>
          <w:rFonts w:ascii="Arial" w:hAnsi="Arial"/>
          <w:b/>
          <w:i/>
          <w:sz w:val="22"/>
          <w:szCs w:val="22"/>
        </w:rPr>
        <w:t>Decimonovena.- Obligaciones de los beneficiarios.</w:t>
      </w:r>
    </w:p>
    <w:p w:rsidR="00A1750B" w:rsidRDefault="00A1750B" w:rsidP="00A1750B">
      <w:pPr>
        <w:pStyle w:val="Textoindependiente2"/>
        <w:spacing w:after="120"/>
        <w:jc w:val="both"/>
        <w:rPr>
          <w:rFonts w:ascii="Arial" w:hAnsi="Arial"/>
          <w:sz w:val="22"/>
          <w:szCs w:val="22"/>
        </w:rPr>
      </w:pPr>
      <w:r w:rsidRPr="00D273DD">
        <w:rPr>
          <w:rFonts w:ascii="Arial" w:hAnsi="Arial"/>
          <w:sz w:val="22"/>
          <w:szCs w:val="22"/>
        </w:rPr>
        <w:t xml:space="preserve">Los beneficiarios de las subvenciones tendrán las obligaciones previstas en </w:t>
      </w:r>
      <w:smartTag w:uri="urn:schemas-microsoft-com:office:smarttags" w:element="PersonName">
        <w:smartTagPr>
          <w:attr w:name="ProductID" w:val="la LGS. A"/>
        </w:smartTagPr>
        <w:r w:rsidRPr="00D273DD">
          <w:rPr>
            <w:rFonts w:ascii="Arial" w:hAnsi="Arial"/>
            <w:sz w:val="22"/>
            <w:szCs w:val="22"/>
          </w:rPr>
          <w:t>la LGS. A</w:t>
        </w:r>
      </w:smartTag>
      <w:r w:rsidRPr="00D273DD">
        <w:rPr>
          <w:rFonts w:ascii="Arial" w:hAnsi="Arial"/>
          <w:sz w:val="22"/>
          <w:szCs w:val="22"/>
        </w:rPr>
        <w:t xml:space="preserve"> título meramente enunciativo se señalan las siguientes:</w:t>
      </w:r>
    </w:p>
    <w:p w:rsidR="00A1750B" w:rsidRPr="00D273DD" w:rsidRDefault="00A1750B" w:rsidP="00A1750B">
      <w:pPr>
        <w:pStyle w:val="Textoindependiente2"/>
        <w:numPr>
          <w:ilvl w:val="0"/>
          <w:numId w:val="1"/>
        </w:numPr>
        <w:spacing w:after="60"/>
        <w:ind w:left="357" w:hanging="357"/>
        <w:jc w:val="both"/>
        <w:rPr>
          <w:rFonts w:ascii="Arial" w:hAnsi="Arial"/>
          <w:sz w:val="22"/>
          <w:szCs w:val="22"/>
        </w:rPr>
      </w:pPr>
      <w:r w:rsidRPr="00D273DD">
        <w:rPr>
          <w:rFonts w:ascii="Arial" w:hAnsi="Arial"/>
          <w:sz w:val="22"/>
          <w:szCs w:val="22"/>
        </w:rPr>
        <w:t>Realizar la actividad que fundamenta la concesión de la subvención.</w:t>
      </w:r>
    </w:p>
    <w:p w:rsidR="00A1750B" w:rsidRPr="004F046F" w:rsidRDefault="00A1750B" w:rsidP="00A1750B">
      <w:pPr>
        <w:pStyle w:val="Textoindependiente2"/>
        <w:numPr>
          <w:ilvl w:val="0"/>
          <w:numId w:val="2"/>
        </w:numPr>
        <w:spacing w:after="60"/>
        <w:ind w:left="357" w:hanging="357"/>
        <w:jc w:val="both"/>
        <w:rPr>
          <w:rFonts w:ascii="Arial" w:hAnsi="Arial"/>
          <w:sz w:val="22"/>
          <w:szCs w:val="22"/>
        </w:rPr>
      </w:pPr>
      <w:r w:rsidRPr="00D273DD">
        <w:rPr>
          <w:rFonts w:ascii="Arial" w:hAnsi="Arial"/>
          <w:sz w:val="22"/>
          <w:szCs w:val="22"/>
        </w:rPr>
        <w:t xml:space="preserve">Someterse a las actuaciones </w:t>
      </w:r>
      <w:r w:rsidRPr="004F046F">
        <w:rPr>
          <w:rFonts w:ascii="Arial" w:hAnsi="Arial"/>
          <w:sz w:val="22"/>
          <w:szCs w:val="22"/>
        </w:rPr>
        <w:t>de comprobación y control financiero que efectúe la Diputación de Valladolid.</w:t>
      </w:r>
    </w:p>
    <w:p w:rsidR="00A1750B" w:rsidRPr="004F046F" w:rsidRDefault="00A1750B" w:rsidP="00A1750B">
      <w:pPr>
        <w:pStyle w:val="Textoindependiente2"/>
        <w:numPr>
          <w:ilvl w:val="0"/>
          <w:numId w:val="3"/>
        </w:numPr>
        <w:spacing w:after="60"/>
        <w:ind w:left="357" w:hanging="357"/>
        <w:jc w:val="both"/>
        <w:rPr>
          <w:rFonts w:ascii="Arial" w:hAnsi="Arial"/>
          <w:sz w:val="22"/>
          <w:szCs w:val="22"/>
        </w:rPr>
      </w:pPr>
      <w:r w:rsidRPr="004F046F">
        <w:rPr>
          <w:rFonts w:ascii="Arial" w:hAnsi="Arial"/>
          <w:sz w:val="22"/>
          <w:szCs w:val="22"/>
        </w:rPr>
        <w:t>Comunicar a la Diputación de Valladolid la obtención de otras subvenciones o ayudas que financien las actividades subvencionadas.</w:t>
      </w:r>
    </w:p>
    <w:p w:rsidR="00A1750B" w:rsidRPr="004F046F" w:rsidRDefault="00A1750B" w:rsidP="00A1750B">
      <w:pPr>
        <w:pStyle w:val="Textoindependiente3"/>
        <w:numPr>
          <w:ilvl w:val="0"/>
          <w:numId w:val="4"/>
        </w:numPr>
        <w:spacing w:after="60"/>
        <w:ind w:left="357" w:hanging="357"/>
        <w:rPr>
          <w:sz w:val="22"/>
          <w:szCs w:val="22"/>
        </w:rPr>
      </w:pPr>
      <w:r w:rsidRPr="004F046F">
        <w:rPr>
          <w:sz w:val="22"/>
          <w:szCs w:val="22"/>
        </w:rPr>
        <w:t xml:space="preserve">Hacer constar expresamente el patrocinio de la Diputación de Valladolid en todos los medios utilizados para la divulgación de las actividades subvencionadas. </w:t>
      </w:r>
    </w:p>
    <w:p w:rsidR="00A1750B" w:rsidRPr="00181C00" w:rsidRDefault="00A1750B" w:rsidP="00A1750B">
      <w:pPr>
        <w:pStyle w:val="Prrafodelista"/>
        <w:numPr>
          <w:ilvl w:val="0"/>
          <w:numId w:val="4"/>
        </w:numPr>
        <w:autoSpaceDE w:val="0"/>
        <w:autoSpaceDN w:val="0"/>
        <w:adjustRightInd w:val="0"/>
        <w:spacing w:after="120"/>
        <w:jc w:val="both"/>
        <w:rPr>
          <w:rFonts w:ascii="Arial" w:eastAsiaTheme="minorHAnsi" w:hAnsi="Arial" w:cs="Arial"/>
          <w:sz w:val="22"/>
          <w:szCs w:val="22"/>
          <w:lang w:eastAsia="en-US"/>
        </w:rPr>
      </w:pPr>
      <w:r w:rsidRPr="00181C00">
        <w:rPr>
          <w:rFonts w:ascii="Arial" w:hAnsi="Arial" w:cs="Arial"/>
          <w:sz w:val="22"/>
          <w:szCs w:val="22"/>
        </w:rPr>
        <w:t xml:space="preserve">Asegurarse de </w:t>
      </w:r>
      <w:r w:rsidRPr="00181C00">
        <w:rPr>
          <w:rFonts w:ascii="Arial" w:eastAsiaTheme="minorHAnsi" w:hAnsi="Arial" w:cs="Arial"/>
          <w:sz w:val="22"/>
          <w:szCs w:val="22"/>
          <w:lang w:eastAsia="en-US"/>
        </w:rPr>
        <w:t>que todo el personal al que corresponda la realización de actividades subvencionadas a través de esta convocatoria y que impliquen contacto habitual con menores, cumple con el requisito previsto en el artículo 13.5 de la Ley Orgánica 1/1996, de 15 de enero, de Protección Jurídica del Menor, de modificación parcial del Código Civil y de la Ley de Enjuiciamiento Civil. A tal efecto, quien pretenda el acceso a tales actividades deberá acreditar esta circunstancia mediante la aportación de una certificación negativa del Registro Central de Delincuentes Sexuales.</w:t>
      </w:r>
    </w:p>
    <w:p w:rsidR="00A1750B" w:rsidRPr="00D273DD" w:rsidRDefault="00A1750B" w:rsidP="00A1750B">
      <w:pPr>
        <w:pStyle w:val="Textoindependiente2"/>
        <w:spacing w:after="120"/>
        <w:jc w:val="both"/>
        <w:rPr>
          <w:rFonts w:ascii="Arial" w:hAnsi="Arial"/>
          <w:b/>
          <w:i/>
          <w:sz w:val="22"/>
          <w:szCs w:val="22"/>
        </w:rPr>
      </w:pPr>
      <w:r w:rsidRPr="00D273DD">
        <w:rPr>
          <w:rFonts w:ascii="Arial" w:hAnsi="Arial"/>
          <w:b/>
          <w:i/>
          <w:sz w:val="22"/>
          <w:szCs w:val="22"/>
        </w:rPr>
        <w:t>Vigésima.- Control financiero.</w:t>
      </w:r>
    </w:p>
    <w:p w:rsidR="00A1750B" w:rsidRPr="00D273DD" w:rsidRDefault="00A1750B" w:rsidP="00A1750B">
      <w:pPr>
        <w:pStyle w:val="Textoindependiente2"/>
        <w:jc w:val="both"/>
        <w:rPr>
          <w:rFonts w:ascii="Arial" w:hAnsi="Arial"/>
          <w:sz w:val="22"/>
          <w:szCs w:val="22"/>
        </w:rPr>
      </w:pPr>
      <w:r w:rsidRPr="00D273DD">
        <w:rPr>
          <w:rFonts w:ascii="Arial" w:hAnsi="Arial"/>
          <w:sz w:val="22"/>
          <w:szCs w:val="22"/>
        </w:rPr>
        <w:t xml:space="preserve">En cuanto al control financiero, su objeto, extensión y procedimiento para llevarlo a efecto, se estará a lo dispuesto en </w:t>
      </w:r>
      <w:r w:rsidRPr="006D16BE">
        <w:rPr>
          <w:rFonts w:ascii="Arial" w:hAnsi="Arial"/>
          <w:sz w:val="22"/>
          <w:szCs w:val="22"/>
        </w:rPr>
        <w:t>el</w:t>
      </w:r>
      <w:r>
        <w:rPr>
          <w:rFonts w:ascii="Arial" w:hAnsi="Arial"/>
          <w:color w:val="FF0000"/>
          <w:sz w:val="22"/>
          <w:szCs w:val="22"/>
        </w:rPr>
        <w:t xml:space="preserve"> </w:t>
      </w:r>
      <w:r w:rsidRPr="00D273DD">
        <w:rPr>
          <w:rFonts w:ascii="Arial" w:hAnsi="Arial"/>
          <w:sz w:val="22"/>
          <w:szCs w:val="22"/>
        </w:rPr>
        <w:t xml:space="preserve">art. 44 y siguientes de </w:t>
      </w:r>
      <w:smartTag w:uri="urn:schemas-microsoft-com:office:smarttags" w:element="PersonName">
        <w:smartTagPr>
          <w:attr w:name="ProductID" w:val="la LGS."/>
        </w:smartTagPr>
        <w:r w:rsidRPr="00D273DD">
          <w:rPr>
            <w:rFonts w:ascii="Arial" w:hAnsi="Arial"/>
            <w:sz w:val="22"/>
            <w:szCs w:val="22"/>
          </w:rPr>
          <w:t>la LGS.</w:t>
        </w:r>
      </w:smartTag>
    </w:p>
    <w:p w:rsidR="00A1750B" w:rsidRPr="00D273DD" w:rsidRDefault="00A1750B" w:rsidP="00A1750B">
      <w:pPr>
        <w:jc w:val="both"/>
        <w:rPr>
          <w:rFonts w:ascii="Arial" w:hAnsi="Arial"/>
          <w:b/>
          <w:i/>
          <w:sz w:val="22"/>
          <w:szCs w:val="22"/>
        </w:rPr>
      </w:pPr>
    </w:p>
    <w:p w:rsidR="00A1750B" w:rsidRDefault="00A1750B" w:rsidP="00A1750B">
      <w:pPr>
        <w:rPr>
          <w:rFonts w:ascii="Arial" w:hAnsi="Arial"/>
          <w:b/>
          <w:i/>
          <w:sz w:val="22"/>
          <w:szCs w:val="22"/>
        </w:rPr>
      </w:pPr>
      <w:r>
        <w:rPr>
          <w:rFonts w:ascii="Arial" w:hAnsi="Arial"/>
          <w:b/>
          <w:i/>
          <w:sz w:val="22"/>
          <w:szCs w:val="22"/>
        </w:rPr>
        <w:br w:type="page"/>
      </w:r>
    </w:p>
    <w:p w:rsidR="00A1750B" w:rsidRDefault="00A1750B" w:rsidP="00A1750B">
      <w:pPr>
        <w:spacing w:after="120"/>
        <w:jc w:val="both"/>
        <w:rPr>
          <w:rFonts w:ascii="Arial" w:hAnsi="Arial"/>
          <w:b/>
          <w:i/>
          <w:sz w:val="22"/>
          <w:szCs w:val="22"/>
        </w:rPr>
      </w:pPr>
      <w:r w:rsidRPr="00826425">
        <w:rPr>
          <w:rFonts w:ascii="Arial" w:hAnsi="Arial"/>
          <w:b/>
          <w:i/>
          <w:sz w:val="22"/>
          <w:szCs w:val="22"/>
        </w:rPr>
        <w:t>Vigesimoprimera.- Pago y justificación.</w:t>
      </w:r>
    </w:p>
    <w:p w:rsidR="00A1750B" w:rsidRDefault="00A1750B" w:rsidP="00A1750B">
      <w:pPr>
        <w:pStyle w:val="Textoindependiente3"/>
        <w:spacing w:after="120"/>
        <w:rPr>
          <w:sz w:val="22"/>
          <w:szCs w:val="22"/>
        </w:rPr>
      </w:pPr>
      <w:r w:rsidRPr="00E651C1">
        <w:rPr>
          <w:rFonts w:cs="Arial"/>
          <w:sz w:val="22"/>
          <w:szCs w:val="22"/>
        </w:rPr>
        <w:t>Previamente al pago de la subvención, las Entidades beneficiarias deberán justificar documen</w:t>
      </w:r>
      <w:r w:rsidRPr="00826425">
        <w:rPr>
          <w:sz w:val="22"/>
          <w:szCs w:val="22"/>
        </w:rPr>
        <w:t>talmente la realización de la actividad subvencionada, aportando a tal efecto:</w:t>
      </w:r>
    </w:p>
    <w:p w:rsidR="00A1750B" w:rsidRPr="00181C00" w:rsidRDefault="00A1750B" w:rsidP="00A1750B">
      <w:pPr>
        <w:pStyle w:val="Textoindependiente3"/>
        <w:numPr>
          <w:ilvl w:val="0"/>
          <w:numId w:val="10"/>
        </w:numPr>
        <w:tabs>
          <w:tab w:val="clear" w:pos="1077"/>
        </w:tabs>
        <w:spacing w:after="120"/>
        <w:ind w:left="709" w:hanging="283"/>
        <w:rPr>
          <w:sz w:val="22"/>
          <w:szCs w:val="22"/>
        </w:rPr>
      </w:pPr>
      <w:r w:rsidRPr="00E651C1">
        <w:rPr>
          <w:rFonts w:cs="Arial"/>
          <w:sz w:val="22"/>
          <w:szCs w:val="22"/>
          <w:u w:val="single"/>
        </w:rPr>
        <w:t>Memoria de la actividad realizada</w:t>
      </w:r>
      <w:r w:rsidRPr="00E651C1">
        <w:rPr>
          <w:rFonts w:cs="Arial"/>
          <w:sz w:val="22"/>
          <w:szCs w:val="22"/>
        </w:rPr>
        <w:t xml:space="preserve">, suscrita por el Presidente de la Entidad beneficiaria. </w:t>
      </w:r>
      <w:r w:rsidRPr="00181C00">
        <w:rPr>
          <w:rFonts w:cs="Arial"/>
          <w:sz w:val="22"/>
          <w:szCs w:val="22"/>
        </w:rPr>
        <w:t xml:space="preserve">Extensión máxima 10 folios a una cara. </w:t>
      </w:r>
    </w:p>
    <w:p w:rsidR="00A1750B" w:rsidRPr="00CE79E7" w:rsidRDefault="00A1750B" w:rsidP="00A1750B">
      <w:pPr>
        <w:pStyle w:val="Textoindependiente3"/>
        <w:numPr>
          <w:ilvl w:val="0"/>
          <w:numId w:val="10"/>
        </w:numPr>
        <w:tabs>
          <w:tab w:val="clear" w:pos="1077"/>
        </w:tabs>
        <w:spacing w:after="120"/>
        <w:ind w:left="709" w:hanging="283"/>
        <w:rPr>
          <w:sz w:val="22"/>
          <w:szCs w:val="22"/>
        </w:rPr>
      </w:pPr>
      <w:r w:rsidRPr="00181C00">
        <w:rPr>
          <w:sz w:val="22"/>
          <w:szCs w:val="22"/>
          <w:u w:val="single"/>
        </w:rPr>
        <w:t>Cuenta justificativa</w:t>
      </w:r>
      <w:r w:rsidRPr="00181C00">
        <w:rPr>
          <w:sz w:val="22"/>
          <w:szCs w:val="22"/>
        </w:rPr>
        <w:t xml:space="preserve"> suscrita por el Presidente de la Entidad beneficiaria, donde se relacionen de forma individualizada los distintos gastos realizados, según modelo ANEXO III.  A dicha cuenta se unirán las </w:t>
      </w:r>
      <w:r w:rsidRPr="00181C00">
        <w:rPr>
          <w:sz w:val="22"/>
          <w:szCs w:val="22"/>
          <w:u w:val="single"/>
        </w:rPr>
        <w:t>facturas originales y fotocopias</w:t>
      </w:r>
      <w:r w:rsidRPr="00E651C1">
        <w:rPr>
          <w:sz w:val="22"/>
          <w:szCs w:val="22"/>
          <w:u w:val="single"/>
        </w:rPr>
        <w:t xml:space="preserve"> de las mismas</w:t>
      </w:r>
      <w:r w:rsidRPr="00E651C1">
        <w:rPr>
          <w:sz w:val="22"/>
          <w:szCs w:val="22"/>
        </w:rPr>
        <w:t xml:space="preserve">, cuyo objeto debe coincidir con el de la solicitud que en su día presentaron y referirse al periodo para el que se concedió la subvención. En dichas facturas deberá constar el nº y fecha de la factura, el nombre y razón social del expedidor y su domicilio, el NIF del expedidor y del cliente, la firma y el sello de “pagado”, o el documento de transferencia bancaria, y el IVA, la expresión IVA incluido, o la </w:t>
      </w:r>
      <w:r w:rsidRPr="00DB60DC">
        <w:rPr>
          <w:sz w:val="22"/>
          <w:szCs w:val="22"/>
        </w:rPr>
        <w:t>expresión exento de IVA, con indicación del artículo donde se recoja la causa de exención. Una vez realizada la fiscalización pertinente por la Intervención, el Servicio de Deportes, Consumo y Promoción Agroalimentaria,  devolverá los originales con la impresión en que se haga constar que la actividad está “subvencionada</w:t>
      </w:r>
      <w:r w:rsidRPr="00181C00">
        <w:rPr>
          <w:sz w:val="22"/>
          <w:szCs w:val="22"/>
        </w:rPr>
        <w:t xml:space="preserve"> por la Excma. Diputación de Valladolid”.</w:t>
      </w:r>
    </w:p>
    <w:p w:rsidR="00A1750B" w:rsidRPr="004A400F" w:rsidRDefault="00A1750B" w:rsidP="00A1750B">
      <w:pPr>
        <w:jc w:val="both"/>
        <w:rPr>
          <w:rFonts w:ascii="Arial" w:hAnsi="Arial"/>
          <w:b/>
          <w:color w:val="FF0000"/>
          <w:sz w:val="22"/>
          <w:szCs w:val="22"/>
          <w:u w:val="single"/>
        </w:rPr>
      </w:pPr>
      <w:r w:rsidRPr="00E9590B">
        <w:rPr>
          <w:rFonts w:ascii="Arial" w:hAnsi="Arial"/>
          <w:sz w:val="22"/>
          <w:szCs w:val="22"/>
        </w:rPr>
        <w:t xml:space="preserve">La presentación de estos documentos se realizará en el Registro General de la Diputación, sito en el Palacio de Pimentel, C/ Angustias nº 44 </w:t>
      </w:r>
      <w:proofErr w:type="spellStart"/>
      <w:r w:rsidRPr="00E9590B">
        <w:rPr>
          <w:rFonts w:ascii="Arial" w:hAnsi="Arial"/>
          <w:sz w:val="22"/>
          <w:szCs w:val="22"/>
        </w:rPr>
        <w:t>ó</w:t>
      </w:r>
      <w:proofErr w:type="spellEnd"/>
      <w:r w:rsidRPr="00E9590B">
        <w:rPr>
          <w:rFonts w:ascii="Arial" w:hAnsi="Arial"/>
          <w:sz w:val="22"/>
          <w:szCs w:val="22"/>
        </w:rPr>
        <w:t xml:space="preserve"> en el Edificio Hospital Viejo, Avda. Ramón y Cajal nº 5, de Valladolid, en un plazo máximo que finalizará </w:t>
      </w:r>
      <w:r w:rsidRPr="00E9590B">
        <w:rPr>
          <w:rFonts w:ascii="Arial" w:hAnsi="Arial"/>
          <w:b/>
          <w:sz w:val="22"/>
          <w:szCs w:val="22"/>
          <w:u w:val="single"/>
        </w:rPr>
        <w:t xml:space="preserve">el 15 de noviembre de </w:t>
      </w:r>
      <w:r w:rsidRPr="00F949B5">
        <w:rPr>
          <w:rFonts w:ascii="Arial" w:hAnsi="Arial"/>
          <w:b/>
          <w:sz w:val="22"/>
          <w:szCs w:val="22"/>
          <w:u w:val="single"/>
        </w:rPr>
        <w:t>2018.</w:t>
      </w:r>
    </w:p>
    <w:p w:rsidR="00A1750B" w:rsidRPr="00E9590B" w:rsidRDefault="00A1750B" w:rsidP="00A1750B">
      <w:pPr>
        <w:jc w:val="both"/>
        <w:rPr>
          <w:rFonts w:ascii="Arial" w:hAnsi="Arial"/>
          <w:b/>
          <w:sz w:val="22"/>
          <w:szCs w:val="22"/>
          <w:u w:val="single"/>
        </w:rPr>
      </w:pPr>
    </w:p>
    <w:p w:rsidR="00A1750B" w:rsidRPr="00DB60DC" w:rsidRDefault="00A1750B" w:rsidP="00A1750B">
      <w:pPr>
        <w:jc w:val="both"/>
        <w:rPr>
          <w:rFonts w:ascii="Arial" w:hAnsi="Arial"/>
          <w:sz w:val="22"/>
          <w:szCs w:val="22"/>
        </w:rPr>
      </w:pPr>
      <w:r w:rsidRPr="00DB60DC">
        <w:rPr>
          <w:rFonts w:ascii="Arial" w:hAnsi="Arial"/>
          <w:sz w:val="22"/>
          <w:szCs w:val="22"/>
        </w:rPr>
        <w:t xml:space="preserve">Excepcionalmente, aquellas actividades subvencionadas que finalicen después del día 15 de noviembre de 2018, podrán ser justificadas dentro del plazo de un mes desde la finalización de las mismas. En todo caso, deberá comunicarse esta circunstancia al Servicio de Deportes, Consumo  y Promoción Agroalimentaria antes del 15 de noviembre de 2018. </w:t>
      </w:r>
    </w:p>
    <w:p w:rsidR="00A1750B" w:rsidRPr="00DB60DC" w:rsidRDefault="00A1750B" w:rsidP="00A1750B">
      <w:pPr>
        <w:jc w:val="both"/>
        <w:rPr>
          <w:rFonts w:ascii="Arial" w:hAnsi="Arial"/>
          <w:b/>
          <w:sz w:val="22"/>
          <w:szCs w:val="22"/>
          <w:u w:val="single"/>
        </w:rPr>
      </w:pPr>
    </w:p>
    <w:p w:rsidR="00A1750B" w:rsidRDefault="00A1750B" w:rsidP="00A1750B">
      <w:pPr>
        <w:pStyle w:val="Textoindependiente3"/>
        <w:rPr>
          <w:rFonts w:cs="Arial"/>
          <w:sz w:val="22"/>
          <w:szCs w:val="22"/>
        </w:rPr>
      </w:pPr>
      <w:r w:rsidRPr="00B5597C">
        <w:rPr>
          <w:rFonts w:cs="Arial"/>
          <w:sz w:val="22"/>
          <w:szCs w:val="22"/>
        </w:rPr>
        <w:t xml:space="preserve">Transcurrido el plazo máximo de justificación sin haberse presentado la misma, se requerirá a los beneficiarios para que en el plazo improrrogable de 15 días hábiles la presenten, con apercibimiento de que de no hacerlo se procederá a la apertura de expediente de pérdida de derecho al cobro de la subvención. </w:t>
      </w:r>
    </w:p>
    <w:p w:rsidR="00A1750B" w:rsidRDefault="00A1750B" w:rsidP="00A1750B">
      <w:pPr>
        <w:pStyle w:val="Textoindependiente3"/>
        <w:rPr>
          <w:rFonts w:cs="Arial"/>
          <w:sz w:val="22"/>
          <w:szCs w:val="22"/>
        </w:rPr>
      </w:pPr>
    </w:p>
    <w:p w:rsidR="00A1750B" w:rsidRDefault="00A1750B" w:rsidP="00A1750B">
      <w:pPr>
        <w:pStyle w:val="Textoindependiente3"/>
        <w:rPr>
          <w:rFonts w:cs="Arial"/>
          <w:color w:val="FF0000"/>
          <w:sz w:val="22"/>
          <w:szCs w:val="22"/>
        </w:rPr>
      </w:pPr>
      <w:r w:rsidRPr="00B5597C">
        <w:rPr>
          <w:rFonts w:cs="Arial"/>
          <w:sz w:val="22"/>
          <w:szCs w:val="22"/>
        </w:rPr>
        <w:t>Si se justifica por importe inferior al concedido, se minorará la subvención en la cuantía correspondiente.</w:t>
      </w:r>
      <w:r>
        <w:rPr>
          <w:rFonts w:cs="Arial"/>
          <w:color w:val="FF0000"/>
          <w:sz w:val="22"/>
          <w:szCs w:val="22"/>
        </w:rPr>
        <w:t xml:space="preserve"> </w:t>
      </w:r>
    </w:p>
    <w:p w:rsidR="00A1750B" w:rsidRDefault="00A1750B" w:rsidP="00A1750B">
      <w:pPr>
        <w:pStyle w:val="Textoindependiente3"/>
        <w:rPr>
          <w:rFonts w:cs="Arial"/>
          <w:color w:val="FF0000"/>
          <w:sz w:val="22"/>
          <w:szCs w:val="22"/>
        </w:rPr>
      </w:pPr>
    </w:p>
    <w:p w:rsidR="00A1750B" w:rsidRPr="00B74BCB" w:rsidRDefault="00A1750B" w:rsidP="00A1750B">
      <w:pPr>
        <w:pStyle w:val="Textoindependiente2"/>
        <w:spacing w:after="120"/>
        <w:jc w:val="both"/>
        <w:rPr>
          <w:rFonts w:ascii="Arial" w:hAnsi="Arial"/>
          <w:b/>
          <w:i/>
          <w:sz w:val="22"/>
          <w:szCs w:val="22"/>
        </w:rPr>
      </w:pPr>
      <w:r w:rsidRPr="00B74BCB">
        <w:rPr>
          <w:rFonts w:ascii="Arial" w:hAnsi="Arial"/>
          <w:b/>
          <w:i/>
          <w:sz w:val="22"/>
          <w:szCs w:val="22"/>
        </w:rPr>
        <w:t>Vigesimosegunda.- Reintegro.</w:t>
      </w:r>
    </w:p>
    <w:p w:rsidR="00A1750B" w:rsidRPr="00D273DD" w:rsidRDefault="00A1750B" w:rsidP="00A1750B">
      <w:pPr>
        <w:jc w:val="both"/>
        <w:rPr>
          <w:rFonts w:ascii="Arial" w:hAnsi="Arial"/>
          <w:sz w:val="22"/>
          <w:szCs w:val="22"/>
        </w:rPr>
      </w:pPr>
      <w:r w:rsidRPr="00D273DD">
        <w:rPr>
          <w:rFonts w:ascii="Arial" w:hAnsi="Arial"/>
          <w:sz w:val="22"/>
          <w:szCs w:val="22"/>
        </w:rPr>
        <w:t xml:space="preserve">Procederá el reintegro de las cantidades percibidas y la exigencia del interés de demora desde el momento del pago de la subvención hasta la fecha en que se acuerde la procedencia del reintegro en los casos previstos en el art. 37.1 de </w:t>
      </w:r>
      <w:smartTag w:uri="urn:schemas-microsoft-com:office:smarttags" w:element="PersonName">
        <w:smartTagPr>
          <w:attr w:name="ProductID" w:val="la LGS."/>
        </w:smartTagPr>
        <w:r w:rsidRPr="00D273DD">
          <w:rPr>
            <w:rFonts w:ascii="Arial" w:hAnsi="Arial"/>
            <w:sz w:val="22"/>
            <w:szCs w:val="22"/>
          </w:rPr>
          <w:t>la LGS.</w:t>
        </w:r>
      </w:smartTag>
    </w:p>
    <w:p w:rsidR="00A1750B" w:rsidRPr="00D273DD" w:rsidRDefault="00A1750B" w:rsidP="00A1750B">
      <w:pPr>
        <w:jc w:val="both"/>
        <w:rPr>
          <w:rFonts w:ascii="Arial" w:hAnsi="Arial"/>
          <w:sz w:val="22"/>
          <w:szCs w:val="22"/>
        </w:rPr>
      </w:pPr>
    </w:p>
    <w:p w:rsidR="00A1750B" w:rsidRPr="00D273DD" w:rsidRDefault="00A1750B" w:rsidP="00A1750B">
      <w:pPr>
        <w:jc w:val="both"/>
        <w:rPr>
          <w:rFonts w:ascii="Arial" w:hAnsi="Arial"/>
          <w:sz w:val="22"/>
          <w:szCs w:val="22"/>
        </w:rPr>
      </w:pPr>
      <w:r w:rsidRPr="00D273DD">
        <w:rPr>
          <w:rFonts w:ascii="Arial" w:hAnsi="Arial"/>
          <w:sz w:val="22"/>
          <w:szCs w:val="22"/>
        </w:rPr>
        <w:t xml:space="preserve">Las cantidades a reintegrar tendrán la consideración de ingresos de derecho público, resultando de aplicación para </w:t>
      </w:r>
      <w:r w:rsidRPr="006D16BE">
        <w:rPr>
          <w:rFonts w:ascii="Arial" w:hAnsi="Arial"/>
          <w:sz w:val="22"/>
          <w:szCs w:val="22"/>
        </w:rPr>
        <w:t>la</w:t>
      </w:r>
      <w:r>
        <w:rPr>
          <w:rFonts w:ascii="Arial" w:hAnsi="Arial"/>
          <w:color w:val="FF0000"/>
          <w:sz w:val="22"/>
          <w:szCs w:val="22"/>
        </w:rPr>
        <w:t xml:space="preserve"> </w:t>
      </w:r>
      <w:r w:rsidRPr="00D273DD">
        <w:rPr>
          <w:rFonts w:ascii="Arial" w:hAnsi="Arial"/>
          <w:sz w:val="22"/>
          <w:szCs w:val="22"/>
        </w:rPr>
        <w:t xml:space="preserve">cobranza lo dispuesto en </w:t>
      </w:r>
      <w:smartTag w:uri="urn:schemas-microsoft-com:office:smarttags" w:element="PersonName">
        <w:smartTagPr>
          <w:attr w:name="ProductID" w:val="la Ley General"/>
        </w:smartTagPr>
        <w:r w:rsidRPr="00D273DD">
          <w:rPr>
            <w:rFonts w:ascii="Arial" w:hAnsi="Arial"/>
            <w:sz w:val="22"/>
            <w:szCs w:val="22"/>
          </w:rPr>
          <w:t>la Ley General</w:t>
        </w:r>
      </w:smartTag>
      <w:r w:rsidRPr="00D273DD">
        <w:rPr>
          <w:rFonts w:ascii="Arial" w:hAnsi="Arial"/>
          <w:sz w:val="22"/>
          <w:szCs w:val="22"/>
        </w:rPr>
        <w:t xml:space="preserve"> Presupuestaria.</w:t>
      </w:r>
      <w:r>
        <w:rPr>
          <w:rFonts w:ascii="Arial" w:hAnsi="Arial"/>
          <w:sz w:val="22"/>
          <w:szCs w:val="22"/>
        </w:rPr>
        <w:t xml:space="preserve"> </w:t>
      </w:r>
      <w:r w:rsidRPr="00D273DD">
        <w:rPr>
          <w:rFonts w:ascii="Arial" w:hAnsi="Arial"/>
          <w:sz w:val="22"/>
          <w:szCs w:val="22"/>
        </w:rPr>
        <w:t>El interés de demora aplicable será el del interés legal del dinero incrementado en un 25%, salvo que la ley de Presupuestos Generales del Estado establezca otro diferente.</w:t>
      </w:r>
      <w:r>
        <w:rPr>
          <w:rFonts w:ascii="Arial" w:hAnsi="Arial"/>
          <w:sz w:val="22"/>
          <w:szCs w:val="22"/>
        </w:rPr>
        <w:t xml:space="preserve"> </w:t>
      </w:r>
      <w:r w:rsidRPr="00D273DD">
        <w:rPr>
          <w:rFonts w:ascii="Arial" w:hAnsi="Arial"/>
          <w:sz w:val="22"/>
          <w:szCs w:val="22"/>
        </w:rPr>
        <w:t>La obligación de reintegro será independiente de las sanciones que, en su caso, resulten exigibles.</w:t>
      </w:r>
    </w:p>
    <w:p w:rsidR="00A1750B" w:rsidRPr="00D273DD" w:rsidRDefault="00A1750B" w:rsidP="00A1750B">
      <w:pPr>
        <w:jc w:val="both"/>
        <w:rPr>
          <w:rFonts w:ascii="Arial" w:hAnsi="Arial"/>
          <w:sz w:val="22"/>
          <w:szCs w:val="22"/>
        </w:rPr>
      </w:pPr>
    </w:p>
    <w:p w:rsidR="00A1750B" w:rsidRPr="00D273DD" w:rsidRDefault="00A1750B" w:rsidP="00A1750B">
      <w:pPr>
        <w:jc w:val="both"/>
        <w:rPr>
          <w:rFonts w:ascii="Arial" w:hAnsi="Arial"/>
          <w:sz w:val="22"/>
          <w:szCs w:val="22"/>
        </w:rPr>
      </w:pPr>
      <w:r w:rsidRPr="00D273DD">
        <w:rPr>
          <w:rFonts w:ascii="Arial" w:hAnsi="Arial"/>
          <w:sz w:val="22"/>
          <w:szCs w:val="22"/>
        </w:rPr>
        <w:t>La competencia para acordar el reintegro corresponderá a la Junta de Gobierno de la Corporación, rigiéndose el procedimiento de reintegro por las disposiciones contenidas en e</w:t>
      </w:r>
      <w:r>
        <w:rPr>
          <w:rFonts w:ascii="Arial" w:hAnsi="Arial"/>
          <w:sz w:val="22"/>
          <w:szCs w:val="22"/>
        </w:rPr>
        <w:t>l</w:t>
      </w:r>
      <w:r w:rsidRPr="002849CE">
        <w:rPr>
          <w:rFonts w:ascii="Arial" w:hAnsi="Arial"/>
          <w:color w:val="0000FF"/>
          <w:sz w:val="22"/>
          <w:szCs w:val="22"/>
        </w:rPr>
        <w:t xml:space="preserve"> </w:t>
      </w:r>
      <w:r w:rsidRPr="00181C00">
        <w:rPr>
          <w:rFonts w:ascii="Arial" w:hAnsi="Arial"/>
          <w:sz w:val="22"/>
          <w:szCs w:val="22"/>
        </w:rPr>
        <w:t>Título IV de la LPACAP</w:t>
      </w:r>
      <w:r w:rsidRPr="00D273DD">
        <w:rPr>
          <w:rFonts w:ascii="Arial" w:hAnsi="Arial"/>
          <w:sz w:val="22"/>
          <w:szCs w:val="22"/>
        </w:rPr>
        <w:t xml:space="preserve">, con las especialidades previstas en el art. 42 de </w:t>
      </w:r>
      <w:smartTag w:uri="urn:schemas-microsoft-com:office:smarttags" w:element="PersonName">
        <w:smartTagPr>
          <w:attr w:name="ProductID" w:val="la LGS."/>
        </w:smartTagPr>
        <w:r w:rsidRPr="00D273DD">
          <w:rPr>
            <w:rFonts w:ascii="Arial" w:hAnsi="Arial"/>
            <w:sz w:val="22"/>
            <w:szCs w:val="22"/>
          </w:rPr>
          <w:t>la LGS.</w:t>
        </w:r>
      </w:smartTag>
    </w:p>
    <w:p w:rsidR="00A1750B" w:rsidRDefault="00A1750B" w:rsidP="00A1750B">
      <w:pPr>
        <w:pStyle w:val="Textoindependiente2"/>
        <w:jc w:val="both"/>
        <w:rPr>
          <w:rFonts w:ascii="Arial" w:hAnsi="Arial"/>
          <w:b/>
          <w:i/>
          <w:sz w:val="22"/>
          <w:szCs w:val="22"/>
        </w:rPr>
      </w:pPr>
    </w:p>
    <w:p w:rsidR="00A1750B" w:rsidRPr="00D273DD" w:rsidRDefault="00A1750B" w:rsidP="00A1750B">
      <w:pPr>
        <w:pStyle w:val="Textoindependiente2"/>
        <w:spacing w:after="120"/>
        <w:jc w:val="both"/>
        <w:rPr>
          <w:rFonts w:ascii="Arial" w:hAnsi="Arial"/>
          <w:b/>
          <w:i/>
          <w:sz w:val="22"/>
          <w:szCs w:val="22"/>
        </w:rPr>
      </w:pPr>
      <w:r w:rsidRPr="00D273DD">
        <w:rPr>
          <w:rFonts w:ascii="Arial" w:hAnsi="Arial"/>
          <w:b/>
          <w:i/>
          <w:sz w:val="22"/>
          <w:szCs w:val="22"/>
        </w:rPr>
        <w:t>Vigesimotercera.- Infracciones y sanciones.</w:t>
      </w:r>
    </w:p>
    <w:p w:rsidR="00A1750B" w:rsidRPr="00D273DD" w:rsidRDefault="00A1750B" w:rsidP="00A1750B">
      <w:pPr>
        <w:pStyle w:val="Textoindependiente2"/>
        <w:jc w:val="both"/>
        <w:rPr>
          <w:rFonts w:ascii="Arial" w:hAnsi="Arial"/>
          <w:sz w:val="22"/>
          <w:szCs w:val="22"/>
        </w:rPr>
      </w:pPr>
      <w:r w:rsidRPr="00D273DD">
        <w:rPr>
          <w:rFonts w:ascii="Arial" w:hAnsi="Arial"/>
          <w:sz w:val="22"/>
          <w:szCs w:val="22"/>
        </w:rPr>
        <w:t xml:space="preserve">Constituyen infracciones administrativas en materia de subvenciones las acciones u omisiones tipificadas en </w:t>
      </w:r>
      <w:smartTag w:uri="urn:schemas-microsoft-com:office:smarttags" w:element="PersonName">
        <w:smartTagPr>
          <w:attr w:name="ProductID" w:val="la LGS"/>
        </w:smartTagPr>
        <w:r w:rsidRPr="00D273DD">
          <w:rPr>
            <w:rFonts w:ascii="Arial" w:hAnsi="Arial"/>
            <w:sz w:val="22"/>
            <w:szCs w:val="22"/>
          </w:rPr>
          <w:t>la LGS</w:t>
        </w:r>
      </w:smartTag>
      <w:r w:rsidRPr="00D273DD">
        <w:rPr>
          <w:rFonts w:ascii="Arial" w:hAnsi="Arial"/>
          <w:sz w:val="22"/>
          <w:szCs w:val="22"/>
        </w:rPr>
        <w:t>, y serán sancionables aún a título de simple negligencia.</w:t>
      </w:r>
    </w:p>
    <w:p w:rsidR="00A1750B" w:rsidRPr="00D273DD" w:rsidRDefault="00A1750B" w:rsidP="00A1750B">
      <w:pPr>
        <w:pStyle w:val="Textoindependiente2"/>
        <w:jc w:val="both"/>
        <w:rPr>
          <w:rFonts w:ascii="Arial" w:hAnsi="Arial"/>
          <w:sz w:val="22"/>
          <w:szCs w:val="22"/>
        </w:rPr>
      </w:pPr>
    </w:p>
    <w:p w:rsidR="00A1750B" w:rsidRDefault="00A1750B" w:rsidP="00A1750B">
      <w:pPr>
        <w:pStyle w:val="Textoindependiente2"/>
        <w:spacing w:after="120"/>
        <w:jc w:val="both"/>
        <w:rPr>
          <w:rFonts w:ascii="Arial" w:hAnsi="Arial"/>
          <w:sz w:val="22"/>
          <w:szCs w:val="22"/>
        </w:rPr>
      </w:pPr>
      <w:r w:rsidRPr="00D273DD">
        <w:rPr>
          <w:rFonts w:ascii="Arial" w:hAnsi="Arial"/>
          <w:sz w:val="22"/>
          <w:szCs w:val="22"/>
        </w:rPr>
        <w:t xml:space="preserve">Respecto a la determinación de los sujetos responsables, la calificación de la infracción como leve, grave o muy grave, la determinación y graduación de la sanción que en cada caso corresponda, el procedimiento a seguir y la competencia para su imposición, se estará a lo dispuesto en </w:t>
      </w:r>
      <w:r w:rsidRPr="006D16BE">
        <w:rPr>
          <w:rFonts w:ascii="Arial" w:hAnsi="Arial"/>
          <w:sz w:val="22"/>
          <w:szCs w:val="22"/>
        </w:rPr>
        <w:t>el</w:t>
      </w:r>
      <w:r w:rsidRPr="00D273DD">
        <w:rPr>
          <w:rFonts w:ascii="Arial" w:hAnsi="Arial"/>
          <w:sz w:val="22"/>
          <w:szCs w:val="22"/>
        </w:rPr>
        <w:t xml:space="preserve"> art. 52 y siguientes de la LGS.</w:t>
      </w:r>
    </w:p>
    <w:p w:rsidR="00A1750B" w:rsidRPr="00D273DD" w:rsidRDefault="00A1750B" w:rsidP="00A1750B">
      <w:pPr>
        <w:pStyle w:val="Ttulo7"/>
        <w:rPr>
          <w:szCs w:val="22"/>
        </w:rPr>
      </w:pPr>
      <w:r w:rsidRPr="00D273DD">
        <w:rPr>
          <w:szCs w:val="22"/>
        </w:rPr>
        <w:t>Vigesimocuarta.- Publicidad.</w:t>
      </w:r>
    </w:p>
    <w:p w:rsidR="00A1750B" w:rsidRPr="00DB60DC" w:rsidRDefault="00A1750B" w:rsidP="00A1750B">
      <w:pPr>
        <w:pStyle w:val="Predeterminado"/>
        <w:jc w:val="both"/>
        <w:rPr>
          <w:sz w:val="22"/>
          <w:szCs w:val="22"/>
        </w:rPr>
      </w:pPr>
      <w:r w:rsidRPr="00DB60DC">
        <w:rPr>
          <w:rFonts w:ascii="Arial" w:hAnsi="Arial" w:cs="Arial"/>
          <w:sz w:val="22"/>
          <w:szCs w:val="22"/>
        </w:rPr>
        <w:t>La presente convocatoria se publicará, mediante extracto, en el BOP de Valladolid, en la página web de la Diputación de Valladolid y en la Base de Datos Nacional de Subvenciones (BDNS).</w:t>
      </w:r>
    </w:p>
    <w:p w:rsidR="00A1750B" w:rsidRPr="00DB60DC" w:rsidRDefault="00A1750B" w:rsidP="00A1750B">
      <w:pPr>
        <w:pStyle w:val="Predeterminado"/>
        <w:jc w:val="both"/>
        <w:rPr>
          <w:sz w:val="22"/>
          <w:szCs w:val="22"/>
        </w:rPr>
      </w:pPr>
    </w:p>
    <w:p w:rsidR="00A1750B" w:rsidRPr="00DB60DC" w:rsidRDefault="00A1750B" w:rsidP="00A1750B">
      <w:pPr>
        <w:jc w:val="both"/>
        <w:rPr>
          <w:rFonts w:ascii="Arial" w:hAnsi="Arial" w:cs="Arial"/>
          <w:sz w:val="22"/>
          <w:szCs w:val="22"/>
        </w:rPr>
      </w:pPr>
      <w:r w:rsidRPr="00DB60DC">
        <w:rPr>
          <w:rFonts w:ascii="Arial" w:hAnsi="Arial" w:cs="Arial"/>
          <w:sz w:val="22"/>
          <w:szCs w:val="22"/>
        </w:rPr>
        <w:t>Dado que el importe de las subvenciones a conceder, individualmente consideradas, no superarán en ningún caso los 3.000 euros, la publicidad de las subvenciones concedidas se hará en el Tablón de Anuncios de la Diputación de Valladolid, en su página web y en la BDNS</w:t>
      </w:r>
      <w:r>
        <w:rPr>
          <w:rFonts w:ascii="Arial" w:hAnsi="Arial" w:cs="Arial"/>
          <w:sz w:val="22"/>
          <w:szCs w:val="22"/>
        </w:rPr>
        <w:t>.</w:t>
      </w:r>
    </w:p>
    <w:p w:rsidR="002A6B56" w:rsidRDefault="00A1750B">
      <w:bookmarkStart w:id="0" w:name="_GoBack"/>
      <w:bookmarkEnd w:id="0"/>
    </w:p>
    <w:sectPr w:rsidR="002A6B5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B5984"/>
    <w:multiLevelType w:val="hybridMultilevel"/>
    <w:tmpl w:val="B3848330"/>
    <w:lvl w:ilvl="0" w:tplc="342A8B76">
      <w:start w:val="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A0280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8A070AD"/>
    <w:multiLevelType w:val="hybridMultilevel"/>
    <w:tmpl w:val="C6DEED7E"/>
    <w:lvl w:ilvl="0" w:tplc="342A8B76">
      <w:start w:val="6"/>
      <w:numFmt w:val="bullet"/>
      <w:lvlText w:val="-"/>
      <w:lvlJc w:val="left"/>
      <w:pPr>
        <w:ind w:left="1801" w:hanging="360"/>
      </w:pPr>
      <w:rPr>
        <w:rFonts w:ascii="Arial" w:eastAsia="Times New Roman" w:hAnsi="Arial" w:cs="Arial" w:hint="default"/>
      </w:rPr>
    </w:lvl>
    <w:lvl w:ilvl="1" w:tplc="0C0A0003" w:tentative="1">
      <w:start w:val="1"/>
      <w:numFmt w:val="bullet"/>
      <w:lvlText w:val="o"/>
      <w:lvlJc w:val="left"/>
      <w:pPr>
        <w:ind w:left="2521" w:hanging="360"/>
      </w:pPr>
      <w:rPr>
        <w:rFonts w:ascii="Courier New" w:hAnsi="Courier New" w:cs="Courier New" w:hint="default"/>
      </w:rPr>
    </w:lvl>
    <w:lvl w:ilvl="2" w:tplc="0C0A0005" w:tentative="1">
      <w:start w:val="1"/>
      <w:numFmt w:val="bullet"/>
      <w:lvlText w:val=""/>
      <w:lvlJc w:val="left"/>
      <w:pPr>
        <w:ind w:left="3241" w:hanging="360"/>
      </w:pPr>
      <w:rPr>
        <w:rFonts w:ascii="Wingdings" w:hAnsi="Wingdings" w:hint="default"/>
      </w:rPr>
    </w:lvl>
    <w:lvl w:ilvl="3" w:tplc="0C0A0001" w:tentative="1">
      <w:start w:val="1"/>
      <w:numFmt w:val="bullet"/>
      <w:lvlText w:val=""/>
      <w:lvlJc w:val="left"/>
      <w:pPr>
        <w:ind w:left="3961" w:hanging="360"/>
      </w:pPr>
      <w:rPr>
        <w:rFonts w:ascii="Symbol" w:hAnsi="Symbol" w:hint="default"/>
      </w:rPr>
    </w:lvl>
    <w:lvl w:ilvl="4" w:tplc="0C0A0003" w:tentative="1">
      <w:start w:val="1"/>
      <w:numFmt w:val="bullet"/>
      <w:lvlText w:val="o"/>
      <w:lvlJc w:val="left"/>
      <w:pPr>
        <w:ind w:left="4681" w:hanging="360"/>
      </w:pPr>
      <w:rPr>
        <w:rFonts w:ascii="Courier New" w:hAnsi="Courier New" w:cs="Courier New" w:hint="default"/>
      </w:rPr>
    </w:lvl>
    <w:lvl w:ilvl="5" w:tplc="0C0A0005" w:tentative="1">
      <w:start w:val="1"/>
      <w:numFmt w:val="bullet"/>
      <w:lvlText w:val=""/>
      <w:lvlJc w:val="left"/>
      <w:pPr>
        <w:ind w:left="5401" w:hanging="360"/>
      </w:pPr>
      <w:rPr>
        <w:rFonts w:ascii="Wingdings" w:hAnsi="Wingdings" w:hint="default"/>
      </w:rPr>
    </w:lvl>
    <w:lvl w:ilvl="6" w:tplc="0C0A0001" w:tentative="1">
      <w:start w:val="1"/>
      <w:numFmt w:val="bullet"/>
      <w:lvlText w:val=""/>
      <w:lvlJc w:val="left"/>
      <w:pPr>
        <w:ind w:left="6121" w:hanging="360"/>
      </w:pPr>
      <w:rPr>
        <w:rFonts w:ascii="Symbol" w:hAnsi="Symbol" w:hint="default"/>
      </w:rPr>
    </w:lvl>
    <w:lvl w:ilvl="7" w:tplc="0C0A0003" w:tentative="1">
      <w:start w:val="1"/>
      <w:numFmt w:val="bullet"/>
      <w:lvlText w:val="o"/>
      <w:lvlJc w:val="left"/>
      <w:pPr>
        <w:ind w:left="6841" w:hanging="360"/>
      </w:pPr>
      <w:rPr>
        <w:rFonts w:ascii="Courier New" w:hAnsi="Courier New" w:cs="Courier New" w:hint="default"/>
      </w:rPr>
    </w:lvl>
    <w:lvl w:ilvl="8" w:tplc="0C0A0005" w:tentative="1">
      <w:start w:val="1"/>
      <w:numFmt w:val="bullet"/>
      <w:lvlText w:val=""/>
      <w:lvlJc w:val="left"/>
      <w:pPr>
        <w:ind w:left="7561" w:hanging="360"/>
      </w:pPr>
      <w:rPr>
        <w:rFonts w:ascii="Wingdings" w:hAnsi="Wingdings" w:hint="default"/>
      </w:rPr>
    </w:lvl>
  </w:abstractNum>
  <w:abstractNum w:abstractNumId="3" w15:restartNumberingAfterBreak="0">
    <w:nsid w:val="19BB4A01"/>
    <w:multiLevelType w:val="hybridMultilevel"/>
    <w:tmpl w:val="9FCAA8C6"/>
    <w:lvl w:ilvl="0" w:tplc="342A8B76">
      <w:start w:val="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9ED30F5"/>
    <w:multiLevelType w:val="hybridMultilevel"/>
    <w:tmpl w:val="BC8E133C"/>
    <w:lvl w:ilvl="0" w:tplc="7E38BEA8">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C9C13C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F9775B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8D362A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8DE784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19969D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2BB7CA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4FF6163"/>
    <w:multiLevelType w:val="hybridMultilevel"/>
    <w:tmpl w:val="C47665DA"/>
    <w:lvl w:ilvl="0" w:tplc="342A8B76">
      <w:start w:val="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A51650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AB60496"/>
    <w:multiLevelType w:val="hybridMultilevel"/>
    <w:tmpl w:val="F9747C46"/>
    <w:lvl w:ilvl="0" w:tplc="18BC67F4">
      <w:start w:val="1"/>
      <w:numFmt w:val="decimal"/>
      <w:lvlText w:val="%1)"/>
      <w:lvlJc w:val="left"/>
      <w:pPr>
        <w:tabs>
          <w:tab w:val="num" w:pos="1077"/>
        </w:tabs>
        <w:ind w:left="1077" w:hanging="360"/>
      </w:pPr>
      <w:rPr>
        <w:rFonts w:ascii="Arial" w:eastAsia="Times New Roman" w:hAnsi="Arial" w:cs="Times New Roman"/>
        <w:sz w:val="22"/>
      </w:rPr>
    </w:lvl>
    <w:lvl w:ilvl="1" w:tplc="0C0A0019" w:tentative="1">
      <w:start w:val="1"/>
      <w:numFmt w:val="lowerLetter"/>
      <w:lvlText w:val="%2."/>
      <w:lvlJc w:val="left"/>
      <w:pPr>
        <w:tabs>
          <w:tab w:val="num" w:pos="1797"/>
        </w:tabs>
        <w:ind w:left="1797" w:hanging="360"/>
      </w:pPr>
    </w:lvl>
    <w:lvl w:ilvl="2" w:tplc="0C0A001B" w:tentative="1">
      <w:start w:val="1"/>
      <w:numFmt w:val="lowerRoman"/>
      <w:lvlText w:val="%3."/>
      <w:lvlJc w:val="right"/>
      <w:pPr>
        <w:tabs>
          <w:tab w:val="num" w:pos="2517"/>
        </w:tabs>
        <w:ind w:left="2517" w:hanging="180"/>
      </w:pPr>
    </w:lvl>
    <w:lvl w:ilvl="3" w:tplc="0C0A000F" w:tentative="1">
      <w:start w:val="1"/>
      <w:numFmt w:val="decimal"/>
      <w:lvlText w:val="%4."/>
      <w:lvlJc w:val="left"/>
      <w:pPr>
        <w:tabs>
          <w:tab w:val="num" w:pos="3237"/>
        </w:tabs>
        <w:ind w:left="3237" w:hanging="360"/>
      </w:pPr>
    </w:lvl>
    <w:lvl w:ilvl="4" w:tplc="0C0A0019" w:tentative="1">
      <w:start w:val="1"/>
      <w:numFmt w:val="lowerLetter"/>
      <w:lvlText w:val="%5."/>
      <w:lvlJc w:val="left"/>
      <w:pPr>
        <w:tabs>
          <w:tab w:val="num" w:pos="3957"/>
        </w:tabs>
        <w:ind w:left="3957" w:hanging="360"/>
      </w:pPr>
    </w:lvl>
    <w:lvl w:ilvl="5" w:tplc="0C0A001B" w:tentative="1">
      <w:start w:val="1"/>
      <w:numFmt w:val="lowerRoman"/>
      <w:lvlText w:val="%6."/>
      <w:lvlJc w:val="right"/>
      <w:pPr>
        <w:tabs>
          <w:tab w:val="num" w:pos="4677"/>
        </w:tabs>
        <w:ind w:left="4677" w:hanging="180"/>
      </w:pPr>
    </w:lvl>
    <w:lvl w:ilvl="6" w:tplc="0C0A000F" w:tentative="1">
      <w:start w:val="1"/>
      <w:numFmt w:val="decimal"/>
      <w:lvlText w:val="%7."/>
      <w:lvlJc w:val="left"/>
      <w:pPr>
        <w:tabs>
          <w:tab w:val="num" w:pos="5397"/>
        </w:tabs>
        <w:ind w:left="5397" w:hanging="360"/>
      </w:pPr>
    </w:lvl>
    <w:lvl w:ilvl="7" w:tplc="0C0A0019" w:tentative="1">
      <w:start w:val="1"/>
      <w:numFmt w:val="lowerLetter"/>
      <w:lvlText w:val="%8."/>
      <w:lvlJc w:val="left"/>
      <w:pPr>
        <w:tabs>
          <w:tab w:val="num" w:pos="6117"/>
        </w:tabs>
        <w:ind w:left="6117" w:hanging="360"/>
      </w:pPr>
    </w:lvl>
    <w:lvl w:ilvl="8" w:tplc="0C0A001B" w:tentative="1">
      <w:start w:val="1"/>
      <w:numFmt w:val="lowerRoman"/>
      <w:lvlText w:val="%9."/>
      <w:lvlJc w:val="right"/>
      <w:pPr>
        <w:tabs>
          <w:tab w:val="num" w:pos="6837"/>
        </w:tabs>
        <w:ind w:left="6837" w:hanging="180"/>
      </w:pPr>
    </w:lvl>
  </w:abstractNum>
  <w:num w:numId="1">
    <w:abstractNumId w:val="7"/>
  </w:num>
  <w:num w:numId="2">
    <w:abstractNumId w:val="12"/>
  </w:num>
  <w:num w:numId="3">
    <w:abstractNumId w:val="9"/>
  </w:num>
  <w:num w:numId="4">
    <w:abstractNumId w:val="10"/>
  </w:num>
  <w:num w:numId="5">
    <w:abstractNumId w:val="6"/>
  </w:num>
  <w:num w:numId="6">
    <w:abstractNumId w:val="5"/>
  </w:num>
  <w:num w:numId="7">
    <w:abstractNumId w:val="1"/>
  </w:num>
  <w:num w:numId="8">
    <w:abstractNumId w:val="8"/>
  </w:num>
  <w:num w:numId="9">
    <w:abstractNumId w:val="0"/>
  </w:num>
  <w:num w:numId="10">
    <w:abstractNumId w:val="13"/>
  </w:num>
  <w:num w:numId="11">
    <w:abstractNumId w:val="4"/>
  </w:num>
  <w:num w:numId="12">
    <w:abstractNumId w:val="3"/>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50B"/>
    <w:rsid w:val="008D4AFC"/>
    <w:rsid w:val="00A1750B"/>
    <w:rsid w:val="00C162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4C2093C4-722F-48F6-9D6C-5368AE56C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50B"/>
    <w:pPr>
      <w:spacing w:after="0" w:line="240" w:lineRule="auto"/>
    </w:pPr>
    <w:rPr>
      <w:rFonts w:ascii="Times New Roman" w:eastAsia="Times New Roman" w:hAnsi="Times New Roman" w:cs="Times New Roman"/>
      <w:sz w:val="24"/>
      <w:szCs w:val="24"/>
      <w:lang w:eastAsia="es-ES"/>
    </w:rPr>
  </w:style>
  <w:style w:type="paragraph" w:styleId="Ttulo5">
    <w:name w:val="heading 5"/>
    <w:basedOn w:val="Normal"/>
    <w:next w:val="Normal"/>
    <w:link w:val="Ttulo5Car"/>
    <w:qFormat/>
    <w:rsid w:val="00A1750B"/>
    <w:pPr>
      <w:keepNext/>
      <w:jc w:val="both"/>
      <w:outlineLvl w:val="4"/>
    </w:pPr>
    <w:rPr>
      <w:rFonts w:ascii="Arial" w:hAnsi="Arial"/>
      <w:b/>
      <w:i/>
      <w:szCs w:val="20"/>
    </w:rPr>
  </w:style>
  <w:style w:type="paragraph" w:styleId="Ttulo6">
    <w:name w:val="heading 6"/>
    <w:basedOn w:val="Normal"/>
    <w:next w:val="Normal"/>
    <w:link w:val="Ttulo6Car"/>
    <w:qFormat/>
    <w:rsid w:val="00A1750B"/>
    <w:pPr>
      <w:keepNext/>
      <w:jc w:val="both"/>
      <w:outlineLvl w:val="5"/>
    </w:pPr>
    <w:rPr>
      <w:rFonts w:ascii="Arial" w:hAnsi="Arial"/>
      <w:b/>
      <w:sz w:val="22"/>
      <w:szCs w:val="20"/>
    </w:rPr>
  </w:style>
  <w:style w:type="paragraph" w:styleId="Ttulo7">
    <w:name w:val="heading 7"/>
    <w:basedOn w:val="Normal"/>
    <w:next w:val="Normal"/>
    <w:link w:val="Ttulo7Car"/>
    <w:qFormat/>
    <w:rsid w:val="00A1750B"/>
    <w:pPr>
      <w:keepNext/>
      <w:spacing w:after="120"/>
      <w:jc w:val="both"/>
      <w:outlineLvl w:val="6"/>
    </w:pPr>
    <w:rPr>
      <w:rFonts w:ascii="Arial" w:hAnsi="Arial"/>
      <w:b/>
      <w:i/>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A1750B"/>
    <w:rPr>
      <w:rFonts w:ascii="Arial" w:eastAsia="Times New Roman" w:hAnsi="Arial" w:cs="Times New Roman"/>
      <w:b/>
      <w:i/>
      <w:sz w:val="24"/>
      <w:szCs w:val="20"/>
      <w:lang w:eastAsia="es-ES"/>
    </w:rPr>
  </w:style>
  <w:style w:type="character" w:customStyle="1" w:styleId="Ttulo6Car">
    <w:name w:val="Título 6 Car"/>
    <w:basedOn w:val="Fuentedeprrafopredeter"/>
    <w:link w:val="Ttulo6"/>
    <w:rsid w:val="00A1750B"/>
    <w:rPr>
      <w:rFonts w:ascii="Arial" w:eastAsia="Times New Roman" w:hAnsi="Arial" w:cs="Times New Roman"/>
      <w:b/>
      <w:szCs w:val="20"/>
      <w:lang w:eastAsia="es-ES"/>
    </w:rPr>
  </w:style>
  <w:style w:type="character" w:customStyle="1" w:styleId="Ttulo7Car">
    <w:name w:val="Título 7 Car"/>
    <w:basedOn w:val="Fuentedeprrafopredeter"/>
    <w:link w:val="Ttulo7"/>
    <w:rsid w:val="00A1750B"/>
    <w:rPr>
      <w:rFonts w:ascii="Arial" w:eastAsia="Times New Roman" w:hAnsi="Arial" w:cs="Times New Roman"/>
      <w:b/>
      <w:i/>
      <w:szCs w:val="20"/>
      <w:lang w:eastAsia="es-ES"/>
    </w:rPr>
  </w:style>
  <w:style w:type="paragraph" w:styleId="Textoindependiente3">
    <w:name w:val="Body Text 3"/>
    <w:basedOn w:val="Normal"/>
    <w:link w:val="Textoindependiente3Car"/>
    <w:rsid w:val="00A1750B"/>
    <w:pPr>
      <w:jc w:val="both"/>
    </w:pPr>
    <w:rPr>
      <w:rFonts w:ascii="Arial" w:hAnsi="Arial"/>
      <w:szCs w:val="20"/>
    </w:rPr>
  </w:style>
  <w:style w:type="character" w:customStyle="1" w:styleId="Textoindependiente3Car">
    <w:name w:val="Texto independiente 3 Car"/>
    <w:basedOn w:val="Fuentedeprrafopredeter"/>
    <w:link w:val="Textoindependiente3"/>
    <w:rsid w:val="00A1750B"/>
    <w:rPr>
      <w:rFonts w:ascii="Arial" w:eastAsia="Times New Roman" w:hAnsi="Arial" w:cs="Times New Roman"/>
      <w:sz w:val="24"/>
      <w:szCs w:val="20"/>
      <w:lang w:eastAsia="es-ES"/>
    </w:rPr>
  </w:style>
  <w:style w:type="paragraph" w:styleId="Sangra2detindependiente">
    <w:name w:val="Body Text Indent 2"/>
    <w:basedOn w:val="Normal"/>
    <w:link w:val="Sangra2detindependienteCar"/>
    <w:rsid w:val="00A1750B"/>
    <w:pPr>
      <w:ind w:firstLine="708"/>
      <w:jc w:val="both"/>
    </w:pPr>
    <w:rPr>
      <w:szCs w:val="20"/>
    </w:rPr>
  </w:style>
  <w:style w:type="character" w:customStyle="1" w:styleId="Sangra2detindependienteCar">
    <w:name w:val="Sangría 2 de t. independiente Car"/>
    <w:basedOn w:val="Fuentedeprrafopredeter"/>
    <w:link w:val="Sangra2detindependiente"/>
    <w:rsid w:val="00A1750B"/>
    <w:rPr>
      <w:rFonts w:ascii="Times New Roman" w:eastAsia="Times New Roman" w:hAnsi="Times New Roman" w:cs="Times New Roman"/>
      <w:sz w:val="24"/>
      <w:szCs w:val="20"/>
      <w:lang w:eastAsia="es-ES"/>
    </w:rPr>
  </w:style>
  <w:style w:type="paragraph" w:styleId="Textoindependiente2">
    <w:name w:val="Body Text 2"/>
    <w:basedOn w:val="Normal"/>
    <w:link w:val="Textoindependiente2Car"/>
    <w:rsid w:val="00A1750B"/>
    <w:pPr>
      <w:jc w:val="right"/>
    </w:pPr>
    <w:rPr>
      <w:rFonts w:ascii="Century Gothic" w:hAnsi="Century Gothic"/>
      <w:szCs w:val="20"/>
    </w:rPr>
  </w:style>
  <w:style w:type="character" w:customStyle="1" w:styleId="Textoindependiente2Car">
    <w:name w:val="Texto independiente 2 Car"/>
    <w:basedOn w:val="Fuentedeprrafopredeter"/>
    <w:link w:val="Textoindependiente2"/>
    <w:rsid w:val="00A1750B"/>
    <w:rPr>
      <w:rFonts w:ascii="Century Gothic" w:eastAsia="Times New Roman" w:hAnsi="Century Gothic" w:cs="Times New Roman"/>
      <w:sz w:val="24"/>
      <w:szCs w:val="20"/>
      <w:lang w:eastAsia="es-ES"/>
    </w:rPr>
  </w:style>
  <w:style w:type="paragraph" w:styleId="Textoindependiente">
    <w:name w:val="Body Text"/>
    <w:basedOn w:val="Normal"/>
    <w:link w:val="TextoindependienteCar"/>
    <w:rsid w:val="00A1750B"/>
    <w:pPr>
      <w:jc w:val="center"/>
    </w:pPr>
    <w:rPr>
      <w:b/>
      <w:sz w:val="32"/>
      <w:szCs w:val="20"/>
      <w:lang w:val="es-ES_tradnl"/>
    </w:rPr>
  </w:style>
  <w:style w:type="character" w:customStyle="1" w:styleId="TextoindependienteCar">
    <w:name w:val="Texto independiente Car"/>
    <w:basedOn w:val="Fuentedeprrafopredeter"/>
    <w:link w:val="Textoindependiente"/>
    <w:rsid w:val="00A1750B"/>
    <w:rPr>
      <w:rFonts w:ascii="Times New Roman" w:eastAsia="Times New Roman" w:hAnsi="Times New Roman" w:cs="Times New Roman"/>
      <w:b/>
      <w:sz w:val="32"/>
      <w:szCs w:val="20"/>
      <w:lang w:val="es-ES_tradnl" w:eastAsia="es-ES"/>
    </w:rPr>
  </w:style>
  <w:style w:type="character" w:styleId="Hipervnculo">
    <w:name w:val="Hyperlink"/>
    <w:rsid w:val="00A1750B"/>
    <w:rPr>
      <w:color w:val="0000FF"/>
      <w:u w:val="single"/>
    </w:rPr>
  </w:style>
  <w:style w:type="paragraph" w:styleId="Prrafodelista">
    <w:name w:val="List Paragraph"/>
    <w:basedOn w:val="Normal"/>
    <w:uiPriority w:val="34"/>
    <w:qFormat/>
    <w:rsid w:val="00A1750B"/>
    <w:pPr>
      <w:ind w:left="720"/>
      <w:contextualSpacing/>
    </w:pPr>
  </w:style>
  <w:style w:type="paragraph" w:customStyle="1" w:styleId="Default">
    <w:name w:val="Default"/>
    <w:rsid w:val="00A1750B"/>
    <w:pPr>
      <w:autoSpaceDE w:val="0"/>
      <w:autoSpaceDN w:val="0"/>
      <w:adjustRightInd w:val="0"/>
      <w:spacing w:after="0" w:line="240" w:lineRule="auto"/>
    </w:pPr>
    <w:rPr>
      <w:rFonts w:ascii="Calibri" w:eastAsia="Times New Roman" w:hAnsi="Calibri" w:cs="Calibri"/>
      <w:color w:val="000000"/>
      <w:sz w:val="24"/>
      <w:szCs w:val="24"/>
      <w:lang w:eastAsia="es-ES"/>
    </w:rPr>
  </w:style>
  <w:style w:type="paragraph" w:customStyle="1" w:styleId="Predeterminado">
    <w:name w:val="Predeterminado"/>
    <w:rsid w:val="00A1750B"/>
    <w:pPr>
      <w:suppressAutoHyphens/>
      <w:spacing w:after="0" w:line="100" w:lineRule="atLeast"/>
    </w:pPr>
    <w:rPr>
      <w:rFonts w:ascii="Times New Roman" w:eastAsia="Times New Roman" w:hAnsi="Times New Roman" w:cs="Times New Roman"/>
      <w:color w:val="00000A"/>
      <w:sz w:val="24"/>
      <w:szCs w:val="24"/>
      <w:lang w:eastAsia="es-ES"/>
    </w:rPr>
  </w:style>
  <w:style w:type="paragraph" w:styleId="Sinespaciado">
    <w:name w:val="No Spacing"/>
    <w:uiPriority w:val="1"/>
    <w:qFormat/>
    <w:rsid w:val="00A1750B"/>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entanilla.diputaciondevalladolid.e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3289</Words>
  <Characters>18093</Characters>
  <Application>Microsoft Office Word</Application>
  <DocSecurity>0</DocSecurity>
  <Lines>150</Lines>
  <Paragraphs>42</Paragraphs>
  <ScaleCrop>false</ScaleCrop>
  <Company/>
  <LinksUpToDate>false</LinksUpToDate>
  <CharactersWithSpaces>21340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BENITO LOPEZ</dc:creator>
  <cp:keywords/>
  <dc:description/>
  <cp:lastModifiedBy>JESUS BENITO LOPEZ</cp:lastModifiedBy>
  <cp:revision>1</cp:revision>
  <dcterms:created xsi:type="dcterms:W3CDTF">2018-01-25T09:09:00Z</dcterms:created>
  <dcterms:modified xsi:type="dcterms:W3CDTF">2018-01-25T09:09:00Z</dcterms:modified>
</cp:coreProperties>
</file>