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CD" w:rsidRPr="007E4B1E" w:rsidRDefault="00882ECD" w:rsidP="00882ECD">
      <w:pPr>
        <w:pStyle w:val="Sinespaciado"/>
        <w:jc w:val="center"/>
        <w:rPr>
          <w:b/>
          <w:i/>
        </w:rPr>
      </w:pPr>
      <w:r w:rsidRPr="007E4B1E">
        <w:rPr>
          <w:b/>
          <w:i/>
        </w:rPr>
        <w:t>DIPUTACIÓN PROVINCIAL DE VALLADOLID</w:t>
      </w:r>
    </w:p>
    <w:p w:rsidR="00882ECD" w:rsidRPr="007E4B1E" w:rsidRDefault="00882ECD" w:rsidP="00882ECD">
      <w:pPr>
        <w:pStyle w:val="Sinespaciado"/>
        <w:jc w:val="center"/>
        <w:rPr>
          <w:b/>
          <w:i/>
        </w:rPr>
      </w:pPr>
      <w:r w:rsidRPr="007E4B1E">
        <w:rPr>
          <w:b/>
          <w:i/>
        </w:rPr>
        <w:t>ÁREA DE EMPLEO Y DESARROLLO ECONÓMICO</w:t>
      </w:r>
    </w:p>
    <w:p w:rsidR="00882ECD" w:rsidRPr="007E4B1E" w:rsidRDefault="00882ECD" w:rsidP="00882ECD">
      <w:pPr>
        <w:pStyle w:val="Sinespaciado"/>
        <w:jc w:val="center"/>
        <w:rPr>
          <w:b/>
          <w:i/>
        </w:rPr>
      </w:pPr>
      <w:r w:rsidRPr="007E4B1E">
        <w:rPr>
          <w:b/>
          <w:i/>
        </w:rPr>
        <w:t>OFICINA DEL EMPRENDEDOR</w:t>
      </w:r>
    </w:p>
    <w:p w:rsidR="00882ECD" w:rsidRPr="007E4B1E" w:rsidRDefault="00882ECD" w:rsidP="00882ECD">
      <w:pPr>
        <w:pStyle w:val="Sinespaciado"/>
        <w:jc w:val="center"/>
        <w:rPr>
          <w:b/>
          <w:i/>
        </w:rPr>
      </w:pP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b/>
          <w:sz w:val="20"/>
          <w:szCs w:val="20"/>
        </w:rPr>
      </w:pPr>
      <w:r w:rsidRPr="007E4B1E">
        <w:rPr>
          <w:b/>
          <w:sz w:val="20"/>
          <w:szCs w:val="20"/>
        </w:rPr>
        <w:t>BECAS DEL PRÓGRAMA DE MOVILIDAD “KEEP MOVING VALLADOLID” PARA LA REALIZACIÓN POR JÓVENES DE LA PROVINCIA DE VALLADOLID DE PRÁCTICAS PROFESIONALES EN PAÍSES EUROPEOS</w:t>
      </w:r>
    </w:p>
    <w:p w:rsidR="00882ECD" w:rsidRPr="007E4B1E" w:rsidRDefault="00882ECD" w:rsidP="00882ECD">
      <w:pPr>
        <w:pStyle w:val="Sinespaciado"/>
        <w:jc w:val="both"/>
        <w:rPr>
          <w:sz w:val="20"/>
          <w:szCs w:val="20"/>
        </w:rPr>
      </w:pPr>
    </w:p>
    <w:p w:rsidR="00882ECD" w:rsidRPr="007E4B1E" w:rsidRDefault="00882ECD" w:rsidP="00882ECD">
      <w:pPr>
        <w:pStyle w:val="Sinespaciado"/>
        <w:ind w:firstLine="708"/>
        <w:jc w:val="both"/>
        <w:rPr>
          <w:sz w:val="20"/>
          <w:szCs w:val="20"/>
          <w:lang w:val="es-ES_tradnl"/>
        </w:rPr>
      </w:pPr>
      <w:r w:rsidRPr="007E4B1E">
        <w:rPr>
          <w:sz w:val="20"/>
          <w:szCs w:val="20"/>
        </w:rPr>
        <w:t>La Diputación Provincial de Valladolid convoca estas becas para aumentar los niveles de empleabilidad futura de los jóvenes de nuestra provincia mediante la realización de prácticas profesionales en países de nuestro entorno.</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Por ello, procede a convocar las presentes becas con arreglo a las siguientes</w:t>
      </w:r>
    </w:p>
    <w:p w:rsidR="00882ECD" w:rsidRPr="007E4B1E" w:rsidRDefault="00882ECD" w:rsidP="00882ECD">
      <w:pPr>
        <w:pStyle w:val="Sinespaciado"/>
        <w:jc w:val="both"/>
        <w:rPr>
          <w:sz w:val="20"/>
          <w:szCs w:val="20"/>
          <w:lang w:val="es-ES_tradnl"/>
        </w:rPr>
      </w:pPr>
    </w:p>
    <w:p w:rsidR="00882ECD" w:rsidRPr="007E4B1E" w:rsidRDefault="00882ECD" w:rsidP="00882ECD">
      <w:pPr>
        <w:pStyle w:val="Sinespaciado"/>
        <w:jc w:val="center"/>
        <w:rPr>
          <w:b/>
          <w:sz w:val="20"/>
          <w:szCs w:val="20"/>
          <w:lang w:val="es-ES_tradnl"/>
        </w:rPr>
      </w:pPr>
      <w:r w:rsidRPr="007E4B1E">
        <w:rPr>
          <w:b/>
          <w:sz w:val="20"/>
          <w:szCs w:val="20"/>
          <w:lang w:val="es-ES_tradnl"/>
        </w:rPr>
        <w:t>BASES</w:t>
      </w:r>
    </w:p>
    <w:p w:rsidR="00882ECD" w:rsidRDefault="00882ECD" w:rsidP="00882ECD">
      <w:pPr>
        <w:pStyle w:val="Sinespaciado"/>
        <w:jc w:val="both"/>
        <w:rPr>
          <w:sz w:val="20"/>
          <w:szCs w:val="20"/>
        </w:rPr>
      </w:pPr>
    </w:p>
    <w:p w:rsidR="00882ECD" w:rsidRPr="007E4B1E" w:rsidRDefault="00882ECD" w:rsidP="00882ECD">
      <w:pPr>
        <w:pStyle w:val="Sinespaciado"/>
        <w:jc w:val="both"/>
        <w:rPr>
          <w:b/>
          <w:i/>
          <w:sz w:val="20"/>
          <w:szCs w:val="20"/>
        </w:rPr>
      </w:pPr>
      <w:r w:rsidRPr="007E4B1E">
        <w:rPr>
          <w:b/>
          <w:i/>
          <w:sz w:val="20"/>
          <w:szCs w:val="20"/>
        </w:rPr>
        <w:t>Primera.- Régimen Jurídico</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b/>
          <w:i/>
          <w:sz w:val="20"/>
          <w:szCs w:val="20"/>
        </w:rPr>
      </w:pPr>
      <w:r w:rsidRPr="007E4B1E">
        <w:rPr>
          <w:b/>
          <w:i/>
          <w:sz w:val="20"/>
          <w:szCs w:val="20"/>
        </w:rPr>
        <w:t xml:space="preserve">Segunda.- Objeto </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La Diputación Provincial de Valladolid convoca las becas del programa de movilidad “KEEP MOVING VALLADOLID”, incluido dentro del programa europeo “ERASMUS +”, para la realización por jóvenes de la provincia de Valladolid de prácticas profesionales en países europeos, con el objetivo de fomentar el desarrollo económico, social y cultural de nuestra provincia, promoviendo la movilidad profesional de sus jóvenes a nivel europeo a fin de incrementar con ello sus niveles de empleabilidad.</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El programa en cuestión está promovido por un Consorcio, denominado Consorcio “KEEP MOVING VALLADOLID”, que está conformado por la Diputación de Valladolid, que actúa en calidad de Coordinador, y por la Cámara Oficial de Comercio e Industria de Valladolid, el IES “Juan I de Castilla”</w:t>
      </w:r>
      <w:r>
        <w:rPr>
          <w:sz w:val="20"/>
          <w:szCs w:val="20"/>
        </w:rPr>
        <w:t xml:space="preserve"> de Tordesillas</w:t>
      </w:r>
      <w:r w:rsidRPr="007E4B1E">
        <w:rPr>
          <w:sz w:val="20"/>
          <w:szCs w:val="20"/>
        </w:rPr>
        <w:t>, el CIFP “La Santa Espina” y el IES “Conde Lucanor”</w:t>
      </w:r>
      <w:r>
        <w:rPr>
          <w:sz w:val="20"/>
          <w:szCs w:val="20"/>
        </w:rPr>
        <w:t xml:space="preserve"> de Peñafiel</w:t>
      </w:r>
      <w:r w:rsidRPr="007E4B1E">
        <w:rPr>
          <w:sz w:val="20"/>
          <w:szCs w:val="20"/>
        </w:rPr>
        <w:t>.</w:t>
      </w:r>
    </w:p>
    <w:p w:rsidR="00882ECD" w:rsidRPr="007E4B1E" w:rsidRDefault="00882ECD" w:rsidP="00882ECD">
      <w:pPr>
        <w:pStyle w:val="Sinespaciado"/>
        <w:jc w:val="both"/>
        <w:rPr>
          <w:sz w:val="20"/>
          <w:szCs w:val="20"/>
        </w:rPr>
      </w:pPr>
    </w:p>
    <w:p w:rsidR="00882ECD" w:rsidRPr="006A15A2" w:rsidRDefault="00882ECD" w:rsidP="00882ECD">
      <w:pPr>
        <w:pStyle w:val="Sinespaciado"/>
        <w:jc w:val="both"/>
        <w:rPr>
          <w:b/>
          <w:i/>
          <w:sz w:val="20"/>
          <w:szCs w:val="20"/>
        </w:rPr>
      </w:pPr>
      <w:r w:rsidRPr="006A15A2">
        <w:rPr>
          <w:b/>
          <w:i/>
          <w:sz w:val="20"/>
          <w:szCs w:val="20"/>
        </w:rPr>
        <w:t>Tercera.- Disponibilidad presupuestaria</w:t>
      </w:r>
    </w:p>
    <w:p w:rsidR="00882ECD" w:rsidRPr="007E4B1E" w:rsidRDefault="00882ECD" w:rsidP="00882ECD">
      <w:pPr>
        <w:pStyle w:val="Sinespaciado"/>
        <w:jc w:val="both"/>
        <w:rPr>
          <w:sz w:val="20"/>
          <w:szCs w:val="20"/>
        </w:rPr>
      </w:pPr>
    </w:p>
    <w:p w:rsidR="00882ECD" w:rsidRDefault="00882ECD" w:rsidP="00882ECD">
      <w:pPr>
        <w:pStyle w:val="Sinespaciado"/>
        <w:jc w:val="both"/>
        <w:rPr>
          <w:sz w:val="20"/>
          <w:szCs w:val="20"/>
        </w:rPr>
      </w:pPr>
      <w:r>
        <w:rPr>
          <w:sz w:val="20"/>
          <w:szCs w:val="20"/>
        </w:rPr>
        <w:t xml:space="preserve">1. </w:t>
      </w:r>
      <w:r w:rsidRPr="007E4B1E">
        <w:rPr>
          <w:sz w:val="20"/>
          <w:szCs w:val="20"/>
        </w:rPr>
        <w:t xml:space="preserve">El </w:t>
      </w:r>
      <w:r>
        <w:rPr>
          <w:sz w:val="20"/>
          <w:szCs w:val="20"/>
        </w:rPr>
        <w:t xml:space="preserve">coste total del </w:t>
      </w:r>
      <w:r w:rsidRPr="007E4B1E">
        <w:rPr>
          <w:sz w:val="20"/>
          <w:szCs w:val="20"/>
        </w:rPr>
        <w:t xml:space="preserve">programa </w:t>
      </w:r>
      <w:r>
        <w:rPr>
          <w:sz w:val="20"/>
          <w:szCs w:val="20"/>
        </w:rPr>
        <w:t>asciende a la cantidad de 102.672 euros, de los que 87.522 euros están</w:t>
      </w:r>
      <w:r w:rsidRPr="007E4B1E">
        <w:rPr>
          <w:sz w:val="20"/>
          <w:szCs w:val="20"/>
        </w:rPr>
        <w:t xml:space="preserve"> financiado</w:t>
      </w:r>
      <w:r>
        <w:rPr>
          <w:sz w:val="20"/>
          <w:szCs w:val="20"/>
        </w:rPr>
        <w:t>s</w:t>
      </w:r>
      <w:r w:rsidRPr="007E4B1E">
        <w:rPr>
          <w:sz w:val="20"/>
          <w:szCs w:val="20"/>
        </w:rPr>
        <w:t xml:space="preserve"> por el SEPIE (Servicio Español para la Internacionalización de la </w:t>
      </w:r>
      <w:r>
        <w:rPr>
          <w:sz w:val="20"/>
          <w:szCs w:val="20"/>
        </w:rPr>
        <w:t>Educación - Programa ERASMUS +) y 15.150 euros por la Diputación de Valladolid.</w:t>
      </w:r>
    </w:p>
    <w:p w:rsidR="00882ECD" w:rsidRDefault="00882ECD" w:rsidP="00882ECD">
      <w:pPr>
        <w:pStyle w:val="Sinespaciado"/>
        <w:jc w:val="both"/>
        <w:rPr>
          <w:sz w:val="20"/>
          <w:szCs w:val="20"/>
        </w:rPr>
      </w:pPr>
    </w:p>
    <w:p w:rsidR="00882ECD" w:rsidRPr="004D13D2" w:rsidRDefault="00882ECD" w:rsidP="00882ECD">
      <w:pPr>
        <w:jc w:val="both"/>
        <w:rPr>
          <w:rFonts w:cs="Arial"/>
          <w:sz w:val="20"/>
          <w:szCs w:val="20"/>
        </w:rPr>
      </w:pPr>
      <w:r w:rsidRPr="004D13D2">
        <w:rPr>
          <w:sz w:val="20"/>
          <w:szCs w:val="20"/>
        </w:rPr>
        <w:t xml:space="preserve">2. La concesión de las becas quedará condicionada a la efectividad de las modificaciones </w:t>
      </w:r>
      <w:r w:rsidRPr="004D13D2">
        <w:rPr>
          <w:rFonts w:cs="Arial"/>
          <w:sz w:val="20"/>
          <w:szCs w:val="20"/>
        </w:rPr>
        <w:t xml:space="preserve">presupuestarias necesarias para disponer de crédito adecuado y suficiente en el Presupuesto </w:t>
      </w:r>
      <w:r>
        <w:rPr>
          <w:rFonts w:cs="Arial"/>
          <w:sz w:val="20"/>
          <w:szCs w:val="20"/>
        </w:rPr>
        <w:t xml:space="preserve">del año 2017 </w:t>
      </w:r>
      <w:r w:rsidRPr="004D13D2">
        <w:rPr>
          <w:rFonts w:cs="Arial"/>
          <w:sz w:val="20"/>
          <w:szCs w:val="20"/>
        </w:rPr>
        <w:t>para hacer frente a los gastos derivados de la convocatoria.</w:t>
      </w:r>
    </w:p>
    <w:p w:rsidR="00882ECD" w:rsidRPr="006A15A2" w:rsidRDefault="00882ECD" w:rsidP="00882ECD">
      <w:pPr>
        <w:pStyle w:val="Sinespaciado"/>
        <w:jc w:val="both"/>
        <w:rPr>
          <w:b/>
          <w:i/>
          <w:sz w:val="20"/>
          <w:szCs w:val="20"/>
        </w:rPr>
      </w:pPr>
      <w:r w:rsidRPr="006A15A2">
        <w:rPr>
          <w:b/>
          <w:i/>
          <w:sz w:val="20"/>
          <w:szCs w:val="20"/>
        </w:rPr>
        <w:t xml:space="preserve">Cuarta.- Personas beneficiarias </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Las personas solicitantes deberán cumplir los siguientes requisitos: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1"/>
        </w:numPr>
        <w:jc w:val="both"/>
        <w:rPr>
          <w:sz w:val="20"/>
          <w:szCs w:val="20"/>
        </w:rPr>
      </w:pPr>
      <w:r w:rsidRPr="007E4B1E">
        <w:rPr>
          <w:sz w:val="20"/>
          <w:szCs w:val="20"/>
        </w:rPr>
        <w:t>Tener menos de 36 años a la fecha de inicio de las prácticas profesionales.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1"/>
        </w:numPr>
        <w:jc w:val="both"/>
        <w:rPr>
          <w:sz w:val="20"/>
          <w:szCs w:val="20"/>
        </w:rPr>
      </w:pPr>
      <w:r w:rsidRPr="007E4B1E">
        <w:rPr>
          <w:sz w:val="20"/>
          <w:szCs w:val="20"/>
        </w:rPr>
        <w:lastRenderedPageBreak/>
        <w:t>Estar empadronada a la fecha de presentación de solicitud en algún municipio de la provincia de Valladolid.</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1"/>
        </w:numPr>
        <w:jc w:val="both"/>
        <w:rPr>
          <w:sz w:val="20"/>
          <w:szCs w:val="20"/>
        </w:rPr>
      </w:pPr>
      <w:r w:rsidRPr="007E4B1E">
        <w:rPr>
          <w:sz w:val="20"/>
          <w:szCs w:val="20"/>
        </w:rPr>
        <w:t>Haber obtenido en el año 2016</w:t>
      </w:r>
      <w:r>
        <w:rPr>
          <w:sz w:val="20"/>
          <w:szCs w:val="20"/>
        </w:rPr>
        <w:t xml:space="preserve"> (a partir de junio)</w:t>
      </w:r>
      <w:r w:rsidRPr="007E4B1E">
        <w:rPr>
          <w:sz w:val="20"/>
          <w:szCs w:val="20"/>
        </w:rPr>
        <w:t>, o estar en condiciones de obtener durante 2017</w:t>
      </w:r>
      <w:r>
        <w:rPr>
          <w:sz w:val="20"/>
          <w:szCs w:val="20"/>
        </w:rPr>
        <w:t xml:space="preserve"> (como máximo hasta julio)</w:t>
      </w:r>
      <w:r w:rsidRPr="007E4B1E">
        <w:rPr>
          <w:sz w:val="20"/>
          <w:szCs w:val="20"/>
        </w:rPr>
        <w:t xml:space="preserve">, un título de formación profesional en Grado Medio de FP o en algún módulo de FPE con Certificado de Profesionalidad. </w:t>
      </w:r>
    </w:p>
    <w:p w:rsidR="00882ECD" w:rsidRPr="007E4B1E" w:rsidRDefault="00882ECD" w:rsidP="00882ECD">
      <w:pPr>
        <w:pStyle w:val="Sinespaciado"/>
        <w:jc w:val="both"/>
        <w:rPr>
          <w:sz w:val="20"/>
          <w:szCs w:val="20"/>
        </w:rPr>
      </w:pPr>
    </w:p>
    <w:p w:rsidR="00882ECD" w:rsidRPr="007E4B1E" w:rsidRDefault="00882ECD" w:rsidP="00882ECD">
      <w:pPr>
        <w:pStyle w:val="Sinespaciado"/>
        <w:ind w:left="720"/>
        <w:jc w:val="both"/>
        <w:rPr>
          <w:sz w:val="20"/>
          <w:szCs w:val="20"/>
        </w:rPr>
      </w:pPr>
      <w:r w:rsidRPr="007E4B1E">
        <w:rPr>
          <w:sz w:val="20"/>
          <w:szCs w:val="20"/>
        </w:rPr>
        <w:t>Será imprescindible, además, que el título en cuestión se haya obtenido o vaya a obtenerse en alguno de las entidades que forman parte del Consorcio “KEEP MOVING VALLADOLID”.</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1"/>
        </w:numPr>
        <w:jc w:val="both"/>
        <w:rPr>
          <w:sz w:val="20"/>
          <w:szCs w:val="20"/>
        </w:rPr>
      </w:pPr>
      <w:r w:rsidRPr="007E4B1E">
        <w:rPr>
          <w:sz w:val="20"/>
          <w:szCs w:val="20"/>
        </w:rPr>
        <w:t xml:space="preserve">Poseer un conocimiento básico </w:t>
      </w:r>
      <w:r>
        <w:rPr>
          <w:sz w:val="20"/>
          <w:szCs w:val="20"/>
        </w:rPr>
        <w:t>de inglés en el caso de Irlanda y Grecia</w:t>
      </w:r>
      <w:r w:rsidRPr="007E4B1E">
        <w:rPr>
          <w:sz w:val="20"/>
          <w:szCs w:val="20"/>
        </w:rPr>
        <w:t>.</w:t>
      </w:r>
    </w:p>
    <w:p w:rsidR="00882ECD" w:rsidRPr="007E4B1E" w:rsidRDefault="00882ECD" w:rsidP="00882ECD">
      <w:pPr>
        <w:pStyle w:val="Sinespaciado"/>
        <w:jc w:val="both"/>
        <w:rPr>
          <w:sz w:val="20"/>
          <w:szCs w:val="20"/>
          <w:u w:val="single"/>
        </w:rPr>
      </w:pPr>
    </w:p>
    <w:p w:rsidR="00882ECD" w:rsidRPr="006A15A2" w:rsidRDefault="00882ECD" w:rsidP="00882ECD">
      <w:pPr>
        <w:pStyle w:val="Sinespaciado"/>
        <w:jc w:val="both"/>
        <w:rPr>
          <w:b/>
          <w:i/>
          <w:sz w:val="20"/>
          <w:szCs w:val="20"/>
        </w:rPr>
      </w:pPr>
      <w:r w:rsidRPr="006A15A2">
        <w:rPr>
          <w:b/>
          <w:i/>
          <w:sz w:val="20"/>
          <w:szCs w:val="20"/>
        </w:rPr>
        <w:t>Quinta.- Contenido de las becas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1. Cada beca incluirá los siguientes conceptos: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2"/>
        </w:numPr>
        <w:jc w:val="both"/>
        <w:rPr>
          <w:sz w:val="20"/>
          <w:szCs w:val="20"/>
        </w:rPr>
      </w:pPr>
      <w:r w:rsidRPr="007E4B1E">
        <w:rPr>
          <w:sz w:val="20"/>
          <w:szCs w:val="20"/>
        </w:rPr>
        <w:t>Viaje internacional de ida y vuelta al país de destino</w:t>
      </w:r>
    </w:p>
    <w:p w:rsidR="00882ECD" w:rsidRPr="007E4B1E" w:rsidRDefault="00882ECD" w:rsidP="00882ECD">
      <w:pPr>
        <w:pStyle w:val="Sinespaciado"/>
        <w:jc w:val="both"/>
        <w:rPr>
          <w:sz w:val="20"/>
          <w:szCs w:val="20"/>
        </w:rPr>
      </w:pPr>
    </w:p>
    <w:p w:rsidR="00882ECD" w:rsidRDefault="00882ECD" w:rsidP="00882ECD">
      <w:pPr>
        <w:pStyle w:val="Sinespaciado"/>
        <w:numPr>
          <w:ilvl w:val="0"/>
          <w:numId w:val="2"/>
        </w:numPr>
        <w:jc w:val="both"/>
        <w:rPr>
          <w:sz w:val="20"/>
          <w:szCs w:val="20"/>
        </w:rPr>
      </w:pPr>
      <w:r w:rsidRPr="007E4B1E">
        <w:rPr>
          <w:sz w:val="20"/>
          <w:szCs w:val="20"/>
        </w:rPr>
        <w:t>Seguro</w:t>
      </w:r>
    </w:p>
    <w:p w:rsidR="00882ECD" w:rsidRDefault="00882ECD" w:rsidP="00882ECD">
      <w:pPr>
        <w:pStyle w:val="Sinespaciado"/>
      </w:pPr>
    </w:p>
    <w:p w:rsidR="00882ECD" w:rsidRPr="007E4B1E" w:rsidRDefault="00882ECD" w:rsidP="00882ECD">
      <w:pPr>
        <w:pStyle w:val="Sinespaciado"/>
        <w:numPr>
          <w:ilvl w:val="0"/>
          <w:numId w:val="2"/>
        </w:numPr>
        <w:jc w:val="both"/>
        <w:rPr>
          <w:sz w:val="20"/>
          <w:szCs w:val="20"/>
        </w:rPr>
      </w:pPr>
      <w:r>
        <w:rPr>
          <w:sz w:val="20"/>
          <w:szCs w:val="20"/>
        </w:rPr>
        <w:t>Servicio de transfer</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2"/>
        </w:numPr>
        <w:jc w:val="both"/>
        <w:rPr>
          <w:sz w:val="20"/>
          <w:szCs w:val="20"/>
        </w:rPr>
      </w:pPr>
      <w:r w:rsidRPr="007E4B1E">
        <w:rPr>
          <w:sz w:val="20"/>
          <w:szCs w:val="20"/>
        </w:rPr>
        <w:t xml:space="preserve">Alojamiento </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2"/>
        </w:numPr>
        <w:jc w:val="both"/>
        <w:rPr>
          <w:sz w:val="20"/>
          <w:szCs w:val="20"/>
        </w:rPr>
      </w:pPr>
      <w:r>
        <w:rPr>
          <w:sz w:val="20"/>
          <w:szCs w:val="20"/>
        </w:rPr>
        <w:t>Preparación lingüística</w:t>
      </w:r>
      <w:r w:rsidRPr="007E4B1E">
        <w:rPr>
          <w:sz w:val="20"/>
          <w:szCs w:val="20"/>
        </w:rPr>
        <w:t xml:space="preserve"> </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2"/>
        </w:numPr>
        <w:jc w:val="both"/>
        <w:rPr>
          <w:sz w:val="20"/>
          <w:szCs w:val="20"/>
        </w:rPr>
      </w:pPr>
      <w:r w:rsidRPr="007E4B1E">
        <w:rPr>
          <w:sz w:val="20"/>
          <w:szCs w:val="20"/>
        </w:rPr>
        <w:t>Ayuda económica para gastos de manutención, material didáctico, u otros gastos relacionados directamente con el desarrollo del programa.</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Asimismo, se garantiza la realización de prácticas profesionales gratuitas en empresas del país de destino durante 3 meses, bajo la supervisión y tutoría de l</w:t>
      </w:r>
      <w:r>
        <w:rPr>
          <w:sz w:val="20"/>
          <w:szCs w:val="20"/>
        </w:rPr>
        <w:t>a Diputación de Valladolid y de las empresas intermediarias en destino</w:t>
      </w:r>
      <w:r w:rsidRPr="007E4B1E">
        <w:rPr>
          <w:sz w:val="20"/>
          <w:szCs w:val="20"/>
        </w:rPr>
        <w:t>.</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 xml:space="preserve">2. Los gastos correspondientes a los viajes, seguros, alojamiento y </w:t>
      </w:r>
      <w:r>
        <w:rPr>
          <w:sz w:val="20"/>
          <w:szCs w:val="20"/>
        </w:rPr>
        <w:t xml:space="preserve">preparación lingüística </w:t>
      </w:r>
      <w:r w:rsidRPr="007E4B1E">
        <w:rPr>
          <w:sz w:val="20"/>
          <w:szCs w:val="20"/>
        </w:rPr>
        <w:t>serán cubiertos por la Diputación de Valladolid, bien contratándolos directamente, bien haciéndolo con la intermediación de empresas especializadas o de los responsables del programa en los respectivos países.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La ayuda económica será gestionada directamente por cada uno de los beneficiarios de la beca.</w:t>
      </w:r>
    </w:p>
    <w:p w:rsidR="00882ECD" w:rsidRPr="007E4B1E" w:rsidRDefault="00882ECD" w:rsidP="00882ECD">
      <w:pPr>
        <w:pStyle w:val="Sinespaciado"/>
        <w:jc w:val="both"/>
        <w:rPr>
          <w:sz w:val="20"/>
          <w:szCs w:val="20"/>
        </w:rPr>
      </w:pPr>
    </w:p>
    <w:p w:rsidR="00882ECD" w:rsidRPr="006A15A2" w:rsidRDefault="00882ECD" w:rsidP="00882ECD">
      <w:pPr>
        <w:pStyle w:val="Sinespaciado"/>
        <w:jc w:val="both"/>
        <w:rPr>
          <w:b/>
          <w:i/>
          <w:sz w:val="20"/>
          <w:szCs w:val="20"/>
        </w:rPr>
      </w:pPr>
      <w:r w:rsidRPr="006A15A2">
        <w:rPr>
          <w:b/>
          <w:i/>
          <w:sz w:val="20"/>
          <w:szCs w:val="20"/>
        </w:rPr>
        <w:t>Sexta.- Número de becas y países destinatarios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Se convocan para el presente año un total de 25 becas, con destino a los siguientes países europeos: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3"/>
        </w:numPr>
        <w:jc w:val="both"/>
        <w:rPr>
          <w:sz w:val="20"/>
          <w:szCs w:val="20"/>
        </w:rPr>
      </w:pPr>
      <w:r w:rsidRPr="007E4B1E">
        <w:rPr>
          <w:sz w:val="20"/>
          <w:szCs w:val="20"/>
        </w:rPr>
        <w:t>Florencia (Italia): 7 becas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3"/>
        </w:numPr>
        <w:jc w:val="both"/>
        <w:rPr>
          <w:sz w:val="20"/>
          <w:szCs w:val="20"/>
        </w:rPr>
      </w:pPr>
      <w:r w:rsidRPr="007E4B1E">
        <w:rPr>
          <w:sz w:val="20"/>
          <w:szCs w:val="20"/>
        </w:rPr>
        <w:t>Cork (Irlanda): 7 becas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3"/>
        </w:numPr>
        <w:jc w:val="both"/>
        <w:rPr>
          <w:sz w:val="20"/>
          <w:szCs w:val="20"/>
        </w:rPr>
      </w:pPr>
      <w:r w:rsidRPr="007E4B1E">
        <w:rPr>
          <w:sz w:val="20"/>
          <w:szCs w:val="20"/>
        </w:rPr>
        <w:t>Lisboa (Portugal): 6 becas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3"/>
        </w:numPr>
        <w:jc w:val="both"/>
        <w:rPr>
          <w:sz w:val="20"/>
          <w:szCs w:val="20"/>
        </w:rPr>
      </w:pPr>
      <w:r w:rsidRPr="007E4B1E">
        <w:rPr>
          <w:sz w:val="20"/>
          <w:szCs w:val="20"/>
        </w:rPr>
        <w:t>Creta (Grecia): 5 becas</w:t>
      </w:r>
    </w:p>
    <w:p w:rsidR="00882ECD" w:rsidRPr="007E4B1E" w:rsidRDefault="00882ECD" w:rsidP="00882ECD">
      <w:pPr>
        <w:pStyle w:val="Sinespaciado"/>
        <w:jc w:val="both"/>
        <w:rPr>
          <w:sz w:val="20"/>
          <w:szCs w:val="20"/>
          <w:u w:val="single"/>
        </w:rPr>
      </w:pPr>
    </w:p>
    <w:p w:rsidR="00882ECD" w:rsidRPr="006A15A2" w:rsidRDefault="00882ECD" w:rsidP="00882ECD">
      <w:pPr>
        <w:pStyle w:val="Sinespaciado"/>
        <w:jc w:val="both"/>
        <w:rPr>
          <w:b/>
          <w:i/>
          <w:sz w:val="20"/>
          <w:szCs w:val="20"/>
        </w:rPr>
      </w:pPr>
      <w:r w:rsidRPr="006A15A2">
        <w:rPr>
          <w:b/>
          <w:i/>
          <w:sz w:val="20"/>
          <w:szCs w:val="20"/>
        </w:rPr>
        <w:t>Séptima.- Duración de las prácticas profesionales y fechas previstas de realización</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Las prácticas profesionales en empresas tendrán una duración total de 90 días, a los que hay que añadir los días de viaje de ida y vuelta.</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 xml:space="preserve">Para los titulados del año 2016, la fecha prevista de salida es </w:t>
      </w:r>
      <w:r>
        <w:rPr>
          <w:sz w:val="20"/>
          <w:szCs w:val="20"/>
        </w:rPr>
        <w:t xml:space="preserve">a finales </w:t>
      </w:r>
      <w:r w:rsidRPr="007E4B1E">
        <w:rPr>
          <w:sz w:val="20"/>
          <w:szCs w:val="20"/>
        </w:rPr>
        <w:t xml:space="preserve">de marzo de 2017. Para los titulados del año 2017, la fecha prevista de salida será previsiblemente </w:t>
      </w:r>
      <w:r>
        <w:rPr>
          <w:sz w:val="20"/>
          <w:szCs w:val="20"/>
        </w:rPr>
        <w:t xml:space="preserve">en </w:t>
      </w:r>
      <w:r w:rsidRPr="007E4B1E">
        <w:rPr>
          <w:sz w:val="20"/>
          <w:szCs w:val="20"/>
        </w:rPr>
        <w:t>septiembre de 2017.</w:t>
      </w:r>
    </w:p>
    <w:p w:rsidR="00882ECD" w:rsidRDefault="00882ECD" w:rsidP="00882ECD">
      <w:pPr>
        <w:pStyle w:val="Sinespaciado"/>
        <w:jc w:val="both"/>
        <w:rPr>
          <w:b/>
          <w:i/>
          <w:sz w:val="20"/>
          <w:szCs w:val="20"/>
        </w:rPr>
      </w:pPr>
    </w:p>
    <w:p w:rsidR="00882ECD" w:rsidRDefault="00882ECD" w:rsidP="00882ECD">
      <w:pPr>
        <w:pStyle w:val="Sinespaciado"/>
        <w:jc w:val="both"/>
        <w:rPr>
          <w:b/>
          <w:i/>
          <w:sz w:val="20"/>
          <w:szCs w:val="20"/>
        </w:rPr>
      </w:pPr>
    </w:p>
    <w:p w:rsidR="00882ECD" w:rsidRPr="006A15A2" w:rsidRDefault="00882ECD" w:rsidP="00882ECD">
      <w:pPr>
        <w:pStyle w:val="Sinespaciado"/>
        <w:jc w:val="both"/>
        <w:rPr>
          <w:b/>
          <w:i/>
          <w:sz w:val="20"/>
          <w:szCs w:val="20"/>
        </w:rPr>
      </w:pPr>
      <w:r w:rsidRPr="006A15A2">
        <w:rPr>
          <w:b/>
          <w:i/>
          <w:sz w:val="20"/>
          <w:szCs w:val="20"/>
        </w:rPr>
        <w:t>Octava.- Solicitudes y documentación</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1</w:t>
      </w:r>
      <w:r>
        <w:rPr>
          <w:sz w:val="20"/>
          <w:szCs w:val="20"/>
        </w:rPr>
        <w:t>.</w:t>
      </w:r>
      <w:r w:rsidRPr="007E4B1E">
        <w:rPr>
          <w:sz w:val="20"/>
          <w:szCs w:val="20"/>
        </w:rPr>
        <w:t xml:space="preserve">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2. Se podrán solicitar todos los posibles destinos</w:t>
      </w:r>
      <w:r>
        <w:rPr>
          <w:sz w:val="20"/>
          <w:szCs w:val="20"/>
        </w:rPr>
        <w:t xml:space="preserve"> (siempre que en el caso de Irlanda y Grecia se posean unos conocimientos básicos de inglés)</w:t>
      </w:r>
      <w:r w:rsidRPr="007E4B1E">
        <w:rPr>
          <w:sz w:val="20"/>
          <w:szCs w:val="20"/>
        </w:rPr>
        <w:t>, especificando el orden de preferencia.</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Sólo se concederá una beca, aunque se pidan varios destinos.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4. A la solicitud deberá acompañarse de la siguiente documentación:</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rStyle w:val="Hipervnculo"/>
          <w:rFonts w:cs="Arial"/>
          <w:sz w:val="20"/>
          <w:szCs w:val="20"/>
        </w:rPr>
      </w:pPr>
      <w:r w:rsidRPr="007E4B1E">
        <w:rPr>
          <w:sz w:val="20"/>
          <w:szCs w:val="20"/>
        </w:rPr>
        <w:t xml:space="preserve">Currículo Vitae, en modelo europeo, acompañada de la documentación acreditativa de los extremos contenidos en dicho currículo. Dicho modelo de CV se puede descargar de la siguiente dirección: </w:t>
      </w:r>
      <w:hyperlink r:id="rId5" w:history="1">
        <w:r w:rsidRPr="007E4B1E">
          <w:rPr>
            <w:rStyle w:val="Hipervnculo"/>
            <w:rFonts w:cs="Arial"/>
            <w:sz w:val="20"/>
            <w:szCs w:val="20"/>
          </w:rPr>
          <w:t>https://europass.cedefop.europa.eu/es</w:t>
        </w:r>
      </w:hyperlink>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sz w:val="20"/>
          <w:szCs w:val="20"/>
        </w:rPr>
      </w:pPr>
      <w:r w:rsidRPr="007E4B1E">
        <w:rPr>
          <w:sz w:val="20"/>
          <w:szCs w:val="20"/>
        </w:rPr>
        <w:t>Fotocopia del Documento Nacional de Identidad, NIE o Pasaporte (en cualquier caso, en vigor).</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sz w:val="20"/>
          <w:szCs w:val="20"/>
        </w:rPr>
      </w:pPr>
      <w:r w:rsidRPr="007E4B1E">
        <w:rPr>
          <w:sz w:val="20"/>
          <w:szCs w:val="20"/>
        </w:rPr>
        <w:t>2 Fotografías recientes (tamaño carné).</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sz w:val="20"/>
          <w:szCs w:val="20"/>
        </w:rPr>
      </w:pPr>
      <w:r w:rsidRPr="007E4B1E">
        <w:rPr>
          <w:sz w:val="20"/>
          <w:szCs w:val="20"/>
        </w:rPr>
        <w:t>Fotocopia simple del documento o documentos que acrediten la titulación (o justificante de tener cumplidos todos los requisitos para su</w:t>
      </w:r>
      <w:r w:rsidRPr="007E4B1E">
        <w:rPr>
          <w:spacing w:val="23"/>
          <w:sz w:val="20"/>
          <w:szCs w:val="20"/>
        </w:rPr>
        <w:t xml:space="preserve"> </w:t>
      </w:r>
      <w:r w:rsidRPr="007E4B1E">
        <w:rPr>
          <w:sz w:val="20"/>
          <w:szCs w:val="20"/>
        </w:rPr>
        <w:t>expedición), o la posibilidad de obtenerla.</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sz w:val="20"/>
          <w:szCs w:val="20"/>
        </w:rPr>
      </w:pPr>
      <w:r w:rsidRPr="007E4B1E">
        <w:rPr>
          <w:sz w:val="20"/>
          <w:szCs w:val="20"/>
        </w:rPr>
        <w:t>Volante de empadronamiento.</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4"/>
        </w:numPr>
        <w:jc w:val="both"/>
        <w:rPr>
          <w:sz w:val="20"/>
          <w:szCs w:val="20"/>
        </w:rPr>
      </w:pPr>
      <w:r w:rsidRPr="007E4B1E">
        <w:rPr>
          <w:sz w:val="20"/>
          <w:szCs w:val="20"/>
        </w:rPr>
        <w:t xml:space="preserve">Ficha de datos bancarios del beneficiario de subvenciones. El modelo puede ser descargado de la siguiente dirección: </w:t>
      </w:r>
      <w:hyperlink r:id="rId6" w:history="1">
        <w:r w:rsidRPr="007E4B1E">
          <w:rPr>
            <w:rStyle w:val="Hipervnculo"/>
            <w:rFonts w:cs="Arial"/>
            <w:sz w:val="20"/>
            <w:szCs w:val="20"/>
          </w:rPr>
          <w:t>http://www.diputaciondevalladolid.es/extras/ciudadanos/tesoreria/2014/ficha_datos_bancarios_beneficiario_subvencion_ayudas.pdf</w:t>
        </w:r>
      </w:hyperlink>
    </w:p>
    <w:p w:rsidR="00882ECD" w:rsidRPr="007E4B1E" w:rsidRDefault="00882ECD" w:rsidP="00882ECD">
      <w:pPr>
        <w:pStyle w:val="Sinespaciado"/>
        <w:jc w:val="both"/>
        <w:rPr>
          <w:sz w:val="20"/>
          <w:szCs w:val="20"/>
        </w:rPr>
      </w:pPr>
    </w:p>
    <w:p w:rsidR="00882ECD" w:rsidRPr="006A15A2" w:rsidRDefault="00882ECD" w:rsidP="00882ECD">
      <w:pPr>
        <w:pStyle w:val="Sinespaciado"/>
        <w:jc w:val="both"/>
        <w:rPr>
          <w:b/>
          <w:i/>
          <w:sz w:val="20"/>
          <w:szCs w:val="20"/>
        </w:rPr>
      </w:pPr>
      <w:r w:rsidRPr="006A15A2">
        <w:rPr>
          <w:b/>
          <w:i/>
          <w:sz w:val="20"/>
          <w:szCs w:val="20"/>
        </w:rPr>
        <w:t>Novena.- Plazo de presentación</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El plazo de presentación finalizará el día 10 de febrero de 2017 (incluido).</w:t>
      </w:r>
    </w:p>
    <w:p w:rsidR="00882ECD" w:rsidRDefault="00882ECD" w:rsidP="00882ECD">
      <w:pPr>
        <w:pStyle w:val="Sinespaciado"/>
        <w:jc w:val="both"/>
        <w:rPr>
          <w:sz w:val="20"/>
          <w:szCs w:val="20"/>
        </w:rPr>
      </w:pPr>
    </w:p>
    <w:p w:rsidR="00882ECD" w:rsidRPr="006A15A2" w:rsidRDefault="00882ECD" w:rsidP="00882ECD">
      <w:pPr>
        <w:pStyle w:val="Sinespaciado"/>
        <w:jc w:val="both"/>
        <w:rPr>
          <w:b/>
          <w:i/>
          <w:sz w:val="20"/>
          <w:szCs w:val="20"/>
        </w:rPr>
      </w:pPr>
      <w:r w:rsidRPr="006A15A2">
        <w:rPr>
          <w:b/>
          <w:i/>
          <w:sz w:val="20"/>
          <w:szCs w:val="20"/>
        </w:rPr>
        <w:t>Décima.- Proceso selectivo</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Una vez finalizado el plazo de presentación de solicitudes, y el de subsanación, en su caso, una Comisión Mixta, integrada por miembros del Consorcio, procederá a seleccionar a los beneficiarios de las becas entre las personas que cumplan las condiciones establecidas en las presentes bases.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El proceso, tras la evaluación preliminar del Currículo</w:t>
      </w:r>
      <w:r w:rsidRPr="007E4B1E">
        <w:rPr>
          <w:spacing w:val="5"/>
          <w:sz w:val="20"/>
          <w:szCs w:val="20"/>
        </w:rPr>
        <w:t xml:space="preserve"> </w:t>
      </w:r>
      <w:r w:rsidRPr="007E4B1E">
        <w:rPr>
          <w:sz w:val="20"/>
          <w:szCs w:val="20"/>
        </w:rPr>
        <w:t xml:space="preserve">Vitae, donde se valorará hasta con </w:t>
      </w:r>
      <w:r>
        <w:rPr>
          <w:sz w:val="20"/>
          <w:szCs w:val="20"/>
        </w:rPr>
        <w:t>2</w:t>
      </w:r>
      <w:r w:rsidRPr="007E4B1E">
        <w:rPr>
          <w:sz w:val="20"/>
          <w:szCs w:val="20"/>
        </w:rPr>
        <w:t xml:space="preserve"> puntos la formación complementaria y los cursos de idiomas, incluirá, por este orden:</w:t>
      </w:r>
    </w:p>
    <w:p w:rsidR="00882ECD" w:rsidRPr="007E4B1E" w:rsidRDefault="00882ECD" w:rsidP="00882ECD">
      <w:pPr>
        <w:pStyle w:val="Sinespaciado"/>
        <w:jc w:val="both"/>
        <w:rPr>
          <w:sz w:val="20"/>
          <w:szCs w:val="20"/>
        </w:rPr>
      </w:pPr>
    </w:p>
    <w:p w:rsidR="00882ECD" w:rsidRDefault="00882ECD" w:rsidP="00882ECD">
      <w:pPr>
        <w:pStyle w:val="Sinespaciado"/>
        <w:numPr>
          <w:ilvl w:val="0"/>
          <w:numId w:val="5"/>
        </w:numPr>
        <w:jc w:val="both"/>
        <w:rPr>
          <w:sz w:val="20"/>
          <w:szCs w:val="20"/>
        </w:rPr>
      </w:pPr>
      <w:r w:rsidRPr="007E4B1E">
        <w:rPr>
          <w:sz w:val="20"/>
          <w:szCs w:val="20"/>
        </w:rPr>
        <w:t>Prueba sobre la lengua extranjera del país de destino</w:t>
      </w:r>
      <w:r>
        <w:rPr>
          <w:sz w:val="20"/>
          <w:szCs w:val="20"/>
        </w:rPr>
        <w:t xml:space="preserve"> y/o de inglés</w:t>
      </w:r>
      <w:r w:rsidRPr="007E4B1E">
        <w:rPr>
          <w:sz w:val="20"/>
          <w:szCs w:val="20"/>
        </w:rPr>
        <w:t>, hasta 3 puntos.</w:t>
      </w:r>
    </w:p>
    <w:p w:rsidR="00882ECD" w:rsidRDefault="00882ECD" w:rsidP="00882ECD">
      <w:pPr>
        <w:pStyle w:val="Sinespaciado"/>
        <w:ind w:left="720"/>
        <w:jc w:val="both"/>
        <w:rPr>
          <w:sz w:val="20"/>
          <w:szCs w:val="20"/>
        </w:rPr>
      </w:pPr>
    </w:p>
    <w:p w:rsidR="00882ECD" w:rsidRPr="006A15A2" w:rsidRDefault="00882ECD" w:rsidP="00882ECD">
      <w:pPr>
        <w:pStyle w:val="Sinespaciado"/>
        <w:numPr>
          <w:ilvl w:val="0"/>
          <w:numId w:val="5"/>
        </w:numPr>
        <w:jc w:val="both"/>
        <w:rPr>
          <w:sz w:val="20"/>
          <w:szCs w:val="20"/>
        </w:rPr>
      </w:pPr>
      <w:r w:rsidRPr="006A15A2">
        <w:rPr>
          <w:sz w:val="20"/>
          <w:szCs w:val="20"/>
        </w:rPr>
        <w:t xml:space="preserve">Entrevista personal, hasta </w:t>
      </w:r>
      <w:r>
        <w:rPr>
          <w:sz w:val="20"/>
          <w:szCs w:val="20"/>
        </w:rPr>
        <w:t>5</w:t>
      </w:r>
      <w:r w:rsidRPr="006A15A2">
        <w:rPr>
          <w:sz w:val="20"/>
          <w:szCs w:val="20"/>
        </w:rPr>
        <w:t xml:space="preserve"> puntos.</w:t>
      </w:r>
    </w:p>
    <w:p w:rsidR="00882ECD" w:rsidRPr="007E4B1E" w:rsidRDefault="00882ECD" w:rsidP="00882ECD">
      <w:pPr>
        <w:pStyle w:val="Sinespaciado"/>
        <w:jc w:val="both"/>
        <w:rPr>
          <w:bCs/>
          <w:sz w:val="20"/>
          <w:szCs w:val="20"/>
        </w:rPr>
      </w:pPr>
    </w:p>
    <w:p w:rsidR="00882ECD" w:rsidRPr="006A15A2" w:rsidRDefault="00882ECD" w:rsidP="00882ECD">
      <w:pPr>
        <w:pStyle w:val="Sinespaciado"/>
        <w:jc w:val="both"/>
        <w:rPr>
          <w:b/>
          <w:bCs/>
          <w:i/>
          <w:sz w:val="20"/>
          <w:szCs w:val="20"/>
        </w:rPr>
      </w:pPr>
      <w:r w:rsidRPr="006A15A2">
        <w:rPr>
          <w:b/>
          <w:i/>
          <w:sz w:val="20"/>
          <w:szCs w:val="20"/>
        </w:rPr>
        <w:t>Décimo primera.- Concesión</w:t>
      </w:r>
    </w:p>
    <w:p w:rsidR="00882ECD" w:rsidRPr="007E4B1E" w:rsidRDefault="00882ECD" w:rsidP="00882ECD">
      <w:pPr>
        <w:pStyle w:val="Sinespaciado"/>
        <w:jc w:val="both"/>
        <w:rPr>
          <w:bCs/>
          <w:sz w:val="20"/>
          <w:szCs w:val="20"/>
        </w:rPr>
      </w:pPr>
    </w:p>
    <w:p w:rsidR="00882ECD" w:rsidRPr="007E4B1E" w:rsidRDefault="00882ECD" w:rsidP="00882ECD">
      <w:pPr>
        <w:pStyle w:val="Sinespaciado"/>
        <w:jc w:val="both"/>
        <w:rPr>
          <w:bCs/>
          <w:sz w:val="20"/>
          <w:szCs w:val="20"/>
        </w:rPr>
      </w:pPr>
      <w:r w:rsidRPr="007E4B1E">
        <w:rPr>
          <w:sz w:val="20"/>
          <w:szCs w:val="20"/>
        </w:rPr>
        <w:t>1. Las becas se concederán por Decreto del Presidente de la Diputación de Valladolid, de conformidad con la propuesta de la Comisión de Selección.</w:t>
      </w:r>
    </w:p>
    <w:p w:rsidR="00882ECD" w:rsidRPr="007E4B1E" w:rsidRDefault="00882ECD" w:rsidP="00882ECD">
      <w:pPr>
        <w:pStyle w:val="Sinespaciado"/>
        <w:jc w:val="both"/>
        <w:rPr>
          <w:bCs/>
          <w:sz w:val="20"/>
          <w:szCs w:val="20"/>
        </w:rPr>
      </w:pPr>
    </w:p>
    <w:p w:rsidR="00882ECD" w:rsidRPr="007E4B1E" w:rsidRDefault="00882ECD" w:rsidP="00882ECD">
      <w:pPr>
        <w:pStyle w:val="Sinespaciado"/>
        <w:jc w:val="both"/>
        <w:rPr>
          <w:sz w:val="20"/>
          <w:szCs w:val="20"/>
        </w:rPr>
      </w:pPr>
      <w:r w:rsidRPr="007E4B1E">
        <w:rPr>
          <w:sz w:val="20"/>
          <w:szCs w:val="20"/>
        </w:rPr>
        <w:t>El resultado se hará público en la página web de la Diputación y se notificará a todos los interesados.</w:t>
      </w:r>
      <w:r>
        <w:rPr>
          <w:sz w:val="20"/>
          <w:szCs w:val="20"/>
        </w:rPr>
        <w:t xml:space="preserve"> Asimismo, se comunicará a la</w:t>
      </w:r>
      <w:r w:rsidRPr="006A15A2">
        <w:rPr>
          <w:bCs/>
          <w:sz w:val="20"/>
          <w:szCs w:val="20"/>
        </w:rPr>
        <w:t xml:space="preserve"> </w:t>
      </w:r>
      <w:r w:rsidRPr="007E4B1E">
        <w:rPr>
          <w:bCs/>
          <w:sz w:val="20"/>
          <w:szCs w:val="20"/>
        </w:rPr>
        <w:t>Base de Datos Nacional de Subvenciones</w:t>
      </w:r>
      <w:r>
        <w:rPr>
          <w:bCs/>
          <w:sz w:val="20"/>
          <w:szCs w:val="20"/>
        </w:rPr>
        <w:t xml:space="preserve"> (</w:t>
      </w:r>
      <w:r>
        <w:rPr>
          <w:sz w:val="20"/>
          <w:szCs w:val="20"/>
        </w:rPr>
        <w:t>BDNS).</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2. Podrán declararse desiertas algunas de las becas.</w:t>
      </w:r>
    </w:p>
    <w:p w:rsidR="00882ECD" w:rsidRDefault="00882ECD" w:rsidP="00882ECD">
      <w:pPr>
        <w:pStyle w:val="Sinespaciado"/>
        <w:jc w:val="both"/>
        <w:rPr>
          <w:bCs/>
          <w:sz w:val="20"/>
          <w:szCs w:val="20"/>
        </w:rPr>
      </w:pPr>
    </w:p>
    <w:p w:rsidR="00882ECD" w:rsidRPr="007E4B1E" w:rsidRDefault="00882ECD" w:rsidP="00882ECD">
      <w:pPr>
        <w:pStyle w:val="Sinespaciado"/>
        <w:jc w:val="both"/>
        <w:rPr>
          <w:bCs/>
          <w:sz w:val="20"/>
          <w:szCs w:val="20"/>
        </w:rPr>
      </w:pPr>
      <w:r w:rsidRPr="007E4B1E">
        <w:rPr>
          <w:bCs/>
          <w:sz w:val="20"/>
          <w:szCs w:val="20"/>
        </w:rPr>
        <w:t>3</w:t>
      </w:r>
      <w:r w:rsidRPr="007E4B1E">
        <w:rPr>
          <w:sz w:val="20"/>
          <w:szCs w:val="20"/>
        </w:rPr>
        <w:t>. Antes de contratar el viaje se mantendrá una reunión con los beneficiarios para resolver dudas y concretar algunos aspectos.</w:t>
      </w:r>
    </w:p>
    <w:p w:rsidR="00882ECD" w:rsidRPr="007E4B1E" w:rsidRDefault="00882ECD" w:rsidP="00882ECD">
      <w:pPr>
        <w:pStyle w:val="Sinespaciado"/>
        <w:jc w:val="both"/>
        <w:rPr>
          <w:bCs/>
          <w:sz w:val="20"/>
          <w:szCs w:val="20"/>
        </w:rPr>
      </w:pPr>
    </w:p>
    <w:p w:rsidR="00882ECD" w:rsidRPr="007E4B1E" w:rsidRDefault="00882ECD" w:rsidP="00882ECD">
      <w:pPr>
        <w:pStyle w:val="Sinespaciado"/>
        <w:jc w:val="both"/>
        <w:rPr>
          <w:bCs/>
          <w:sz w:val="20"/>
          <w:szCs w:val="20"/>
        </w:rPr>
      </w:pPr>
      <w:r w:rsidRPr="007E4B1E">
        <w:rPr>
          <w:sz w:val="20"/>
          <w:szCs w:val="20"/>
        </w:rPr>
        <w:t>Tras el regreso se mantendrá una nueva reunión para evaluación de la experiencia.</w:t>
      </w:r>
    </w:p>
    <w:p w:rsidR="00882ECD" w:rsidRPr="007E4B1E" w:rsidRDefault="00882ECD" w:rsidP="00882ECD">
      <w:pPr>
        <w:pStyle w:val="Sinespaciado"/>
        <w:jc w:val="both"/>
        <w:rPr>
          <w:bCs/>
          <w:sz w:val="20"/>
          <w:szCs w:val="20"/>
        </w:rPr>
      </w:pPr>
    </w:p>
    <w:p w:rsidR="00882ECD" w:rsidRPr="006A15A2" w:rsidRDefault="00882ECD" w:rsidP="00882ECD">
      <w:pPr>
        <w:pStyle w:val="Sinespaciado"/>
        <w:jc w:val="both"/>
        <w:rPr>
          <w:b/>
          <w:bCs/>
          <w:i/>
          <w:sz w:val="20"/>
          <w:szCs w:val="20"/>
        </w:rPr>
      </w:pPr>
      <w:r w:rsidRPr="006A15A2">
        <w:rPr>
          <w:b/>
          <w:i/>
          <w:sz w:val="20"/>
          <w:szCs w:val="20"/>
        </w:rPr>
        <w:t xml:space="preserve">Décimo segunda: </w:t>
      </w:r>
      <w:r>
        <w:rPr>
          <w:b/>
          <w:i/>
          <w:sz w:val="20"/>
          <w:szCs w:val="20"/>
        </w:rPr>
        <w:t>Obligaciones de la</w:t>
      </w:r>
      <w:r w:rsidRPr="006A15A2">
        <w:rPr>
          <w:b/>
          <w:i/>
          <w:sz w:val="20"/>
          <w:szCs w:val="20"/>
        </w:rPr>
        <w:t xml:space="preserve">s </w:t>
      </w:r>
      <w:r>
        <w:rPr>
          <w:b/>
          <w:i/>
          <w:sz w:val="20"/>
          <w:szCs w:val="20"/>
        </w:rPr>
        <w:t>personas beneficiaria</w:t>
      </w:r>
      <w:r w:rsidRPr="006A15A2">
        <w:rPr>
          <w:b/>
          <w:i/>
          <w:sz w:val="20"/>
          <w:szCs w:val="20"/>
        </w:rPr>
        <w:t>s</w:t>
      </w:r>
    </w:p>
    <w:p w:rsidR="00882ECD" w:rsidRPr="007E4B1E" w:rsidRDefault="00882ECD" w:rsidP="00882ECD">
      <w:pPr>
        <w:pStyle w:val="Sinespaciado"/>
        <w:jc w:val="both"/>
        <w:rPr>
          <w:bCs/>
          <w:sz w:val="20"/>
          <w:szCs w:val="20"/>
        </w:rPr>
      </w:pPr>
    </w:p>
    <w:p w:rsidR="00882ECD" w:rsidRPr="007E4B1E" w:rsidRDefault="00882ECD" w:rsidP="00882ECD">
      <w:pPr>
        <w:pStyle w:val="Sinespaciado"/>
        <w:jc w:val="both"/>
        <w:rPr>
          <w:sz w:val="20"/>
          <w:szCs w:val="20"/>
        </w:rPr>
      </w:pPr>
      <w:r w:rsidRPr="007E4B1E">
        <w:rPr>
          <w:sz w:val="20"/>
          <w:szCs w:val="20"/>
        </w:rPr>
        <w:t>L</w:t>
      </w:r>
      <w:r>
        <w:rPr>
          <w:sz w:val="20"/>
          <w:szCs w:val="20"/>
        </w:rPr>
        <w:t>as personas beneficiaria</w:t>
      </w:r>
      <w:r w:rsidRPr="007E4B1E">
        <w:rPr>
          <w:sz w:val="20"/>
          <w:szCs w:val="20"/>
        </w:rPr>
        <w:t>s tendrán las obligaciones previstas en la LGS. A título meramente enunciativo se señalan las siguientes:</w:t>
      </w:r>
    </w:p>
    <w:p w:rsidR="00882ECD" w:rsidRPr="007E4B1E" w:rsidRDefault="00882ECD" w:rsidP="00882ECD">
      <w:pPr>
        <w:pStyle w:val="Sinespaciado"/>
        <w:jc w:val="both"/>
        <w:rPr>
          <w:bCs/>
          <w:sz w:val="20"/>
          <w:szCs w:val="20"/>
        </w:rPr>
      </w:pPr>
    </w:p>
    <w:p w:rsidR="00882ECD" w:rsidRPr="007E4B1E" w:rsidRDefault="00882ECD" w:rsidP="00882ECD">
      <w:pPr>
        <w:pStyle w:val="Sinespaciado"/>
        <w:numPr>
          <w:ilvl w:val="0"/>
          <w:numId w:val="6"/>
        </w:numPr>
        <w:jc w:val="both"/>
        <w:rPr>
          <w:sz w:val="20"/>
          <w:szCs w:val="20"/>
        </w:rPr>
      </w:pPr>
      <w:r w:rsidRPr="007E4B1E">
        <w:rPr>
          <w:sz w:val="20"/>
          <w:szCs w:val="20"/>
        </w:rPr>
        <w:t xml:space="preserve">Realizar prácticas </w:t>
      </w:r>
      <w:r w:rsidRPr="007E4B1E">
        <w:rPr>
          <w:spacing w:val="-3"/>
          <w:sz w:val="20"/>
          <w:szCs w:val="20"/>
        </w:rPr>
        <w:t xml:space="preserve">propuestas </w:t>
      </w:r>
      <w:r>
        <w:rPr>
          <w:spacing w:val="-3"/>
          <w:sz w:val="20"/>
          <w:szCs w:val="20"/>
        </w:rPr>
        <w:t>y la preparación lingüística.</w:t>
      </w:r>
    </w:p>
    <w:p w:rsidR="00882ECD" w:rsidRPr="007E4B1E" w:rsidRDefault="00882ECD" w:rsidP="00882ECD">
      <w:pPr>
        <w:pStyle w:val="Sinespaciado"/>
        <w:jc w:val="both"/>
        <w:rPr>
          <w:sz w:val="20"/>
          <w:szCs w:val="20"/>
        </w:rPr>
      </w:pPr>
    </w:p>
    <w:p w:rsidR="00882ECD" w:rsidRPr="007E4B1E" w:rsidRDefault="00882ECD" w:rsidP="00882ECD">
      <w:pPr>
        <w:pStyle w:val="Sinespaciado"/>
        <w:ind w:left="708"/>
        <w:jc w:val="both"/>
        <w:rPr>
          <w:spacing w:val="-3"/>
          <w:sz w:val="20"/>
          <w:szCs w:val="20"/>
        </w:rPr>
      </w:pPr>
      <w:r w:rsidRPr="007E4B1E">
        <w:rPr>
          <w:sz w:val="20"/>
          <w:szCs w:val="20"/>
        </w:rPr>
        <w:t xml:space="preserve">El cumplimiento efectivo de estas obligaciones deberá ser certificado por las </w:t>
      </w:r>
      <w:r w:rsidRPr="007E4B1E">
        <w:rPr>
          <w:spacing w:val="-3"/>
          <w:sz w:val="20"/>
          <w:szCs w:val="20"/>
        </w:rPr>
        <w:t xml:space="preserve">empresas </w:t>
      </w:r>
      <w:r w:rsidRPr="007E4B1E">
        <w:rPr>
          <w:sz w:val="20"/>
          <w:szCs w:val="20"/>
        </w:rPr>
        <w:t xml:space="preserve">o entidades en la que se </w:t>
      </w:r>
      <w:r w:rsidRPr="007E4B1E">
        <w:rPr>
          <w:spacing w:val="-3"/>
          <w:sz w:val="20"/>
          <w:szCs w:val="20"/>
        </w:rPr>
        <w:t>realicen.</w:t>
      </w:r>
    </w:p>
    <w:p w:rsidR="00882ECD" w:rsidRPr="007E4B1E" w:rsidRDefault="00882ECD" w:rsidP="00882ECD">
      <w:pPr>
        <w:pStyle w:val="Sinespaciado"/>
        <w:jc w:val="both"/>
        <w:rPr>
          <w:spacing w:val="-3"/>
          <w:sz w:val="20"/>
          <w:szCs w:val="20"/>
        </w:rPr>
      </w:pPr>
    </w:p>
    <w:p w:rsidR="00882ECD" w:rsidRPr="007E4B1E" w:rsidRDefault="00882ECD" w:rsidP="00882ECD">
      <w:pPr>
        <w:pStyle w:val="Sinespaciado"/>
        <w:ind w:left="708"/>
        <w:jc w:val="both"/>
        <w:rPr>
          <w:sz w:val="20"/>
          <w:szCs w:val="20"/>
        </w:rPr>
      </w:pPr>
      <w:r w:rsidRPr="007E4B1E">
        <w:rPr>
          <w:spacing w:val="-3"/>
          <w:sz w:val="20"/>
          <w:szCs w:val="20"/>
        </w:rPr>
        <w:t>Sólo por causas sobrevenidas</w:t>
      </w:r>
      <w:r w:rsidRPr="007E4B1E">
        <w:rPr>
          <w:sz w:val="20"/>
          <w:szCs w:val="20"/>
        </w:rPr>
        <w:t>,</w:t>
      </w:r>
      <w:r w:rsidRPr="007E4B1E">
        <w:rPr>
          <w:spacing w:val="-6"/>
          <w:sz w:val="20"/>
          <w:szCs w:val="20"/>
        </w:rPr>
        <w:t xml:space="preserve"> </w:t>
      </w:r>
      <w:r w:rsidRPr="007E4B1E">
        <w:rPr>
          <w:sz w:val="20"/>
          <w:szCs w:val="20"/>
        </w:rPr>
        <w:t xml:space="preserve">debidamente justificadas, quedarán exentos de cumplir lo dispuesto anteriormente. En caso contrario, deberán </w:t>
      </w:r>
      <w:r w:rsidRPr="007E4B1E">
        <w:rPr>
          <w:spacing w:val="-3"/>
          <w:sz w:val="20"/>
          <w:szCs w:val="20"/>
        </w:rPr>
        <w:t xml:space="preserve">resarcir </w:t>
      </w:r>
      <w:r w:rsidRPr="007E4B1E">
        <w:rPr>
          <w:sz w:val="20"/>
          <w:szCs w:val="20"/>
        </w:rPr>
        <w:t xml:space="preserve">a la Diputación de </w:t>
      </w:r>
      <w:r w:rsidRPr="007E4B1E">
        <w:rPr>
          <w:spacing w:val="-3"/>
          <w:sz w:val="20"/>
          <w:szCs w:val="20"/>
        </w:rPr>
        <w:t xml:space="preserve">Valladolid </w:t>
      </w:r>
      <w:r w:rsidRPr="007E4B1E">
        <w:rPr>
          <w:sz w:val="20"/>
          <w:szCs w:val="20"/>
        </w:rPr>
        <w:t>todos los gastos que se hubieran ocasionado como transporte, alojamiento, manutención,</w:t>
      </w:r>
      <w:r w:rsidRPr="007E4B1E">
        <w:rPr>
          <w:spacing w:val="-29"/>
          <w:sz w:val="20"/>
          <w:szCs w:val="20"/>
        </w:rPr>
        <w:t xml:space="preserve"> </w:t>
      </w:r>
      <w:r w:rsidRPr="007E4B1E">
        <w:rPr>
          <w:sz w:val="20"/>
          <w:szCs w:val="20"/>
        </w:rPr>
        <w:t>etc.</w:t>
      </w:r>
    </w:p>
    <w:p w:rsidR="00882ECD" w:rsidRPr="007E4B1E" w:rsidRDefault="00882ECD" w:rsidP="00882ECD">
      <w:pPr>
        <w:pStyle w:val="Sinespaciado"/>
        <w:jc w:val="both"/>
        <w:rPr>
          <w:sz w:val="20"/>
          <w:szCs w:val="20"/>
        </w:rPr>
      </w:pPr>
    </w:p>
    <w:p w:rsidR="00882ECD" w:rsidRDefault="00882ECD" w:rsidP="00882ECD">
      <w:pPr>
        <w:pStyle w:val="Sinespaciado"/>
        <w:ind w:left="708"/>
        <w:jc w:val="both"/>
        <w:rPr>
          <w:sz w:val="20"/>
          <w:szCs w:val="20"/>
        </w:rPr>
      </w:pPr>
      <w:r w:rsidRPr="007E4B1E">
        <w:rPr>
          <w:sz w:val="20"/>
          <w:szCs w:val="20"/>
        </w:rPr>
        <w:t>En el caso de que la imposibilidad se produzca antes del inicio de la movilidad, deberán notificarlo inmediatamente a la Diputación de</w:t>
      </w:r>
      <w:r w:rsidRPr="007E4B1E">
        <w:rPr>
          <w:spacing w:val="-10"/>
          <w:sz w:val="20"/>
          <w:szCs w:val="20"/>
        </w:rPr>
        <w:t xml:space="preserve"> </w:t>
      </w:r>
      <w:r w:rsidRPr="007E4B1E">
        <w:rPr>
          <w:sz w:val="20"/>
          <w:szCs w:val="20"/>
        </w:rPr>
        <w:t xml:space="preserve">Valladolid. Si </w:t>
      </w:r>
      <w:r>
        <w:rPr>
          <w:sz w:val="20"/>
          <w:szCs w:val="20"/>
        </w:rPr>
        <w:t xml:space="preserve">ya se ha suscrito el compromiso de asistencia, y la causa no está debidamente justificada, </w:t>
      </w:r>
      <w:r w:rsidRPr="007E4B1E">
        <w:rPr>
          <w:sz w:val="20"/>
          <w:szCs w:val="20"/>
        </w:rPr>
        <w:t>deberá resarcir a la Diputación de los gastos ocasionados.</w:t>
      </w:r>
    </w:p>
    <w:p w:rsidR="00882ECD" w:rsidRDefault="00882ECD" w:rsidP="00882ECD">
      <w:pPr>
        <w:pStyle w:val="Sinespaciado"/>
        <w:ind w:left="708"/>
        <w:jc w:val="both"/>
        <w:rPr>
          <w:sz w:val="20"/>
          <w:szCs w:val="20"/>
        </w:rPr>
      </w:pPr>
    </w:p>
    <w:p w:rsidR="00882ECD" w:rsidRDefault="00882ECD" w:rsidP="00882ECD">
      <w:pPr>
        <w:pStyle w:val="Sinespaciado"/>
        <w:numPr>
          <w:ilvl w:val="0"/>
          <w:numId w:val="7"/>
        </w:numPr>
        <w:jc w:val="both"/>
        <w:rPr>
          <w:sz w:val="20"/>
          <w:szCs w:val="20"/>
        </w:rPr>
      </w:pPr>
      <w:r>
        <w:rPr>
          <w:sz w:val="20"/>
          <w:szCs w:val="20"/>
        </w:rPr>
        <w:t>Al finalizar las prácticas, rellenar el formulario de evaluación EU SURVEY y realizar el test obligatoria de idioma (OLS).</w:t>
      </w:r>
    </w:p>
    <w:p w:rsidR="00882ECD" w:rsidRPr="007E4B1E" w:rsidRDefault="00882ECD" w:rsidP="00882ECD">
      <w:pPr>
        <w:pStyle w:val="Sinespaciado"/>
        <w:ind w:left="708"/>
        <w:jc w:val="both"/>
        <w:rPr>
          <w:sz w:val="20"/>
          <w:szCs w:val="20"/>
        </w:rPr>
      </w:pPr>
    </w:p>
    <w:p w:rsidR="00882ECD" w:rsidRPr="007E4B1E" w:rsidRDefault="00882ECD" w:rsidP="00882ECD">
      <w:pPr>
        <w:pStyle w:val="Sinespaciado"/>
        <w:numPr>
          <w:ilvl w:val="0"/>
          <w:numId w:val="6"/>
        </w:numPr>
        <w:jc w:val="both"/>
        <w:rPr>
          <w:sz w:val="20"/>
          <w:szCs w:val="20"/>
        </w:rPr>
      </w:pPr>
      <w:r>
        <w:rPr>
          <w:sz w:val="20"/>
          <w:szCs w:val="20"/>
        </w:rPr>
        <w:t xml:space="preserve">Someterse </w:t>
      </w:r>
      <w:r w:rsidRPr="007E4B1E">
        <w:rPr>
          <w:sz w:val="20"/>
          <w:szCs w:val="20"/>
        </w:rPr>
        <w:t>a las actuaciones de comprobación a efectuar por el órgano concedente o la entidad de acogida, en su caso, así como cualesquiera otras de comprobación y control financiero que puedan realizar los órganos de control competentes, tanto nacionales como comunitarios, aportando cuanta información le sea requerida en el ejercicio de las actuaciones anteriores.</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6"/>
        </w:numPr>
        <w:jc w:val="both"/>
        <w:rPr>
          <w:sz w:val="20"/>
          <w:szCs w:val="20"/>
        </w:rPr>
      </w:pPr>
      <w:r w:rsidRPr="007E4B1E">
        <w:rPr>
          <w:sz w:val="20"/>
          <w:szCs w:val="20"/>
        </w:rPr>
        <w:t>Comunicar a la</w:t>
      </w:r>
      <w:r w:rsidRPr="007E4B1E">
        <w:rPr>
          <w:spacing w:val="-10"/>
          <w:sz w:val="20"/>
          <w:szCs w:val="20"/>
        </w:rPr>
        <w:t xml:space="preserve"> </w:t>
      </w:r>
      <w:r w:rsidRPr="007E4B1E">
        <w:rPr>
          <w:sz w:val="20"/>
          <w:szCs w:val="20"/>
        </w:rPr>
        <w:t>Diputación de Valladolid todos aquellos cambios del domicilio, a efecto de notificaciones, durante</w:t>
      </w:r>
      <w:r w:rsidRPr="007E4B1E">
        <w:rPr>
          <w:spacing w:val="-5"/>
          <w:sz w:val="20"/>
          <w:szCs w:val="20"/>
        </w:rPr>
        <w:t xml:space="preserve"> </w:t>
      </w:r>
      <w:r w:rsidRPr="007E4B1E">
        <w:rPr>
          <w:sz w:val="20"/>
          <w:szCs w:val="20"/>
        </w:rPr>
        <w:t>el</w:t>
      </w:r>
      <w:r w:rsidRPr="007E4B1E">
        <w:rPr>
          <w:spacing w:val="-5"/>
          <w:sz w:val="20"/>
          <w:szCs w:val="20"/>
        </w:rPr>
        <w:t xml:space="preserve"> </w:t>
      </w:r>
      <w:r w:rsidRPr="007E4B1E">
        <w:rPr>
          <w:sz w:val="20"/>
          <w:szCs w:val="20"/>
        </w:rPr>
        <w:t>período</w:t>
      </w:r>
      <w:r w:rsidRPr="007E4B1E">
        <w:rPr>
          <w:spacing w:val="-5"/>
          <w:sz w:val="20"/>
          <w:szCs w:val="20"/>
        </w:rPr>
        <w:t xml:space="preserve"> </w:t>
      </w:r>
      <w:r w:rsidRPr="007E4B1E">
        <w:rPr>
          <w:sz w:val="20"/>
          <w:szCs w:val="20"/>
        </w:rPr>
        <w:t>en</w:t>
      </w:r>
      <w:r w:rsidRPr="007E4B1E">
        <w:rPr>
          <w:spacing w:val="-5"/>
          <w:sz w:val="20"/>
          <w:szCs w:val="20"/>
        </w:rPr>
        <w:t xml:space="preserve"> </w:t>
      </w:r>
      <w:r w:rsidRPr="007E4B1E">
        <w:rPr>
          <w:sz w:val="20"/>
          <w:szCs w:val="20"/>
        </w:rPr>
        <w:t>el</w:t>
      </w:r>
      <w:r w:rsidRPr="007E4B1E">
        <w:rPr>
          <w:spacing w:val="-5"/>
          <w:sz w:val="20"/>
          <w:szCs w:val="20"/>
        </w:rPr>
        <w:t xml:space="preserve"> </w:t>
      </w:r>
      <w:r w:rsidRPr="007E4B1E">
        <w:rPr>
          <w:sz w:val="20"/>
          <w:szCs w:val="20"/>
        </w:rPr>
        <w:t>cual</w:t>
      </w:r>
      <w:r w:rsidRPr="007E4B1E">
        <w:rPr>
          <w:spacing w:val="-5"/>
          <w:sz w:val="20"/>
          <w:szCs w:val="20"/>
        </w:rPr>
        <w:t xml:space="preserve"> </w:t>
      </w:r>
      <w:r w:rsidRPr="007E4B1E">
        <w:rPr>
          <w:sz w:val="20"/>
          <w:szCs w:val="20"/>
        </w:rPr>
        <w:t>la</w:t>
      </w:r>
      <w:r w:rsidRPr="007E4B1E">
        <w:rPr>
          <w:spacing w:val="-5"/>
          <w:sz w:val="20"/>
          <w:szCs w:val="20"/>
        </w:rPr>
        <w:t xml:space="preserve"> </w:t>
      </w:r>
      <w:r w:rsidRPr="007E4B1E">
        <w:rPr>
          <w:sz w:val="20"/>
          <w:szCs w:val="20"/>
        </w:rPr>
        <w:t>ayuda</w:t>
      </w:r>
      <w:r w:rsidRPr="007E4B1E">
        <w:rPr>
          <w:spacing w:val="-5"/>
          <w:sz w:val="20"/>
          <w:szCs w:val="20"/>
        </w:rPr>
        <w:t xml:space="preserve"> </w:t>
      </w:r>
      <w:r w:rsidRPr="007E4B1E">
        <w:rPr>
          <w:sz w:val="20"/>
          <w:szCs w:val="20"/>
        </w:rPr>
        <w:t>sea</w:t>
      </w:r>
      <w:r w:rsidRPr="007E4B1E">
        <w:rPr>
          <w:spacing w:val="-5"/>
          <w:sz w:val="20"/>
          <w:szCs w:val="20"/>
        </w:rPr>
        <w:t xml:space="preserve"> </w:t>
      </w:r>
      <w:r w:rsidRPr="007E4B1E">
        <w:rPr>
          <w:sz w:val="20"/>
          <w:szCs w:val="20"/>
        </w:rPr>
        <w:t>reglamentariamente</w:t>
      </w:r>
      <w:r w:rsidRPr="007E4B1E">
        <w:rPr>
          <w:spacing w:val="-5"/>
          <w:sz w:val="20"/>
          <w:szCs w:val="20"/>
        </w:rPr>
        <w:t xml:space="preserve"> </w:t>
      </w:r>
      <w:r w:rsidRPr="007E4B1E">
        <w:rPr>
          <w:sz w:val="20"/>
          <w:szCs w:val="20"/>
        </w:rPr>
        <w:t>susceptible de</w:t>
      </w:r>
      <w:r w:rsidRPr="007E4B1E">
        <w:rPr>
          <w:spacing w:val="32"/>
          <w:sz w:val="20"/>
          <w:szCs w:val="20"/>
        </w:rPr>
        <w:t xml:space="preserve"> </w:t>
      </w:r>
      <w:r w:rsidRPr="007E4B1E">
        <w:rPr>
          <w:sz w:val="20"/>
          <w:szCs w:val="20"/>
        </w:rPr>
        <w:t>control.</w:t>
      </w:r>
    </w:p>
    <w:p w:rsidR="00882ECD" w:rsidRPr="007E4B1E" w:rsidRDefault="00882ECD" w:rsidP="00882ECD">
      <w:pPr>
        <w:pStyle w:val="Sinespaciado"/>
        <w:jc w:val="both"/>
        <w:rPr>
          <w:sz w:val="20"/>
          <w:szCs w:val="20"/>
        </w:rPr>
      </w:pPr>
    </w:p>
    <w:p w:rsidR="00882ECD" w:rsidRPr="007E4B1E" w:rsidRDefault="00882ECD" w:rsidP="00882ECD">
      <w:pPr>
        <w:pStyle w:val="Sinespaciado"/>
        <w:numPr>
          <w:ilvl w:val="0"/>
          <w:numId w:val="6"/>
        </w:numPr>
        <w:jc w:val="both"/>
        <w:rPr>
          <w:sz w:val="20"/>
          <w:szCs w:val="20"/>
        </w:rPr>
      </w:pPr>
      <w:r w:rsidRPr="007E4B1E">
        <w:rPr>
          <w:sz w:val="20"/>
          <w:szCs w:val="20"/>
        </w:rPr>
        <w:t>Justificar ante la Diputación de Valladolid, en su caso, el cumplimiento de los requisitos y condiciones, así como la realización de la actividad y el</w:t>
      </w:r>
      <w:r w:rsidRPr="007E4B1E">
        <w:rPr>
          <w:spacing w:val="-14"/>
          <w:sz w:val="20"/>
          <w:szCs w:val="20"/>
        </w:rPr>
        <w:t xml:space="preserve"> </w:t>
      </w:r>
      <w:r w:rsidRPr="007E4B1E">
        <w:rPr>
          <w:sz w:val="20"/>
          <w:szCs w:val="20"/>
        </w:rPr>
        <w:t>cumplimiento de la finalidad del presente</w:t>
      </w:r>
      <w:r w:rsidRPr="007E4B1E">
        <w:rPr>
          <w:spacing w:val="38"/>
          <w:sz w:val="20"/>
          <w:szCs w:val="20"/>
        </w:rPr>
        <w:t xml:space="preserve"> </w:t>
      </w:r>
      <w:r w:rsidRPr="007E4B1E">
        <w:rPr>
          <w:sz w:val="20"/>
          <w:szCs w:val="20"/>
        </w:rPr>
        <w:t>Programa.</w:t>
      </w:r>
    </w:p>
    <w:p w:rsidR="00882ECD" w:rsidRPr="007E4B1E" w:rsidRDefault="00882ECD" w:rsidP="00882ECD">
      <w:pPr>
        <w:pStyle w:val="Sinespaciado"/>
        <w:jc w:val="both"/>
        <w:rPr>
          <w:bCs/>
          <w:sz w:val="20"/>
          <w:szCs w:val="20"/>
        </w:rPr>
      </w:pPr>
    </w:p>
    <w:p w:rsidR="00882ECD" w:rsidRPr="006A15A2" w:rsidRDefault="00882ECD" w:rsidP="00882ECD">
      <w:pPr>
        <w:pStyle w:val="Sinespaciado"/>
        <w:jc w:val="both"/>
        <w:rPr>
          <w:b/>
          <w:i/>
          <w:sz w:val="20"/>
          <w:szCs w:val="20"/>
        </w:rPr>
      </w:pPr>
      <w:r w:rsidRPr="006A15A2">
        <w:rPr>
          <w:b/>
          <w:i/>
          <w:sz w:val="20"/>
          <w:szCs w:val="20"/>
        </w:rPr>
        <w:t>Décimo tercera.- Pago y justificación</w:t>
      </w:r>
    </w:p>
    <w:p w:rsidR="00882ECD" w:rsidRPr="007E4B1E" w:rsidRDefault="00882ECD" w:rsidP="00882ECD">
      <w:pPr>
        <w:pStyle w:val="Sinespaciado"/>
        <w:jc w:val="both"/>
        <w:rPr>
          <w:color w:val="FF0000"/>
          <w:sz w:val="20"/>
          <w:szCs w:val="20"/>
        </w:rPr>
      </w:pPr>
    </w:p>
    <w:p w:rsidR="00882ECD" w:rsidRDefault="00882ECD" w:rsidP="00882ECD">
      <w:pPr>
        <w:pStyle w:val="Sinespaciado"/>
        <w:jc w:val="both"/>
        <w:rPr>
          <w:sz w:val="20"/>
          <w:szCs w:val="20"/>
        </w:rPr>
      </w:pPr>
      <w:r w:rsidRPr="007E4B1E">
        <w:rPr>
          <w:sz w:val="20"/>
          <w:szCs w:val="20"/>
        </w:rPr>
        <w:t>1. La ayuda económica se abonará a cada beneficiario mediante transferencia bancaria en la cuenta indicada al efecto, una</w:t>
      </w:r>
      <w:r w:rsidRPr="007E4B1E">
        <w:rPr>
          <w:spacing w:val="-5"/>
          <w:sz w:val="20"/>
          <w:szCs w:val="20"/>
        </w:rPr>
        <w:t xml:space="preserve"> </w:t>
      </w:r>
      <w:r w:rsidRPr="007E4B1E">
        <w:rPr>
          <w:sz w:val="20"/>
          <w:szCs w:val="20"/>
        </w:rPr>
        <w:t>vez</w:t>
      </w:r>
      <w:r w:rsidRPr="007E4B1E">
        <w:rPr>
          <w:spacing w:val="-5"/>
          <w:sz w:val="20"/>
          <w:szCs w:val="20"/>
        </w:rPr>
        <w:t xml:space="preserve"> </w:t>
      </w:r>
      <w:r w:rsidRPr="007E4B1E">
        <w:rPr>
          <w:sz w:val="20"/>
          <w:szCs w:val="20"/>
        </w:rPr>
        <w:t>que</w:t>
      </w:r>
      <w:r>
        <w:rPr>
          <w:sz w:val="20"/>
          <w:szCs w:val="20"/>
        </w:rPr>
        <w:t xml:space="preserve"> se haya determinado el importe por destino</w:t>
      </w:r>
      <w:r w:rsidRPr="007E4B1E">
        <w:rPr>
          <w:spacing w:val="-5"/>
          <w:sz w:val="20"/>
          <w:szCs w:val="20"/>
        </w:rPr>
        <w:t xml:space="preserve"> </w:t>
      </w:r>
      <w:r>
        <w:rPr>
          <w:spacing w:val="-5"/>
          <w:sz w:val="20"/>
          <w:szCs w:val="20"/>
        </w:rPr>
        <w:t xml:space="preserve">y </w:t>
      </w:r>
      <w:r w:rsidRPr="007E4B1E">
        <w:rPr>
          <w:sz w:val="20"/>
          <w:szCs w:val="20"/>
        </w:rPr>
        <w:t>hayan</w:t>
      </w:r>
      <w:r w:rsidRPr="007E4B1E">
        <w:rPr>
          <w:spacing w:val="-5"/>
          <w:sz w:val="20"/>
          <w:szCs w:val="20"/>
        </w:rPr>
        <w:t xml:space="preserve"> </w:t>
      </w:r>
      <w:r w:rsidRPr="007E4B1E">
        <w:rPr>
          <w:sz w:val="20"/>
          <w:szCs w:val="20"/>
        </w:rPr>
        <w:t>suscrito,</w:t>
      </w:r>
      <w:r w:rsidRPr="007E4B1E">
        <w:rPr>
          <w:spacing w:val="-5"/>
          <w:sz w:val="20"/>
          <w:szCs w:val="20"/>
        </w:rPr>
        <w:t xml:space="preserve"> </w:t>
      </w:r>
      <w:r w:rsidRPr="007E4B1E">
        <w:rPr>
          <w:sz w:val="20"/>
          <w:szCs w:val="20"/>
        </w:rPr>
        <w:t>previamente al viaje, el documento de compromiso correspondiente al programa de movilidad “KEEP MOVING VALLADOLID”, aprobado por</w:t>
      </w:r>
      <w:r>
        <w:rPr>
          <w:sz w:val="20"/>
          <w:szCs w:val="20"/>
        </w:rPr>
        <w:t xml:space="preserve"> el</w:t>
      </w:r>
      <w:r w:rsidRPr="007E4B1E">
        <w:rPr>
          <w:sz w:val="20"/>
          <w:szCs w:val="20"/>
        </w:rPr>
        <w:t xml:space="preserve"> SEPIE.</w:t>
      </w:r>
    </w:p>
    <w:p w:rsidR="00882ECD"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Pr>
          <w:sz w:val="20"/>
          <w:szCs w:val="20"/>
        </w:rPr>
        <w:t xml:space="preserve">Para efectuar estos abonos no se exigirá la constitución de ningún tipo de garantía. </w:t>
      </w:r>
    </w:p>
    <w:p w:rsidR="00882ECD" w:rsidRPr="007E4B1E" w:rsidRDefault="00882ECD" w:rsidP="00882ECD">
      <w:pPr>
        <w:pStyle w:val="Sinespaciado"/>
        <w:jc w:val="both"/>
        <w:rPr>
          <w:sz w:val="20"/>
          <w:szCs w:val="20"/>
        </w:rPr>
      </w:pPr>
    </w:p>
    <w:p w:rsidR="00882ECD" w:rsidRPr="007E4B1E" w:rsidRDefault="00882ECD" w:rsidP="00882ECD">
      <w:pPr>
        <w:pStyle w:val="Sinespaciado"/>
        <w:jc w:val="both"/>
        <w:rPr>
          <w:sz w:val="20"/>
          <w:szCs w:val="20"/>
        </w:rPr>
      </w:pPr>
      <w:r w:rsidRPr="007E4B1E">
        <w:rPr>
          <w:sz w:val="20"/>
          <w:szCs w:val="20"/>
        </w:rPr>
        <w:t>2. Las personas beneficiarias en un plazo no superior a 15 días hábiles desde el siguiente al de finalización de la estancia, deberán presentar la siguiente documentación:</w:t>
      </w:r>
    </w:p>
    <w:p w:rsidR="00882ECD" w:rsidRPr="007E4B1E" w:rsidRDefault="00882ECD" w:rsidP="00882ECD">
      <w:pPr>
        <w:pStyle w:val="Sinespaciado"/>
        <w:jc w:val="both"/>
        <w:rPr>
          <w:sz w:val="20"/>
          <w:szCs w:val="20"/>
        </w:rPr>
      </w:pPr>
    </w:p>
    <w:p w:rsidR="00882ECD" w:rsidRDefault="00882ECD" w:rsidP="00882ECD">
      <w:pPr>
        <w:pStyle w:val="Sinespaciado"/>
        <w:numPr>
          <w:ilvl w:val="0"/>
          <w:numId w:val="7"/>
        </w:numPr>
        <w:jc w:val="both"/>
        <w:rPr>
          <w:sz w:val="20"/>
          <w:szCs w:val="20"/>
        </w:rPr>
      </w:pPr>
      <w:r>
        <w:rPr>
          <w:sz w:val="20"/>
          <w:szCs w:val="20"/>
        </w:rPr>
        <w:t>Copia simple de los certificados de realización de las prácticas y, en su caso, de los cursos.</w:t>
      </w:r>
    </w:p>
    <w:p w:rsidR="00882ECD" w:rsidRDefault="00882ECD" w:rsidP="00882ECD">
      <w:pPr>
        <w:pStyle w:val="Sinespaciado"/>
      </w:pPr>
    </w:p>
    <w:p w:rsidR="00882ECD" w:rsidRDefault="00882ECD" w:rsidP="00882ECD">
      <w:pPr>
        <w:pStyle w:val="Sinespaciado"/>
        <w:numPr>
          <w:ilvl w:val="0"/>
          <w:numId w:val="7"/>
        </w:numPr>
        <w:jc w:val="both"/>
        <w:rPr>
          <w:sz w:val="20"/>
          <w:szCs w:val="20"/>
        </w:rPr>
      </w:pPr>
      <w:r>
        <w:rPr>
          <w:sz w:val="20"/>
          <w:szCs w:val="20"/>
        </w:rPr>
        <w:t>Los billetes de ida y vuelta al país de destino.</w:t>
      </w:r>
    </w:p>
    <w:p w:rsidR="00882ECD" w:rsidRDefault="00882ECD" w:rsidP="00882ECD">
      <w:pPr>
        <w:pStyle w:val="Sinespaciado"/>
      </w:pPr>
    </w:p>
    <w:p w:rsidR="00882ECD" w:rsidRPr="007E4B1E" w:rsidRDefault="00882ECD" w:rsidP="00882ECD">
      <w:pPr>
        <w:pStyle w:val="Sinespaciado"/>
        <w:numPr>
          <w:ilvl w:val="0"/>
          <w:numId w:val="8"/>
        </w:numPr>
        <w:jc w:val="both"/>
        <w:rPr>
          <w:sz w:val="20"/>
          <w:szCs w:val="20"/>
        </w:rPr>
      </w:pPr>
      <w:r w:rsidRPr="007E4B1E">
        <w:rPr>
          <w:sz w:val="20"/>
          <w:szCs w:val="20"/>
        </w:rPr>
        <w:t>Declaración sobre otras ayudas, ingresos o recursos que financien las actividades subvencionadas.</w:t>
      </w:r>
    </w:p>
    <w:p w:rsidR="00882ECD" w:rsidRPr="007E4B1E" w:rsidRDefault="00882ECD" w:rsidP="00882ECD">
      <w:pPr>
        <w:pStyle w:val="Sinespaciado"/>
        <w:jc w:val="both"/>
        <w:rPr>
          <w:sz w:val="20"/>
          <w:szCs w:val="20"/>
        </w:rPr>
      </w:pPr>
    </w:p>
    <w:p w:rsidR="00882ECD" w:rsidRPr="006A15A2" w:rsidRDefault="00882ECD" w:rsidP="00882ECD">
      <w:pPr>
        <w:pStyle w:val="Sinespaciado"/>
        <w:jc w:val="both"/>
        <w:rPr>
          <w:b/>
          <w:i/>
          <w:sz w:val="20"/>
          <w:szCs w:val="20"/>
        </w:rPr>
      </w:pPr>
      <w:r w:rsidRPr="006A15A2">
        <w:rPr>
          <w:b/>
          <w:i/>
          <w:sz w:val="20"/>
          <w:szCs w:val="20"/>
        </w:rPr>
        <w:t>Décimo cuarta.- Publicidad</w:t>
      </w:r>
    </w:p>
    <w:p w:rsidR="00882ECD" w:rsidRDefault="00882ECD" w:rsidP="00882ECD">
      <w:pPr>
        <w:pStyle w:val="Sinespaciado"/>
        <w:jc w:val="both"/>
        <w:rPr>
          <w:bCs/>
          <w:sz w:val="20"/>
          <w:szCs w:val="20"/>
        </w:rPr>
      </w:pPr>
    </w:p>
    <w:p w:rsidR="00882ECD" w:rsidRPr="007E4B1E" w:rsidRDefault="00882ECD" w:rsidP="00882ECD">
      <w:pPr>
        <w:pStyle w:val="Sinespaciado"/>
        <w:jc w:val="both"/>
        <w:rPr>
          <w:sz w:val="20"/>
          <w:szCs w:val="20"/>
        </w:rPr>
      </w:pPr>
      <w:r w:rsidRPr="007E4B1E">
        <w:rPr>
          <w:bCs/>
          <w:sz w:val="20"/>
          <w:szCs w:val="20"/>
        </w:rPr>
        <w:t>La presente convocatoria se publicará en el B.O.P. de Valladolid (mediante extracto), en la página web de la Diputación de Valladolid y en la BDNS.</w:t>
      </w:r>
    </w:p>
    <w:p w:rsidR="002A6B56" w:rsidRDefault="00882ECD">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439F"/>
    <w:multiLevelType w:val="hybridMultilevel"/>
    <w:tmpl w:val="D926F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DE626B"/>
    <w:multiLevelType w:val="hybridMultilevel"/>
    <w:tmpl w:val="9B4C56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C60E70"/>
    <w:multiLevelType w:val="hybridMultilevel"/>
    <w:tmpl w:val="F53ED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D8360C"/>
    <w:multiLevelType w:val="hybridMultilevel"/>
    <w:tmpl w:val="EB0E1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5E0463"/>
    <w:multiLevelType w:val="hybridMultilevel"/>
    <w:tmpl w:val="10248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5750AA"/>
    <w:multiLevelType w:val="hybridMultilevel"/>
    <w:tmpl w:val="FFA02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2B02EC"/>
    <w:multiLevelType w:val="hybridMultilevel"/>
    <w:tmpl w:val="B08EA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F353DB"/>
    <w:multiLevelType w:val="hybridMultilevel"/>
    <w:tmpl w:val="6A281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CD"/>
    <w:rsid w:val="00882ECD"/>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76A8-CEF3-4D8E-A3A0-042E9E85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82ECD"/>
    <w:rPr>
      <w:color w:val="0000FF"/>
      <w:u w:val="single"/>
    </w:rPr>
  </w:style>
  <w:style w:type="paragraph" w:styleId="Sinespaciado">
    <w:name w:val="No Spacing"/>
    <w:uiPriority w:val="1"/>
    <w:qFormat/>
    <w:rsid w:val="00882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extras/ciudadanos/tesoreria/2014/ficha_datos_bancarios_beneficiario_subvencion_ayudas.pdf" TargetMode="External"/><Relationship Id="rId5" Type="http://schemas.openxmlformats.org/officeDocument/2006/relationships/hyperlink" Target="https://europass.cedefop.europa.eu/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9331</Characters>
  <Application>Microsoft Office Word</Application>
  <DocSecurity>0</DocSecurity>
  <Lines>77</Lines>
  <Paragraphs>22</Paragraphs>
  <ScaleCrop>false</ScaleCrop>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2017-01-20T12:46:00Z</dcterms:created>
  <dcterms:modified xsi:type="dcterms:W3CDTF">2017-01-20T12:46:00Z</dcterms:modified>
</cp:coreProperties>
</file>